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DD" w:rsidRDefault="00972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DD" w:rsidRDefault="00972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нськаселищна рада</w:t>
      </w:r>
    </w:p>
    <w:p w:rsidR="00F272DD" w:rsidRDefault="00972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Маловиск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вського району 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ровоградсько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</w:p>
    <w:p w:rsidR="00F272DD" w:rsidRDefault="00972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тет</w:t>
      </w:r>
    </w:p>
    <w:p w:rsidR="00F272DD" w:rsidRDefault="00F27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272DD" w:rsidRDefault="00972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</w:p>
    <w:p w:rsidR="00F272DD" w:rsidRDefault="0097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Pr="00E76E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 w:rsidR="00E76E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</w:p>
    <w:p w:rsidR="00F272DD" w:rsidRDefault="00972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 Смоліне</w:t>
      </w:r>
    </w:p>
    <w:p w:rsidR="00F272DD" w:rsidRDefault="00F27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розпорядження голови </w:t>
      </w: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Кіровоградської обласної державної </w:t>
      </w: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адміністрації  № </w:t>
      </w:r>
      <w:r w:rsidRPr="00E76E11"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-р від </w:t>
      </w:r>
      <w:r w:rsidRPr="00E76E11">
        <w:rPr>
          <w:rFonts w:ascii="Times New Roman" w:hAnsi="Times New Roman" w:cs="Times New Roman"/>
          <w:bCs/>
          <w:sz w:val="28"/>
          <w:szCs w:val="28"/>
          <w:lang w:val="uk-UA"/>
        </w:rPr>
        <w:t>16.01.2021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“Про </w:t>
      </w:r>
      <w:r>
        <w:rPr>
          <w:rFonts w:ascii="Times New Roman" w:hAnsi="Times New Roman" w:cs="Times New Roman"/>
          <w:bCs/>
          <w:sz w:val="28"/>
          <w:szCs w:val="28"/>
        </w:rPr>
        <w:t>обласний план заход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 </w:t>
      </w: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щодо створення безперешкодного</w:t>
      </w: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життєвого серидовища для осіб </w:t>
      </w: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інвалідністю та інших маломобільних </w:t>
      </w: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груп населення на 2021-2023 роки </w:t>
      </w:r>
    </w:p>
    <w:p w:rsidR="00F272DD" w:rsidRDefault="009723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“Безбар'єрна Кіровоградщина””</w:t>
      </w:r>
    </w:p>
    <w:p w:rsidR="00F272DD" w:rsidRDefault="00F272DD"/>
    <w:p w:rsidR="00F272DD" w:rsidRDefault="00972310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</w:rPr>
        <w:t>Відповідно до ст.ст. 40, 52 Закону України «Про місцеве самоврядув</w:t>
      </w:r>
      <w:r>
        <w:rPr>
          <w:rFonts w:ascii="Times New Roman" w:eastAsia="SimSun" w:hAnsi="Times New Roman" w:cs="Times New Roman"/>
          <w:sz w:val="28"/>
          <w:szCs w:val="28"/>
        </w:rPr>
        <w:t>ання в Україні», державних будівельних норм ДБН В.2.2-40:2018 «Інклюзивність будівель і споруд» та з метою забезпечення реалізації державної політики щодо створення безперешкодного життєвого середовища для осіб з інвалідністю та інших маломобільних груп на</w:t>
      </w:r>
      <w:r>
        <w:rPr>
          <w:rFonts w:ascii="Times New Roman" w:eastAsia="SimSun" w:hAnsi="Times New Roman" w:cs="Times New Roman"/>
          <w:sz w:val="28"/>
          <w:szCs w:val="28"/>
        </w:rPr>
        <w:t>селення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, виконавчий комітет селищої ради</w:t>
      </w:r>
    </w:p>
    <w:p w:rsidR="00F272DD" w:rsidRDefault="00F272DD">
      <w:pPr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F272DD" w:rsidRDefault="00972310">
      <w:pPr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ВИРІШИВ:</w:t>
      </w:r>
    </w:p>
    <w:p w:rsidR="00F272DD" w:rsidRDefault="0097231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прийняти до відома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272DD" w:rsidRDefault="0097231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Начальнику  відділу ЖКГ земельного господарства та благоустрою Курбатову А.Б. розробити плани заходів щодо створення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безперешкодного життєвого серидовища для осіб з інвалідністю та інших маломобільних груп населення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>до 01 лютого 2021 року.</w:t>
      </w:r>
    </w:p>
    <w:p w:rsidR="00F272DD" w:rsidRDefault="00F272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72DD" w:rsidRDefault="009723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                     М. Мазура</w:t>
      </w:r>
    </w:p>
    <w:p w:rsidR="00F272DD" w:rsidRDefault="00F272DD">
      <w:pPr>
        <w:rPr>
          <w:sz w:val="28"/>
          <w:szCs w:val="28"/>
        </w:rPr>
      </w:pPr>
    </w:p>
    <w:sectPr w:rsidR="00F272DD" w:rsidSect="00F272DD">
      <w:pgSz w:w="11906" w:h="16838"/>
      <w:pgMar w:top="567" w:right="566" w:bottom="720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10" w:rsidRDefault="00972310">
      <w:pPr>
        <w:spacing w:line="240" w:lineRule="auto"/>
      </w:pPr>
      <w:r>
        <w:separator/>
      </w:r>
    </w:p>
  </w:endnote>
  <w:endnote w:type="continuationSeparator" w:id="1">
    <w:p w:rsidR="00972310" w:rsidRDefault="00972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10" w:rsidRDefault="00972310">
      <w:pPr>
        <w:spacing w:after="0" w:line="240" w:lineRule="auto"/>
      </w:pPr>
      <w:r>
        <w:separator/>
      </w:r>
    </w:p>
  </w:footnote>
  <w:footnote w:type="continuationSeparator" w:id="1">
    <w:p w:rsidR="00972310" w:rsidRDefault="0097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6496C"/>
    <w:multiLevelType w:val="singleLevel"/>
    <w:tmpl w:val="2946496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94909"/>
    <w:rsid w:val="00006370"/>
    <w:rsid w:val="00277E29"/>
    <w:rsid w:val="002B19A5"/>
    <w:rsid w:val="002C5EE2"/>
    <w:rsid w:val="00581828"/>
    <w:rsid w:val="006A7B50"/>
    <w:rsid w:val="00972310"/>
    <w:rsid w:val="00A86496"/>
    <w:rsid w:val="00D94909"/>
    <w:rsid w:val="00DE5013"/>
    <w:rsid w:val="00E76E11"/>
    <w:rsid w:val="00EC334D"/>
    <w:rsid w:val="00F272DD"/>
    <w:rsid w:val="0A2A08D5"/>
    <w:rsid w:val="0BC56654"/>
    <w:rsid w:val="11435806"/>
    <w:rsid w:val="18FF49B6"/>
    <w:rsid w:val="1C497C2A"/>
    <w:rsid w:val="29053DB5"/>
    <w:rsid w:val="2A0249BF"/>
    <w:rsid w:val="2BC6364F"/>
    <w:rsid w:val="2CF733AE"/>
    <w:rsid w:val="3799466B"/>
    <w:rsid w:val="45D91A8D"/>
    <w:rsid w:val="47B850BB"/>
    <w:rsid w:val="58127293"/>
    <w:rsid w:val="59644034"/>
    <w:rsid w:val="5E3D0F0E"/>
    <w:rsid w:val="69F64F52"/>
    <w:rsid w:val="6C393198"/>
    <w:rsid w:val="71070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D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272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27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27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7A26C8-FAE2-4E80-94B5-8BFF7F00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2021-01-18T09:07:00Z</cp:lastPrinted>
  <dcterms:created xsi:type="dcterms:W3CDTF">2019-02-26T07:18:00Z</dcterms:created>
  <dcterms:modified xsi:type="dcterms:W3CDTF">2021-03-02T08:54:00Z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