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EA" w:rsidRDefault="00321AEA" w:rsidP="00321AEA">
      <w:pPr>
        <w:jc w:val="right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t>ПРОЄКТ</w:t>
      </w:r>
    </w:p>
    <w:p w:rsidR="00321AEA" w:rsidRDefault="00321AEA" w:rsidP="00321AEA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B669FC" wp14:editId="630C9700">
            <wp:extent cx="474345" cy="577850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321AEA" w:rsidRDefault="00321AEA" w:rsidP="00321AEA">
      <w:pPr>
        <w:jc w:val="center"/>
        <w:rPr>
          <w:b/>
          <w:sz w:val="24"/>
          <w:szCs w:val="24"/>
        </w:rPr>
      </w:pP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321AEA" w:rsidP="00321AEA">
      <w:pPr>
        <w:rPr>
          <w:sz w:val="24"/>
          <w:szCs w:val="24"/>
        </w:rPr>
      </w:pPr>
      <w:r>
        <w:rPr>
          <w:sz w:val="24"/>
          <w:szCs w:val="24"/>
        </w:rPr>
        <w:t>травня 2021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321AEA" w:rsidRDefault="00321AEA" w:rsidP="00321AEA">
      <w:pPr>
        <w:tabs>
          <w:tab w:val="left" w:pos="3780"/>
        </w:tabs>
        <w:rPr>
          <w:sz w:val="24"/>
          <w:szCs w:val="24"/>
        </w:rPr>
      </w:pPr>
    </w:p>
    <w:p w:rsidR="00321AEA" w:rsidRPr="00321AEA" w:rsidRDefault="00321AEA" w:rsidP="00321AEA">
      <w:pPr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Про створення пункту збору</w:t>
      </w:r>
    </w:p>
    <w:p w:rsidR="00321AEA" w:rsidRPr="00321AEA" w:rsidRDefault="00321AEA" w:rsidP="00321AEA">
      <w:pPr>
        <w:rPr>
          <w:rFonts w:eastAsiaTheme="minorHAnsi"/>
          <w:sz w:val="24"/>
          <w:szCs w:val="24"/>
          <w:lang w:eastAsia="en-US"/>
        </w:rPr>
      </w:pP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селищної ради</w:t>
      </w:r>
    </w:p>
    <w:p w:rsidR="00321AEA" w:rsidRPr="00321AEA" w:rsidRDefault="00321AEA" w:rsidP="00321AEA">
      <w:pPr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та затвердження адміністрації</w:t>
      </w:r>
    </w:p>
    <w:p w:rsidR="00321AEA" w:rsidRDefault="00321AEA" w:rsidP="00321AEA">
      <w:pPr>
        <w:ind w:firstLine="540"/>
        <w:jc w:val="both"/>
        <w:rPr>
          <w:bCs/>
          <w:sz w:val="24"/>
          <w:szCs w:val="24"/>
        </w:rPr>
      </w:pPr>
    </w:p>
    <w:p w:rsidR="00321AEA" w:rsidRDefault="00321AEA" w:rsidP="00321AEA">
      <w:pPr>
        <w:ind w:firstLine="567"/>
        <w:jc w:val="both"/>
        <w:rPr>
          <w:sz w:val="24"/>
          <w:szCs w:val="24"/>
        </w:rPr>
      </w:pPr>
      <w:r w:rsidRPr="00321AEA">
        <w:rPr>
          <w:sz w:val="24"/>
          <w:szCs w:val="24"/>
        </w:rPr>
        <w:t xml:space="preserve">Відповідно до пункту 1, 3 статті 36 Закону України «Про місцеве самоврядування в Україні»,Закону України « Про оборону України», Закону України  «Про мобілізаційну підготовку та мобілізацію», Закону України «Про військовий обов’язок і військову службу» від 25.03.1992 року, Постанови Кабінету Міністрів України від 07.12.2016 року «Про затвердження Порядку організації та ведення військового обліку призовників і військовозобов’язаних» з метою гарантованого здійснення заходів з оповіщення, збору та відправки мобілізаційних ресурсів на території </w:t>
      </w:r>
      <w:proofErr w:type="spellStart"/>
      <w:r w:rsidRPr="00321AEA">
        <w:rPr>
          <w:sz w:val="24"/>
          <w:szCs w:val="24"/>
        </w:rPr>
        <w:t>Смолінської</w:t>
      </w:r>
      <w:proofErr w:type="spellEnd"/>
      <w:r w:rsidRPr="00321AEA">
        <w:rPr>
          <w:sz w:val="24"/>
          <w:szCs w:val="24"/>
        </w:rPr>
        <w:t xml:space="preserve"> ОТГ під час проведення мобілізації в особливий період для перевезення їх у разі виклику </w:t>
      </w:r>
      <w:proofErr w:type="spellStart"/>
      <w:r w:rsidRPr="00321AEA">
        <w:rPr>
          <w:sz w:val="24"/>
          <w:szCs w:val="24"/>
        </w:rPr>
        <w:t>Маловисківського</w:t>
      </w:r>
      <w:proofErr w:type="spellEnd"/>
      <w:r w:rsidRPr="00321AEA">
        <w:rPr>
          <w:sz w:val="24"/>
          <w:szCs w:val="24"/>
        </w:rPr>
        <w:t xml:space="preserve"> РТЦК та СП на пункт попереднього збору,</w:t>
      </w:r>
      <w:r>
        <w:rPr>
          <w:sz w:val="24"/>
          <w:szCs w:val="24"/>
        </w:rPr>
        <w:t xml:space="preserve"> виконавчий комітет</w:t>
      </w:r>
    </w:p>
    <w:p w:rsidR="00321AEA" w:rsidRPr="00321AEA" w:rsidRDefault="00321AEA" w:rsidP="00321AEA">
      <w:pPr>
        <w:ind w:firstLine="567"/>
        <w:jc w:val="both"/>
        <w:rPr>
          <w:sz w:val="24"/>
          <w:szCs w:val="24"/>
        </w:rPr>
      </w:pPr>
    </w:p>
    <w:p w:rsidR="00321AEA" w:rsidRDefault="00321AEA" w:rsidP="00321AE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21AEA" w:rsidRDefault="00321AEA" w:rsidP="00321AEA">
      <w:pPr>
        <w:rPr>
          <w:sz w:val="24"/>
          <w:szCs w:val="24"/>
        </w:rPr>
      </w:pPr>
    </w:p>
    <w:p w:rsidR="00321AEA" w:rsidRPr="00321AEA" w:rsidRDefault="00321AEA" w:rsidP="00321AEA">
      <w:pPr>
        <w:pStyle w:val="a3"/>
        <w:numPr>
          <w:ilvl w:val="1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З отриманням сигналу (розпорядження) від чергового РТЦК та СП на виконання мобілізаційних завдань, розгорнути в приміщенні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селищної ради, за адресою: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смт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вул.Казакова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 б.39, пункт збору селищної ради у складі __ чоловік, а саме:</w:t>
      </w:r>
    </w:p>
    <w:p w:rsidR="00321AEA" w:rsidRPr="00321AEA" w:rsidRDefault="00321AEA" w:rsidP="00321AEA">
      <w:pPr>
        <w:ind w:left="300" w:firstLine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УПРАВЛІННЯ </w:t>
      </w:r>
      <w:r w:rsidRPr="00321AEA">
        <w:rPr>
          <w:rFonts w:eastAsiaTheme="minorHAnsi"/>
          <w:sz w:val="24"/>
          <w:szCs w:val="24"/>
          <w:lang w:eastAsia="en-US"/>
        </w:rPr>
        <w:t>ПУНКТУ :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пункту – </w:t>
      </w:r>
      <w:r w:rsidRPr="00321AEA">
        <w:rPr>
          <w:rFonts w:eastAsiaTheme="minorHAnsi"/>
          <w:b/>
          <w:sz w:val="24"/>
          <w:szCs w:val="24"/>
          <w:lang w:eastAsia="en-US"/>
        </w:rPr>
        <w:t>Мазура</w:t>
      </w:r>
      <w:r w:rsidRPr="00321AEA">
        <w:rPr>
          <w:rFonts w:eastAsiaTheme="minorHAnsi"/>
          <w:sz w:val="24"/>
          <w:szCs w:val="24"/>
          <w:lang w:eastAsia="en-US"/>
        </w:rPr>
        <w:t xml:space="preserve"> Микола Миколайович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Заступник з виховної роботи – </w:t>
      </w:r>
      <w:r w:rsidRPr="00321AEA">
        <w:rPr>
          <w:rFonts w:eastAsiaTheme="minorHAnsi"/>
          <w:b/>
          <w:sz w:val="24"/>
          <w:szCs w:val="24"/>
          <w:lang w:eastAsia="en-US"/>
        </w:rPr>
        <w:t>Гордієнко</w:t>
      </w:r>
      <w:r w:rsidRPr="00321AEA">
        <w:rPr>
          <w:rFonts w:eastAsiaTheme="minorHAnsi"/>
          <w:sz w:val="24"/>
          <w:szCs w:val="24"/>
          <w:lang w:eastAsia="en-US"/>
        </w:rPr>
        <w:t xml:space="preserve"> Євгенія Петрівна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Комендант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Войцик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Ауріка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Григорівна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Лікар (фельдшер)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Дударчук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Микола Терентійович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Розклеювач наказів військового комісара  - 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Ревенко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Олена Іванівна,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Ревенко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Вероніка Іванівна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Патрульний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Тимко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Максим Сергійович,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Синьогуб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Василь Григорович,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Козлов </w:t>
      </w:r>
      <w:r w:rsidRPr="00321AEA">
        <w:rPr>
          <w:rFonts w:eastAsiaTheme="minorHAnsi"/>
          <w:sz w:val="24"/>
          <w:szCs w:val="24"/>
          <w:lang w:eastAsia="en-US"/>
        </w:rPr>
        <w:t>Ігор Анатолійович</w:t>
      </w:r>
    </w:p>
    <w:p w:rsidR="00321AEA" w:rsidRPr="00321AEA" w:rsidRDefault="00321AE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ВІДДІЛЕННЯ ОПОВІЩЕННЯ І </w:t>
      </w:r>
      <w:r w:rsidRPr="00321AEA">
        <w:rPr>
          <w:rFonts w:eastAsiaTheme="minorHAnsi"/>
          <w:sz w:val="24"/>
          <w:szCs w:val="24"/>
          <w:lang w:eastAsia="en-US"/>
        </w:rPr>
        <w:t>ЯВКИ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відділення – </w:t>
      </w:r>
      <w:r w:rsidRPr="00321AEA">
        <w:rPr>
          <w:rFonts w:eastAsiaTheme="minorHAnsi"/>
          <w:b/>
          <w:sz w:val="24"/>
          <w:szCs w:val="24"/>
          <w:lang w:eastAsia="en-US"/>
        </w:rPr>
        <w:t>Руда</w:t>
      </w:r>
      <w:r w:rsidRPr="00321AEA">
        <w:rPr>
          <w:rFonts w:eastAsiaTheme="minorHAnsi"/>
          <w:sz w:val="24"/>
          <w:szCs w:val="24"/>
          <w:lang w:eastAsia="en-US"/>
        </w:rPr>
        <w:t xml:space="preserve"> Олена Вікторівна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Технічний працівник – </w:t>
      </w:r>
      <w:r w:rsidRPr="00321AEA">
        <w:rPr>
          <w:rFonts w:eastAsiaTheme="minorHAnsi"/>
          <w:b/>
          <w:sz w:val="24"/>
          <w:szCs w:val="24"/>
          <w:lang w:eastAsia="en-US"/>
        </w:rPr>
        <w:t>Бондар</w:t>
      </w:r>
      <w:r w:rsidRPr="00321AEA">
        <w:rPr>
          <w:rFonts w:eastAsiaTheme="minorHAnsi"/>
          <w:sz w:val="24"/>
          <w:szCs w:val="24"/>
          <w:lang w:eastAsia="en-US"/>
        </w:rPr>
        <w:t xml:space="preserve"> Людмила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lastRenderedPageBreak/>
        <w:t xml:space="preserve">Посильний – </w:t>
      </w:r>
      <w:r w:rsidRPr="00321AEA">
        <w:rPr>
          <w:rFonts w:eastAsiaTheme="minorHAnsi"/>
          <w:b/>
          <w:sz w:val="24"/>
          <w:szCs w:val="24"/>
          <w:lang w:eastAsia="en-US"/>
        </w:rPr>
        <w:t>Терещенко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Оксана , </w:t>
      </w:r>
      <w:r w:rsidRPr="00321AEA">
        <w:rPr>
          <w:rFonts w:eastAsiaTheme="minorHAnsi"/>
          <w:b/>
          <w:sz w:val="24"/>
          <w:szCs w:val="24"/>
          <w:lang w:eastAsia="en-US"/>
        </w:rPr>
        <w:t>Бойк</w:t>
      </w:r>
      <w:r w:rsidRPr="00321AEA">
        <w:rPr>
          <w:rFonts w:eastAsiaTheme="minorHAnsi"/>
          <w:sz w:val="24"/>
          <w:szCs w:val="24"/>
          <w:lang w:eastAsia="en-US"/>
        </w:rPr>
        <w:t xml:space="preserve">о Юлія Олександрівна, </w:t>
      </w:r>
      <w:r w:rsidRPr="00321AEA">
        <w:rPr>
          <w:rFonts w:eastAsiaTheme="minorHAnsi"/>
          <w:b/>
          <w:sz w:val="24"/>
          <w:szCs w:val="24"/>
          <w:lang w:eastAsia="en-US"/>
        </w:rPr>
        <w:t>Мазура</w:t>
      </w:r>
      <w:r w:rsidRPr="00321AEA">
        <w:rPr>
          <w:rFonts w:eastAsiaTheme="minorHAnsi"/>
          <w:sz w:val="24"/>
          <w:szCs w:val="24"/>
          <w:lang w:eastAsia="en-US"/>
        </w:rPr>
        <w:t xml:space="preserve"> Наталя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Жамкова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Ольга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Гетманець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Валентина,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Лапшинська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Оксана Ігорівна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Уповноважений сел. ради в окремі села: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>с.Копанки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с.Гаївка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с.Полохівка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: </w:t>
      </w:r>
      <w:r w:rsidRPr="00321AEA">
        <w:rPr>
          <w:rFonts w:eastAsiaTheme="minorHAnsi"/>
          <w:b/>
          <w:sz w:val="24"/>
          <w:szCs w:val="24"/>
          <w:lang w:eastAsia="en-US"/>
        </w:rPr>
        <w:t>Чумак</w:t>
      </w:r>
      <w:r w:rsidRPr="00321AEA">
        <w:rPr>
          <w:rFonts w:eastAsiaTheme="minorHAnsi"/>
          <w:sz w:val="24"/>
          <w:szCs w:val="24"/>
          <w:lang w:eastAsia="en-US"/>
        </w:rPr>
        <w:t xml:space="preserve"> Олег Володимирович,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Сливенко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Тетяна Миколаївна;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>с.Новоолександрівка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с.Калаколове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с.Запашка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с.Хмельове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с.Новогригорівка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: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Шамара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Олег Дмитрович,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Бублик </w:t>
      </w:r>
      <w:r w:rsidRPr="00321AEA">
        <w:rPr>
          <w:rFonts w:eastAsiaTheme="minorHAnsi"/>
          <w:sz w:val="24"/>
          <w:szCs w:val="24"/>
          <w:lang w:eastAsia="en-US"/>
        </w:rPr>
        <w:t xml:space="preserve">Ірина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Гончаренко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Тетяна Миколаївна;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 xml:space="preserve">с.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Андріївка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с. Виноградне,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с.Дорофіївка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с.Межове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с.Миропіль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с.Новостанівка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с.Успенівка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с.Якимівка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с.Нововознесенка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: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 xml:space="preserve">Федченко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Віктор Леонідович,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Сус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Оксана Леонідівна,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Майдебура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Ірина Сергіївна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Уповноважений сел. ради на підприємства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Сливен</w:t>
      </w:r>
      <w:r w:rsidRPr="00321AEA">
        <w:rPr>
          <w:rFonts w:eastAsiaTheme="minorHAnsi"/>
          <w:sz w:val="24"/>
          <w:szCs w:val="24"/>
          <w:lang w:eastAsia="en-US"/>
        </w:rPr>
        <w:t>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Тамара Олексіївна</w:t>
      </w:r>
    </w:p>
    <w:p w:rsidR="00321AEA" w:rsidRPr="00321AEA" w:rsidRDefault="00321AE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ВІДДІЛЕННЯ  ФОРМУВАННЯ І  ВІДПРАВКИ КОМАНД</w:t>
      </w:r>
    </w:p>
    <w:p w:rsidR="00321AEA" w:rsidRPr="00321AE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відділення – </w:t>
      </w:r>
      <w:r w:rsidRPr="00321AEA">
        <w:rPr>
          <w:rFonts w:eastAsiaTheme="minorHAnsi"/>
          <w:b/>
          <w:sz w:val="24"/>
          <w:szCs w:val="24"/>
          <w:lang w:eastAsia="en-US"/>
        </w:rPr>
        <w:t>Бойко</w:t>
      </w:r>
      <w:r w:rsidRPr="00321AEA">
        <w:rPr>
          <w:rFonts w:eastAsiaTheme="minorHAnsi"/>
          <w:sz w:val="24"/>
          <w:szCs w:val="24"/>
          <w:lang w:eastAsia="en-US"/>
        </w:rPr>
        <w:t xml:space="preserve"> Володимир Васильович</w:t>
      </w:r>
    </w:p>
    <w:p w:rsidR="00321AEA" w:rsidRPr="00321AE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Техпрацівник – </w:t>
      </w:r>
      <w:r w:rsidRPr="00321AEA">
        <w:rPr>
          <w:rFonts w:eastAsiaTheme="minorHAnsi"/>
          <w:b/>
          <w:sz w:val="24"/>
          <w:szCs w:val="24"/>
          <w:lang w:eastAsia="en-US"/>
        </w:rPr>
        <w:t>Шевченко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Анна Миколаївна</w:t>
      </w:r>
    </w:p>
    <w:p w:rsidR="00321AEA" w:rsidRPr="00321AE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команди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Герасименко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Богдан, 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Бесалян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Едгар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Артакович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</w:t>
      </w:r>
    </w:p>
    <w:p w:rsidR="00321AEA" w:rsidRPr="00321AEA" w:rsidRDefault="00321AEA" w:rsidP="00321AEA">
      <w:pPr>
        <w:rPr>
          <w:rFonts w:eastAsiaTheme="minorHAnsi"/>
          <w:sz w:val="24"/>
          <w:szCs w:val="24"/>
          <w:lang w:eastAsia="en-US"/>
        </w:rPr>
      </w:pPr>
    </w:p>
    <w:p w:rsidR="00321AEA" w:rsidRPr="00321AEA" w:rsidRDefault="00321AE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ГРУПА  РОЗШУКУ </w:t>
      </w:r>
    </w:p>
    <w:p w:rsidR="00321AEA" w:rsidRPr="00321AEA" w:rsidRDefault="00321AEA" w:rsidP="00321AEA">
      <w:pPr>
        <w:numPr>
          <w:ilvl w:val="0"/>
          <w:numId w:val="6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групи – </w:t>
      </w:r>
      <w:r w:rsidRPr="00321AEA">
        <w:rPr>
          <w:rFonts w:eastAsiaTheme="minorHAnsi"/>
          <w:b/>
          <w:sz w:val="24"/>
          <w:szCs w:val="24"/>
          <w:lang w:eastAsia="en-US"/>
        </w:rPr>
        <w:t>Голуб</w:t>
      </w:r>
      <w:r w:rsidRPr="00321AEA">
        <w:rPr>
          <w:rFonts w:eastAsiaTheme="minorHAnsi"/>
          <w:sz w:val="24"/>
          <w:szCs w:val="24"/>
          <w:lang w:eastAsia="en-US"/>
        </w:rPr>
        <w:t xml:space="preserve"> Ольга Миколаївна</w:t>
      </w:r>
    </w:p>
    <w:p w:rsidR="00321AEA" w:rsidRPr="00321AEA" w:rsidRDefault="00321AEA" w:rsidP="00321AEA">
      <w:pPr>
        <w:numPr>
          <w:ilvl w:val="0"/>
          <w:numId w:val="6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Посильні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Буланенко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Яніна Валеріївна, </w:t>
      </w:r>
      <w:r w:rsidRPr="00321AEA">
        <w:rPr>
          <w:rFonts w:eastAsiaTheme="minorHAnsi"/>
          <w:b/>
          <w:sz w:val="24"/>
          <w:szCs w:val="24"/>
          <w:lang w:eastAsia="en-US"/>
        </w:rPr>
        <w:t>Клепка</w:t>
      </w:r>
      <w:r w:rsidRPr="00321AEA">
        <w:rPr>
          <w:rFonts w:eastAsiaTheme="minorHAnsi"/>
          <w:sz w:val="24"/>
          <w:szCs w:val="24"/>
          <w:lang w:eastAsia="en-US"/>
        </w:rPr>
        <w:t xml:space="preserve"> Андрій Петрович,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Тхоржевська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Людмила Миколаївна, </w:t>
      </w:r>
      <w:r w:rsidRPr="00321AEA">
        <w:rPr>
          <w:rFonts w:eastAsiaTheme="minorHAnsi"/>
          <w:b/>
          <w:sz w:val="24"/>
          <w:szCs w:val="24"/>
          <w:lang w:eastAsia="en-US"/>
        </w:rPr>
        <w:t>Майстренко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Олександра Павлівна,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Назаренко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Наталя Станіславівна,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Ковальова </w:t>
      </w:r>
      <w:r w:rsidRPr="00321AEA">
        <w:rPr>
          <w:rFonts w:eastAsiaTheme="minorHAnsi"/>
          <w:sz w:val="24"/>
          <w:szCs w:val="24"/>
          <w:lang w:eastAsia="en-US"/>
        </w:rPr>
        <w:t xml:space="preserve">Людмила Володимирівна, </w:t>
      </w:r>
      <w:proofErr w:type="spellStart"/>
      <w:r>
        <w:rPr>
          <w:rFonts w:eastAsiaTheme="minorHAnsi"/>
          <w:b/>
          <w:sz w:val="24"/>
          <w:szCs w:val="24"/>
          <w:lang w:eastAsia="en-US"/>
        </w:rPr>
        <w:t>А</w:t>
      </w:r>
      <w:bookmarkStart w:id="0" w:name="_GoBack"/>
      <w:bookmarkEnd w:id="0"/>
      <w:r w:rsidRPr="00321AEA">
        <w:rPr>
          <w:rFonts w:eastAsiaTheme="minorHAnsi"/>
          <w:b/>
          <w:sz w:val="24"/>
          <w:szCs w:val="24"/>
          <w:lang w:eastAsia="en-US"/>
        </w:rPr>
        <w:t>вчіннікова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Марина Юріївна,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Демченко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Ольга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Теліга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Людмила Григорівна,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Завертайло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Наталя Вікторівна.</w:t>
      </w:r>
    </w:p>
    <w:p w:rsidR="00321AEA" w:rsidRPr="00321AEA" w:rsidRDefault="00321AEA" w:rsidP="00321AEA">
      <w:pPr>
        <w:pStyle w:val="a3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Призначити техніку на потреби мобілізації в кількості 2 автомашини від АТХ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шахти :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Автобус ЛАЗ  695Н № АЕ01835ІС  -  водії Кузьменко В.П.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Кушинов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М.П.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ГАЗ 22-17-403 № АЕ 1837 КН  -  водій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Беззубов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А.О.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Від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Смолінського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ВКГ ОКВП «Дніпро Кіровоград»: автомобіль </w:t>
      </w:r>
    </w:p>
    <w:p w:rsidR="00321AEA" w:rsidRPr="00321AEA" w:rsidRDefault="00321AEA" w:rsidP="00321AEA">
      <w:p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«ВАЗ 2109ВА 51-93ВА» водій Черненко О.О.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Від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селищної ради автомобіль ВАЗ 21-14-40 ВА4842ВВ</w:t>
      </w:r>
    </w:p>
    <w:p w:rsidR="00321AEA" w:rsidRPr="00321AEA" w:rsidRDefault="00321AEA" w:rsidP="00321AEA">
      <w:p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водій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Дринкін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Ігор Миколайович.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Майно та документацію ПЗСР мати згідно переліку, що визначено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Маловисківським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РТЦК та СП та зберігати в окремих валізах в кабінеті інспектора ВО та бронювання. 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Відповідальність за постійну готовність до роботи пункту збору , порядок взаємодії з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Маловисківським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РТЦК та СП, повне та точне виконання вимог даного рішення покласти на інспекторів з ВО та бронювання </w:t>
      </w:r>
      <w:r w:rsidRPr="00321AEA">
        <w:rPr>
          <w:rFonts w:eastAsiaTheme="minorHAnsi"/>
          <w:b/>
          <w:sz w:val="24"/>
          <w:szCs w:val="24"/>
          <w:lang w:eastAsia="en-US"/>
        </w:rPr>
        <w:t>Голуб</w:t>
      </w:r>
      <w:r w:rsidRPr="00321AEA">
        <w:rPr>
          <w:rFonts w:eastAsiaTheme="minorHAnsi"/>
          <w:sz w:val="24"/>
          <w:szCs w:val="24"/>
          <w:lang w:eastAsia="en-US"/>
        </w:rPr>
        <w:t xml:space="preserve"> Ольгу Миколаївну та </w:t>
      </w:r>
      <w:r w:rsidRPr="00321AEA">
        <w:rPr>
          <w:rFonts w:eastAsiaTheme="minorHAnsi"/>
          <w:b/>
          <w:sz w:val="24"/>
          <w:szCs w:val="24"/>
          <w:lang w:eastAsia="en-US"/>
        </w:rPr>
        <w:t>Руду</w:t>
      </w:r>
      <w:r w:rsidRPr="00321AEA">
        <w:rPr>
          <w:rFonts w:eastAsiaTheme="minorHAnsi"/>
          <w:sz w:val="24"/>
          <w:szCs w:val="24"/>
          <w:lang w:eastAsia="en-US"/>
        </w:rPr>
        <w:t xml:space="preserve"> Олену Вікторівну. 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Рішення довести до адміністрації ПЗСР, голови селищної ради, водіїв та адміністрації задіяних підприємств під розпис.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lastRenderedPageBreak/>
        <w:t xml:space="preserve">На період часткової мобілізації призначити чергових (цілодобово в телефонному режимі) по ПЗСР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Крупко </w:t>
      </w:r>
      <w:r w:rsidRPr="00321AEA">
        <w:rPr>
          <w:rFonts w:eastAsiaTheme="minorHAnsi"/>
          <w:sz w:val="24"/>
          <w:szCs w:val="24"/>
          <w:lang w:eastAsia="en-US"/>
        </w:rPr>
        <w:t xml:space="preserve">Ольга Станіславівна та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Карнигіна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Наталя Станіславівна. Зв'язок з групою контролю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Маловисківського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РТЦК та СП здійснювати за телефоном 5-45-25 в робочий та не робочий час.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Рішення виконавчого комітету від 15.01.2020 року №13 «Про проведення мобілізації на території селищної ради» вважати таким, що втратило чинність.</w:t>
      </w: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jc w:val="both"/>
        <w:rPr>
          <w:sz w:val="24"/>
          <w:szCs w:val="24"/>
        </w:rPr>
      </w:pPr>
      <w:r w:rsidRPr="00321AEA">
        <w:rPr>
          <w:sz w:val="24"/>
          <w:szCs w:val="24"/>
        </w:rPr>
        <w:t xml:space="preserve">Селищний голова </w:t>
      </w:r>
      <w:r w:rsidRPr="00321AEA">
        <w:rPr>
          <w:sz w:val="24"/>
          <w:szCs w:val="24"/>
        </w:rPr>
        <w:tab/>
      </w:r>
      <w:r w:rsidRPr="00321AEA">
        <w:rPr>
          <w:sz w:val="24"/>
          <w:szCs w:val="24"/>
        </w:rPr>
        <w:tab/>
      </w:r>
      <w:r w:rsidRPr="00321AEA">
        <w:rPr>
          <w:sz w:val="24"/>
          <w:szCs w:val="24"/>
        </w:rPr>
        <w:tab/>
      </w:r>
      <w:r w:rsidRPr="00321AEA">
        <w:rPr>
          <w:sz w:val="24"/>
          <w:szCs w:val="24"/>
        </w:rPr>
        <w:tab/>
      </w:r>
      <w:r w:rsidRPr="00321AEA">
        <w:rPr>
          <w:sz w:val="24"/>
          <w:szCs w:val="24"/>
        </w:rPr>
        <w:tab/>
        <w:t xml:space="preserve">Микола МАЗУРА </w:t>
      </w:r>
    </w:p>
    <w:p w:rsidR="00321AEA" w:rsidRPr="00321AEA" w:rsidRDefault="00321AEA" w:rsidP="00321AEA">
      <w:pPr>
        <w:rPr>
          <w:sz w:val="24"/>
          <w:szCs w:val="24"/>
        </w:rPr>
      </w:pPr>
    </w:p>
    <w:p w:rsidR="00FE0BE1" w:rsidRPr="00321AEA" w:rsidRDefault="00FE0BE1">
      <w:pPr>
        <w:rPr>
          <w:sz w:val="24"/>
          <w:szCs w:val="24"/>
        </w:rPr>
      </w:pPr>
    </w:p>
    <w:sectPr w:rsidR="00FE0BE1" w:rsidRPr="0032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E4"/>
    <w:multiLevelType w:val="hybridMultilevel"/>
    <w:tmpl w:val="6154284C"/>
    <w:lvl w:ilvl="0" w:tplc="0419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0E55103"/>
    <w:multiLevelType w:val="hybridMultilevel"/>
    <w:tmpl w:val="CBFE5714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29711B48"/>
    <w:multiLevelType w:val="multilevel"/>
    <w:tmpl w:val="29BED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03640A"/>
    <w:multiLevelType w:val="hybridMultilevel"/>
    <w:tmpl w:val="4882383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00CDD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9962D108">
      <w:start w:val="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56141056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EA"/>
    <w:rsid w:val="00321AEA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A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E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A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E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2021-05-12T12:53:00Z</dcterms:created>
  <dcterms:modified xsi:type="dcterms:W3CDTF">2021-05-12T13:01:00Z</dcterms:modified>
</cp:coreProperties>
</file>