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CB" w:rsidRDefault="001705CB" w:rsidP="001705C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6CC52ABA" wp14:editId="63052092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5CB" w:rsidRDefault="001705CB" w:rsidP="00170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705CB" w:rsidRDefault="001705CB" w:rsidP="00170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705CB" w:rsidRDefault="001705CB" w:rsidP="001705CB">
      <w:pPr>
        <w:jc w:val="center"/>
        <w:rPr>
          <w:b/>
          <w:sz w:val="24"/>
          <w:szCs w:val="24"/>
        </w:rPr>
      </w:pPr>
    </w:p>
    <w:p w:rsidR="001705CB" w:rsidRDefault="001705CB" w:rsidP="00170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705CB" w:rsidRDefault="001705CB" w:rsidP="001705C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705CB" w:rsidRDefault="001705CB" w:rsidP="001705CB">
      <w:pPr>
        <w:jc w:val="center"/>
        <w:rPr>
          <w:sz w:val="24"/>
          <w:szCs w:val="24"/>
        </w:rPr>
      </w:pPr>
    </w:p>
    <w:p w:rsidR="001705CB" w:rsidRDefault="001705CB" w:rsidP="001705CB">
      <w:pPr>
        <w:jc w:val="center"/>
        <w:rPr>
          <w:sz w:val="24"/>
          <w:szCs w:val="24"/>
        </w:rPr>
      </w:pPr>
    </w:p>
    <w:p w:rsidR="001705CB" w:rsidRDefault="001705CB" w:rsidP="001705CB">
      <w:pPr>
        <w:jc w:val="center"/>
        <w:rPr>
          <w:sz w:val="24"/>
          <w:szCs w:val="24"/>
        </w:rPr>
      </w:pPr>
    </w:p>
    <w:p w:rsidR="001705CB" w:rsidRDefault="004A18C3" w:rsidP="001705CB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r w:rsidR="001705CB">
        <w:rPr>
          <w:sz w:val="24"/>
          <w:szCs w:val="24"/>
        </w:rPr>
        <w:t>червня 2021 року</w:t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</w:r>
      <w:r w:rsidR="001705CB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100</w:t>
      </w:r>
    </w:p>
    <w:p w:rsidR="001705CB" w:rsidRDefault="001705CB" w:rsidP="001705CB">
      <w:pPr>
        <w:tabs>
          <w:tab w:val="left" w:pos="3780"/>
        </w:tabs>
        <w:rPr>
          <w:sz w:val="24"/>
          <w:szCs w:val="24"/>
        </w:rPr>
      </w:pPr>
    </w:p>
    <w:p w:rsidR="001705CB" w:rsidRDefault="001705CB" w:rsidP="001705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надання дозволу щодо</w:t>
      </w:r>
    </w:p>
    <w:p w:rsidR="001705CB" w:rsidRDefault="001705CB" w:rsidP="001705CB">
      <w:pPr>
        <w:rPr>
          <w:b/>
          <w:sz w:val="24"/>
          <w:szCs w:val="24"/>
        </w:rPr>
      </w:pPr>
      <w:r>
        <w:rPr>
          <w:b/>
          <w:sz w:val="24"/>
          <w:szCs w:val="24"/>
        </w:rPr>
        <w:t>видалення зелених насаджень</w:t>
      </w:r>
    </w:p>
    <w:p w:rsidR="001705CB" w:rsidRDefault="001705CB" w:rsidP="001705CB">
      <w:pPr>
        <w:ind w:firstLine="540"/>
        <w:jc w:val="both"/>
        <w:rPr>
          <w:bCs/>
          <w:sz w:val="24"/>
          <w:szCs w:val="24"/>
        </w:rPr>
      </w:pPr>
    </w:p>
    <w:p w:rsidR="001705CB" w:rsidRDefault="001705CB" w:rsidP="001705CB">
      <w:pPr>
        <w:ind w:firstLine="540"/>
        <w:jc w:val="both"/>
        <w:rPr>
          <w:bCs/>
          <w:sz w:val="24"/>
          <w:szCs w:val="24"/>
        </w:rPr>
      </w:pPr>
    </w:p>
    <w:p w:rsidR="001705CB" w:rsidRDefault="001705CB" w:rsidP="001705C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Постановою Кабінету Міністрів України №1045 від 01.08.2006р. «Про затвердження Порядку видалення дерев, кущів, газонів і квітників у населених пунктах», Постановою Кабміну України №809 від 21 серпня 2019 року «Про внесення змін до Порядку видалення дерев, кущів, газонів, квітників у населених пунктах», Законом України «Про місцеве самоврядування в Україні», згідно Акту обстеження зелених насаджень, що підлягають видаленню від 17.05.2021 року, розглянувши заяву мешканців будинку 7 а по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 від 17.05.2021 року, враховуючи пропозиції членів виконавчого комітету, </w:t>
      </w:r>
    </w:p>
    <w:p w:rsidR="001705CB" w:rsidRDefault="001705CB" w:rsidP="001705CB">
      <w:pPr>
        <w:ind w:firstLine="567"/>
        <w:jc w:val="both"/>
        <w:rPr>
          <w:sz w:val="24"/>
          <w:szCs w:val="24"/>
        </w:rPr>
      </w:pPr>
    </w:p>
    <w:p w:rsidR="001705CB" w:rsidRDefault="001705CB" w:rsidP="001705C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705CB" w:rsidRDefault="001705CB" w:rsidP="001705CB">
      <w:pPr>
        <w:ind w:left="3540" w:hanging="3540"/>
        <w:jc w:val="both"/>
        <w:rPr>
          <w:sz w:val="24"/>
          <w:szCs w:val="24"/>
        </w:rPr>
      </w:pPr>
    </w:p>
    <w:p w:rsidR="009821FB" w:rsidRDefault="004A18C3" w:rsidP="001705CB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Заборонити видалення </w:t>
      </w:r>
      <w:r w:rsidR="001705CB" w:rsidRPr="009821FB">
        <w:rPr>
          <w:sz w:val="24"/>
          <w:szCs w:val="24"/>
        </w:rPr>
        <w:t>зелених насаджень</w:t>
      </w:r>
      <w:r>
        <w:rPr>
          <w:sz w:val="24"/>
          <w:szCs w:val="24"/>
        </w:rPr>
        <w:t xml:space="preserve"> на</w:t>
      </w:r>
      <w:r w:rsidR="001D7B63" w:rsidRPr="009821FB">
        <w:rPr>
          <w:sz w:val="24"/>
          <w:szCs w:val="24"/>
        </w:rPr>
        <w:t xml:space="preserve"> прибудинковій території</w:t>
      </w:r>
      <w:r w:rsidR="001705CB" w:rsidRPr="009821FB">
        <w:rPr>
          <w:sz w:val="24"/>
          <w:szCs w:val="24"/>
        </w:rPr>
        <w:t xml:space="preserve"> вул. </w:t>
      </w:r>
      <w:proofErr w:type="spellStart"/>
      <w:r w:rsidR="001705CB" w:rsidRPr="009821FB">
        <w:rPr>
          <w:sz w:val="24"/>
          <w:szCs w:val="24"/>
        </w:rPr>
        <w:t>Казакова</w:t>
      </w:r>
      <w:proofErr w:type="spellEnd"/>
      <w:r w:rsidR="001705CB" w:rsidRPr="009821FB">
        <w:rPr>
          <w:sz w:val="24"/>
          <w:szCs w:val="24"/>
        </w:rPr>
        <w:t xml:space="preserve"> б.7 а</w:t>
      </w:r>
      <w:r w:rsidR="009821FB" w:rsidRPr="009821FB">
        <w:rPr>
          <w:sz w:val="24"/>
          <w:szCs w:val="24"/>
        </w:rPr>
        <w:t xml:space="preserve"> біля 7 під’їзду</w:t>
      </w:r>
      <w:r w:rsidR="001705CB" w:rsidRPr="009821FB">
        <w:rPr>
          <w:sz w:val="24"/>
          <w:szCs w:val="24"/>
        </w:rPr>
        <w:t xml:space="preserve">, </w:t>
      </w:r>
      <w:proofErr w:type="spellStart"/>
      <w:r w:rsidR="001705CB" w:rsidRPr="009821FB">
        <w:rPr>
          <w:sz w:val="24"/>
          <w:szCs w:val="24"/>
        </w:rPr>
        <w:t>смт</w:t>
      </w:r>
      <w:proofErr w:type="spellEnd"/>
      <w:r w:rsidR="001705CB" w:rsidRPr="009821FB">
        <w:rPr>
          <w:sz w:val="24"/>
          <w:szCs w:val="24"/>
        </w:rPr>
        <w:t xml:space="preserve">. </w:t>
      </w:r>
      <w:proofErr w:type="spellStart"/>
      <w:r w:rsidR="001705CB" w:rsidRPr="009821FB">
        <w:rPr>
          <w:sz w:val="24"/>
          <w:szCs w:val="24"/>
        </w:rPr>
        <w:t>Смоліне</w:t>
      </w:r>
      <w:proofErr w:type="spellEnd"/>
      <w:r w:rsidR="001705CB" w:rsidRPr="009821FB">
        <w:rPr>
          <w:sz w:val="24"/>
          <w:szCs w:val="24"/>
        </w:rPr>
        <w:t xml:space="preserve"> </w:t>
      </w:r>
      <w:r w:rsidR="001D7B63" w:rsidRPr="009821FB">
        <w:rPr>
          <w:sz w:val="24"/>
          <w:szCs w:val="24"/>
        </w:rPr>
        <w:t>- 1 абрикоса,1 береза.</w:t>
      </w:r>
    </w:p>
    <w:p w:rsidR="004A18C3" w:rsidRDefault="004A18C3" w:rsidP="001705CB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4A18C3">
        <w:rPr>
          <w:sz w:val="24"/>
          <w:szCs w:val="24"/>
        </w:rPr>
        <w:t>Провести за даною адресою</w:t>
      </w:r>
      <w:r w:rsidR="001705CB" w:rsidRPr="004A18C3">
        <w:rPr>
          <w:sz w:val="24"/>
          <w:szCs w:val="24"/>
        </w:rPr>
        <w:t xml:space="preserve"> </w:t>
      </w:r>
      <w:r w:rsidR="007924F4">
        <w:rPr>
          <w:sz w:val="24"/>
          <w:szCs w:val="24"/>
        </w:rPr>
        <w:t>санітарну</w:t>
      </w:r>
      <w:r w:rsidRPr="004A18C3">
        <w:rPr>
          <w:sz w:val="24"/>
          <w:szCs w:val="24"/>
        </w:rPr>
        <w:t xml:space="preserve"> </w:t>
      </w:r>
      <w:r w:rsidR="007924F4">
        <w:rPr>
          <w:sz w:val="24"/>
          <w:szCs w:val="24"/>
        </w:rPr>
        <w:t xml:space="preserve">обрізку </w:t>
      </w:r>
      <w:bookmarkStart w:id="0" w:name="_GoBack"/>
      <w:bookmarkEnd w:id="0"/>
      <w:r w:rsidR="001705CB" w:rsidRPr="004A18C3">
        <w:rPr>
          <w:sz w:val="24"/>
          <w:szCs w:val="24"/>
        </w:rPr>
        <w:t>зелених насаджень</w:t>
      </w:r>
      <w:r>
        <w:rPr>
          <w:sz w:val="24"/>
          <w:szCs w:val="24"/>
        </w:rPr>
        <w:t>.</w:t>
      </w:r>
      <w:r w:rsidR="001705CB" w:rsidRPr="004A18C3">
        <w:rPr>
          <w:sz w:val="24"/>
          <w:szCs w:val="24"/>
        </w:rPr>
        <w:t xml:space="preserve"> </w:t>
      </w:r>
    </w:p>
    <w:p w:rsidR="001705CB" w:rsidRPr="004A18C3" w:rsidRDefault="001705CB" w:rsidP="001705CB">
      <w:pPr>
        <w:pStyle w:val="a3"/>
        <w:numPr>
          <w:ilvl w:val="0"/>
          <w:numId w:val="1"/>
        </w:numPr>
        <w:ind w:left="0" w:firstLine="709"/>
        <w:rPr>
          <w:sz w:val="24"/>
          <w:szCs w:val="24"/>
        </w:rPr>
      </w:pPr>
      <w:r w:rsidRPr="004A18C3">
        <w:rPr>
          <w:sz w:val="24"/>
          <w:szCs w:val="24"/>
        </w:rPr>
        <w:t>Контроль за виконанням цього рішення покласти на заступника селищного голови Бойка В.В.</w:t>
      </w: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Default="001705CB" w:rsidP="001705CB">
      <w:pPr>
        <w:tabs>
          <w:tab w:val="left" w:pos="851"/>
        </w:tabs>
        <w:jc w:val="both"/>
        <w:rPr>
          <w:sz w:val="24"/>
          <w:szCs w:val="24"/>
        </w:rPr>
      </w:pPr>
    </w:p>
    <w:p w:rsidR="001705CB" w:rsidRDefault="001705CB" w:rsidP="001705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1705CB" w:rsidRDefault="001705CB" w:rsidP="001705CB"/>
    <w:p w:rsidR="001705CB" w:rsidRDefault="001705CB" w:rsidP="001705CB"/>
    <w:p w:rsidR="00C451E7" w:rsidRDefault="00C451E7"/>
    <w:sectPr w:rsidR="00C45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CB"/>
    <w:rsid w:val="001705CB"/>
    <w:rsid w:val="001D7B63"/>
    <w:rsid w:val="004A18C3"/>
    <w:rsid w:val="007924F4"/>
    <w:rsid w:val="009821FB"/>
    <w:rsid w:val="00C4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5C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5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5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05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5C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0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2021-06-17T11:08:00Z</dcterms:created>
  <dcterms:modified xsi:type="dcterms:W3CDTF">2021-06-25T06:20:00Z</dcterms:modified>
</cp:coreProperties>
</file>