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AFC" w:rsidRPr="00016AFC" w:rsidRDefault="00016AFC" w:rsidP="00016AFC">
      <w:pPr>
        <w:pStyle w:val="a9"/>
        <w:ind w:left="4956" w:firstLine="708"/>
        <w:rPr>
          <w:rFonts w:ascii="Times New Roman" w:hAnsi="Times New Roman"/>
          <w:sz w:val="24"/>
          <w:szCs w:val="24"/>
          <w:lang w:val="uk-UA"/>
        </w:rPr>
      </w:pPr>
      <w:proofErr w:type="spellStart"/>
      <w:r w:rsidRPr="00016AFC">
        <w:rPr>
          <w:rFonts w:ascii="Times New Roman" w:hAnsi="Times New Roman"/>
          <w:sz w:val="24"/>
          <w:szCs w:val="24"/>
        </w:rPr>
        <w:t>Затверджено</w:t>
      </w:r>
      <w:proofErr w:type="spellEnd"/>
    </w:p>
    <w:p w:rsidR="00016AFC" w:rsidRPr="00016AFC" w:rsidRDefault="00016AFC" w:rsidP="00016AFC">
      <w:pPr>
        <w:pStyle w:val="a9"/>
        <w:ind w:left="4956" w:firstLine="708"/>
        <w:rPr>
          <w:rFonts w:ascii="Times New Roman" w:hAnsi="Times New Roman"/>
          <w:sz w:val="24"/>
          <w:szCs w:val="24"/>
          <w:lang w:val="uk-UA"/>
        </w:rPr>
      </w:pPr>
      <w:proofErr w:type="spellStart"/>
      <w:proofErr w:type="gramStart"/>
      <w:r w:rsidRPr="00016AFC">
        <w:rPr>
          <w:rFonts w:ascii="Times New Roman" w:hAnsi="Times New Roman"/>
          <w:sz w:val="24"/>
          <w:szCs w:val="24"/>
        </w:rPr>
        <w:t>р</w:t>
      </w:r>
      <w:proofErr w:type="gramEnd"/>
      <w:r w:rsidRPr="00016AFC">
        <w:rPr>
          <w:rFonts w:ascii="Times New Roman" w:hAnsi="Times New Roman"/>
          <w:sz w:val="24"/>
          <w:szCs w:val="24"/>
        </w:rPr>
        <w:t>ішенням</w:t>
      </w:r>
      <w:proofErr w:type="spellEnd"/>
      <w:r w:rsidRPr="00016AFC">
        <w:rPr>
          <w:rFonts w:ascii="Times New Roman" w:hAnsi="Times New Roman"/>
          <w:sz w:val="24"/>
          <w:szCs w:val="24"/>
        </w:rPr>
        <w:t xml:space="preserve"> </w:t>
      </w:r>
      <w:proofErr w:type="spellStart"/>
      <w:r w:rsidRPr="00016AFC">
        <w:rPr>
          <w:rFonts w:ascii="Times New Roman" w:hAnsi="Times New Roman"/>
          <w:sz w:val="24"/>
          <w:szCs w:val="24"/>
        </w:rPr>
        <w:t>сесіії</w:t>
      </w:r>
      <w:proofErr w:type="spellEnd"/>
      <w:r w:rsidRPr="00016AFC">
        <w:rPr>
          <w:rFonts w:ascii="Times New Roman" w:hAnsi="Times New Roman"/>
          <w:sz w:val="24"/>
          <w:szCs w:val="24"/>
        </w:rPr>
        <w:t xml:space="preserve"> Смолінської</w:t>
      </w:r>
    </w:p>
    <w:p w:rsidR="00016AFC" w:rsidRPr="00016AFC" w:rsidRDefault="00016AFC" w:rsidP="00016AFC">
      <w:pPr>
        <w:pStyle w:val="a9"/>
        <w:ind w:left="4956" w:firstLine="708"/>
        <w:rPr>
          <w:rFonts w:ascii="Times New Roman" w:hAnsi="Times New Roman"/>
          <w:sz w:val="24"/>
          <w:szCs w:val="24"/>
        </w:rPr>
      </w:pPr>
      <w:proofErr w:type="spellStart"/>
      <w:r w:rsidRPr="00016AFC">
        <w:rPr>
          <w:rFonts w:ascii="Times New Roman" w:hAnsi="Times New Roman"/>
          <w:sz w:val="24"/>
          <w:szCs w:val="24"/>
        </w:rPr>
        <w:t>селищної</w:t>
      </w:r>
      <w:proofErr w:type="spellEnd"/>
      <w:r w:rsidRPr="00016AFC">
        <w:rPr>
          <w:rFonts w:ascii="Times New Roman" w:hAnsi="Times New Roman"/>
          <w:sz w:val="24"/>
          <w:szCs w:val="24"/>
        </w:rPr>
        <w:t xml:space="preserve"> </w:t>
      </w:r>
      <w:proofErr w:type="spellStart"/>
      <w:r w:rsidRPr="00016AFC">
        <w:rPr>
          <w:rFonts w:ascii="Times New Roman" w:hAnsi="Times New Roman"/>
          <w:sz w:val="24"/>
          <w:szCs w:val="24"/>
        </w:rPr>
        <w:t>територіальної</w:t>
      </w:r>
      <w:proofErr w:type="spellEnd"/>
      <w:r w:rsidRPr="00016AFC">
        <w:rPr>
          <w:rFonts w:ascii="Times New Roman" w:hAnsi="Times New Roman"/>
          <w:sz w:val="24"/>
          <w:szCs w:val="24"/>
        </w:rPr>
        <w:t xml:space="preserve"> </w:t>
      </w:r>
      <w:proofErr w:type="spellStart"/>
      <w:r w:rsidRPr="00016AFC">
        <w:rPr>
          <w:rFonts w:ascii="Times New Roman" w:hAnsi="Times New Roman"/>
          <w:sz w:val="24"/>
          <w:szCs w:val="24"/>
        </w:rPr>
        <w:t>громади</w:t>
      </w:r>
      <w:proofErr w:type="spellEnd"/>
    </w:p>
    <w:p w:rsidR="00016AFC" w:rsidRPr="00016AFC" w:rsidRDefault="00016AFC" w:rsidP="00016AFC">
      <w:pPr>
        <w:pStyle w:val="a9"/>
        <w:ind w:left="4956" w:firstLine="708"/>
        <w:rPr>
          <w:rFonts w:ascii="Times New Roman" w:hAnsi="Times New Roman"/>
          <w:sz w:val="24"/>
          <w:szCs w:val="24"/>
          <w:lang w:val="uk-UA"/>
        </w:rPr>
      </w:pPr>
      <w:r w:rsidRPr="00016AFC">
        <w:rPr>
          <w:rFonts w:ascii="Times New Roman" w:hAnsi="Times New Roman"/>
          <w:sz w:val="24"/>
          <w:szCs w:val="24"/>
          <w:lang w:val="uk-UA"/>
        </w:rPr>
        <w:t>№ 35 від 18 грудня 2</w:t>
      </w:r>
      <w:r w:rsidRPr="00016AFC">
        <w:rPr>
          <w:rFonts w:ascii="Times New Roman" w:hAnsi="Times New Roman"/>
          <w:sz w:val="24"/>
          <w:szCs w:val="24"/>
        </w:rPr>
        <w:t>020</w:t>
      </w:r>
      <w:r w:rsidRPr="00016AFC">
        <w:rPr>
          <w:rFonts w:ascii="Times New Roman" w:hAnsi="Times New Roman"/>
          <w:sz w:val="24"/>
          <w:szCs w:val="24"/>
          <w:lang w:val="uk-UA"/>
        </w:rPr>
        <w:t xml:space="preserve"> року</w:t>
      </w:r>
    </w:p>
    <w:p w:rsidR="00016AFC" w:rsidRPr="00016AFC" w:rsidRDefault="00016AFC" w:rsidP="00016AFC">
      <w:pPr>
        <w:pStyle w:val="a9"/>
        <w:ind w:left="4956" w:firstLine="708"/>
        <w:rPr>
          <w:rFonts w:ascii="Times New Roman" w:hAnsi="Times New Roman"/>
          <w:sz w:val="24"/>
          <w:szCs w:val="24"/>
        </w:rPr>
      </w:pPr>
      <w:r w:rsidRPr="00016AFC">
        <w:rPr>
          <w:rFonts w:ascii="Times New Roman" w:hAnsi="Times New Roman"/>
          <w:sz w:val="24"/>
          <w:szCs w:val="24"/>
        </w:rPr>
        <w:t xml:space="preserve">в </w:t>
      </w:r>
      <w:proofErr w:type="spellStart"/>
      <w:r w:rsidRPr="00016AFC">
        <w:rPr>
          <w:rFonts w:ascii="Times New Roman" w:hAnsi="Times New Roman"/>
          <w:sz w:val="24"/>
          <w:szCs w:val="24"/>
        </w:rPr>
        <w:t>редакції</w:t>
      </w:r>
      <w:proofErr w:type="spellEnd"/>
      <w:r w:rsidRPr="00016AFC">
        <w:rPr>
          <w:rFonts w:ascii="Times New Roman" w:hAnsi="Times New Roman"/>
          <w:sz w:val="24"/>
          <w:szCs w:val="24"/>
        </w:rPr>
        <w:t xml:space="preserve"> </w:t>
      </w:r>
      <w:proofErr w:type="spellStart"/>
      <w:proofErr w:type="gramStart"/>
      <w:r w:rsidRPr="00016AFC">
        <w:rPr>
          <w:rFonts w:ascii="Times New Roman" w:hAnsi="Times New Roman"/>
          <w:sz w:val="24"/>
          <w:szCs w:val="24"/>
        </w:rPr>
        <w:t>р</w:t>
      </w:r>
      <w:proofErr w:type="gramEnd"/>
      <w:r w:rsidRPr="00016AFC">
        <w:rPr>
          <w:rFonts w:ascii="Times New Roman" w:hAnsi="Times New Roman"/>
          <w:sz w:val="24"/>
          <w:szCs w:val="24"/>
        </w:rPr>
        <w:t>ішення</w:t>
      </w:r>
      <w:proofErr w:type="spellEnd"/>
    </w:p>
    <w:p w:rsidR="00016AFC" w:rsidRPr="00016AFC" w:rsidRDefault="00016AFC" w:rsidP="00016AFC">
      <w:pPr>
        <w:pStyle w:val="a9"/>
        <w:ind w:left="4956" w:firstLine="708"/>
        <w:rPr>
          <w:rFonts w:ascii="Times New Roman" w:hAnsi="Times New Roman"/>
          <w:sz w:val="24"/>
          <w:szCs w:val="24"/>
        </w:rPr>
      </w:pPr>
      <w:proofErr w:type="spellStart"/>
      <w:r w:rsidRPr="00016AFC">
        <w:rPr>
          <w:rFonts w:ascii="Times New Roman" w:hAnsi="Times New Roman"/>
          <w:sz w:val="24"/>
          <w:szCs w:val="24"/>
        </w:rPr>
        <w:t>від</w:t>
      </w:r>
      <w:proofErr w:type="spellEnd"/>
      <w:r w:rsidRPr="00016AFC">
        <w:rPr>
          <w:rFonts w:ascii="Times New Roman" w:hAnsi="Times New Roman"/>
          <w:sz w:val="24"/>
          <w:szCs w:val="24"/>
        </w:rPr>
        <w:t xml:space="preserve"> __ </w:t>
      </w:r>
      <w:proofErr w:type="spellStart"/>
      <w:r w:rsidRPr="00016AFC">
        <w:rPr>
          <w:rFonts w:ascii="Times New Roman" w:hAnsi="Times New Roman"/>
          <w:sz w:val="24"/>
          <w:szCs w:val="24"/>
        </w:rPr>
        <w:t>липня</w:t>
      </w:r>
      <w:proofErr w:type="spellEnd"/>
      <w:r w:rsidRPr="00016AFC">
        <w:rPr>
          <w:rFonts w:ascii="Times New Roman" w:hAnsi="Times New Roman"/>
          <w:sz w:val="24"/>
          <w:szCs w:val="24"/>
        </w:rPr>
        <w:t xml:space="preserve"> 2021 року № ___</w:t>
      </w:r>
    </w:p>
    <w:p w:rsidR="002A288D" w:rsidRDefault="00804FB8" w:rsidP="00260F12">
      <w:pPr>
        <w:pStyle w:val="a9"/>
        <w:rPr>
          <w:rFonts w:ascii="Times New Roman" w:hAnsi="Times New Roman"/>
          <w:lang w:val="uk-UA"/>
        </w:rPr>
      </w:pPr>
      <w:r w:rsidRPr="00260F12">
        <w:rPr>
          <w:rFonts w:ascii="Times New Roman" w:hAnsi="Times New Roman"/>
        </w:rPr>
        <w:t xml:space="preserve">                                                                                </w:t>
      </w:r>
    </w:p>
    <w:p w:rsidR="002A288D" w:rsidRDefault="002A288D" w:rsidP="00260F12">
      <w:pPr>
        <w:pStyle w:val="a9"/>
        <w:rPr>
          <w:rFonts w:ascii="Times New Roman" w:hAnsi="Times New Roman"/>
          <w:lang w:val="uk-UA"/>
        </w:rPr>
      </w:pPr>
    </w:p>
    <w:p w:rsidR="002A288D" w:rsidRDefault="002A288D" w:rsidP="00260F12">
      <w:pPr>
        <w:pStyle w:val="a9"/>
        <w:rPr>
          <w:rFonts w:ascii="Times New Roman" w:hAnsi="Times New Roman"/>
          <w:lang w:val="uk-UA"/>
        </w:rPr>
      </w:pPr>
    </w:p>
    <w:p w:rsidR="002A288D" w:rsidRDefault="002A288D" w:rsidP="00260F12">
      <w:pPr>
        <w:pStyle w:val="a9"/>
        <w:rPr>
          <w:rFonts w:ascii="Times New Roman" w:hAnsi="Times New Roman"/>
          <w:lang w:val="uk-UA"/>
        </w:rPr>
      </w:pPr>
    </w:p>
    <w:p w:rsidR="002A288D" w:rsidRDefault="002A288D" w:rsidP="00260F12">
      <w:pPr>
        <w:pStyle w:val="a9"/>
        <w:rPr>
          <w:rFonts w:ascii="Times New Roman" w:hAnsi="Times New Roman"/>
          <w:lang w:val="uk-UA"/>
        </w:rPr>
      </w:pPr>
    </w:p>
    <w:p w:rsidR="00804FB8" w:rsidRPr="00260F12" w:rsidRDefault="00804FB8" w:rsidP="00260F12">
      <w:pPr>
        <w:pStyle w:val="a9"/>
        <w:rPr>
          <w:rFonts w:ascii="Times New Roman" w:hAnsi="Times New Roman"/>
        </w:rPr>
      </w:pPr>
      <w:r w:rsidRPr="00260F12">
        <w:rPr>
          <w:rFonts w:ascii="Times New Roman" w:hAnsi="Times New Roman"/>
        </w:rPr>
        <w:t xml:space="preserve"> </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w:t>
      </w:r>
    </w:p>
    <w:p w:rsidR="00804FB8" w:rsidRPr="00260F12" w:rsidRDefault="008D1BF8" w:rsidP="00804FB8">
      <w:pPr>
        <w:spacing w:after="0" w:line="240" w:lineRule="auto"/>
        <w:jc w:val="center"/>
        <w:rPr>
          <w:rFonts w:ascii="Times New Roman" w:hAnsi="Times New Roman"/>
          <w:b/>
          <w:sz w:val="40"/>
          <w:szCs w:val="40"/>
        </w:rPr>
      </w:pPr>
      <w:r>
        <w:rPr>
          <w:rFonts w:ascii="Times New Roman" w:hAnsi="Times New Roman"/>
          <w:b/>
          <w:sz w:val="24"/>
          <w:szCs w:val="24"/>
        </w:rPr>
        <w:t xml:space="preserve"> </w:t>
      </w:r>
      <w:r w:rsidRPr="00260F12">
        <w:rPr>
          <w:rFonts w:ascii="Times New Roman" w:hAnsi="Times New Roman"/>
          <w:b/>
          <w:sz w:val="40"/>
          <w:szCs w:val="40"/>
        </w:rPr>
        <w:t>ПРОГРАМА</w:t>
      </w:r>
    </w:p>
    <w:p w:rsidR="00260F12" w:rsidRDefault="00804FB8" w:rsidP="00804FB8">
      <w:pPr>
        <w:spacing w:after="0" w:line="240" w:lineRule="auto"/>
        <w:jc w:val="center"/>
        <w:rPr>
          <w:rFonts w:ascii="Times New Roman" w:hAnsi="Times New Roman"/>
          <w:b/>
          <w:sz w:val="40"/>
          <w:szCs w:val="40"/>
        </w:rPr>
      </w:pPr>
      <w:r w:rsidRPr="00260F12">
        <w:rPr>
          <w:rFonts w:ascii="Times New Roman" w:hAnsi="Times New Roman"/>
          <w:b/>
          <w:sz w:val="40"/>
          <w:szCs w:val="40"/>
        </w:rPr>
        <w:t>національно-патріотичного виховання</w:t>
      </w:r>
    </w:p>
    <w:p w:rsidR="00D436E8" w:rsidRPr="00260F12" w:rsidRDefault="00804FB8" w:rsidP="00804FB8">
      <w:pPr>
        <w:spacing w:after="0" w:line="240" w:lineRule="auto"/>
        <w:jc w:val="center"/>
        <w:rPr>
          <w:rFonts w:ascii="Times New Roman" w:hAnsi="Times New Roman"/>
          <w:b/>
          <w:sz w:val="40"/>
          <w:szCs w:val="40"/>
        </w:rPr>
      </w:pPr>
      <w:r w:rsidRPr="00260F12">
        <w:rPr>
          <w:rFonts w:ascii="Times New Roman" w:hAnsi="Times New Roman"/>
          <w:b/>
          <w:sz w:val="40"/>
          <w:szCs w:val="40"/>
        </w:rPr>
        <w:t xml:space="preserve"> д</w:t>
      </w:r>
      <w:r w:rsidR="00D436E8" w:rsidRPr="00260F12">
        <w:rPr>
          <w:rFonts w:ascii="Times New Roman" w:hAnsi="Times New Roman"/>
          <w:b/>
          <w:sz w:val="40"/>
          <w:szCs w:val="40"/>
        </w:rPr>
        <w:t xml:space="preserve">ітей та молоді </w:t>
      </w:r>
    </w:p>
    <w:p w:rsidR="00804FB8" w:rsidRPr="00260F12" w:rsidRDefault="00D436E8" w:rsidP="00804FB8">
      <w:pPr>
        <w:spacing w:after="0" w:line="240" w:lineRule="auto"/>
        <w:jc w:val="center"/>
        <w:rPr>
          <w:rFonts w:ascii="Times New Roman" w:hAnsi="Times New Roman"/>
          <w:b/>
          <w:sz w:val="40"/>
          <w:szCs w:val="40"/>
        </w:rPr>
      </w:pPr>
      <w:r w:rsidRPr="00260F12">
        <w:rPr>
          <w:rFonts w:ascii="Times New Roman" w:hAnsi="Times New Roman"/>
          <w:b/>
          <w:sz w:val="40"/>
          <w:szCs w:val="40"/>
        </w:rPr>
        <w:t>в Смолінській селищній територіальні громаді</w:t>
      </w:r>
      <w:r w:rsidR="00804FB8" w:rsidRPr="00260F12">
        <w:rPr>
          <w:rFonts w:ascii="Times New Roman" w:hAnsi="Times New Roman"/>
          <w:b/>
          <w:sz w:val="40"/>
          <w:szCs w:val="40"/>
        </w:rPr>
        <w:t xml:space="preserve"> </w:t>
      </w:r>
    </w:p>
    <w:p w:rsidR="00804FB8" w:rsidRDefault="00AE4745" w:rsidP="00804FB8">
      <w:pPr>
        <w:spacing w:after="0" w:line="240" w:lineRule="auto"/>
        <w:jc w:val="center"/>
        <w:rPr>
          <w:rFonts w:ascii="Times New Roman" w:hAnsi="Times New Roman"/>
          <w:b/>
          <w:sz w:val="40"/>
          <w:szCs w:val="40"/>
        </w:rPr>
      </w:pPr>
      <w:r>
        <w:rPr>
          <w:rFonts w:ascii="Times New Roman" w:hAnsi="Times New Roman"/>
          <w:b/>
          <w:sz w:val="40"/>
          <w:szCs w:val="40"/>
        </w:rPr>
        <w:t>на 2021-2024</w:t>
      </w:r>
      <w:r w:rsidR="00804FB8" w:rsidRPr="00260F12">
        <w:rPr>
          <w:rFonts w:ascii="Times New Roman" w:hAnsi="Times New Roman"/>
          <w:b/>
          <w:sz w:val="40"/>
          <w:szCs w:val="40"/>
        </w:rPr>
        <w:t xml:space="preserve"> роки</w:t>
      </w: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Pr="00260F12" w:rsidRDefault="002A288D" w:rsidP="00804FB8">
      <w:pPr>
        <w:spacing w:after="0" w:line="240" w:lineRule="auto"/>
        <w:jc w:val="center"/>
        <w:rPr>
          <w:rFonts w:ascii="Times New Roman" w:hAnsi="Times New Roman"/>
          <w:b/>
          <w:sz w:val="40"/>
          <w:szCs w:val="40"/>
        </w:rPr>
      </w:pPr>
    </w:p>
    <w:p w:rsidR="00804FB8" w:rsidRPr="00804FB8" w:rsidRDefault="00804FB8" w:rsidP="00804FB8">
      <w:pPr>
        <w:spacing w:after="0" w:line="240" w:lineRule="auto"/>
        <w:rPr>
          <w:rFonts w:ascii="Times New Roman" w:hAnsi="Times New Roman"/>
          <w:sz w:val="24"/>
          <w:szCs w:val="24"/>
        </w:rPr>
      </w:pPr>
    </w:p>
    <w:p w:rsidR="00804FB8" w:rsidRPr="00804FB8" w:rsidRDefault="00804FB8" w:rsidP="00804FB8">
      <w:pPr>
        <w:spacing w:after="0" w:line="240" w:lineRule="auto"/>
        <w:rPr>
          <w:rFonts w:ascii="Times New Roman" w:hAnsi="Times New Roman"/>
          <w:sz w:val="24"/>
          <w:szCs w:val="24"/>
        </w:rPr>
      </w:pPr>
      <w:r w:rsidRPr="00804FB8">
        <w:rPr>
          <w:rFonts w:ascii="Times New Roman" w:hAnsi="Times New Roman"/>
          <w:sz w:val="24"/>
          <w:szCs w:val="24"/>
        </w:rPr>
        <w:t>I. ЗАГАЛЬНА ЧАСТИНА</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Програма національно-патріотичного виховання</w:t>
      </w:r>
      <w:r w:rsidR="00D436E8">
        <w:rPr>
          <w:rFonts w:ascii="Times New Roman" w:hAnsi="Times New Roman"/>
          <w:sz w:val="24"/>
          <w:szCs w:val="24"/>
        </w:rPr>
        <w:t xml:space="preserve"> дітей та молоді Смолінської селищно</w:t>
      </w:r>
      <w:r w:rsidR="00C875AE">
        <w:rPr>
          <w:rFonts w:ascii="Times New Roman" w:hAnsi="Times New Roman"/>
          <w:sz w:val="24"/>
          <w:szCs w:val="24"/>
        </w:rPr>
        <w:t>ї тер</w:t>
      </w:r>
      <w:r w:rsidR="00AE4745">
        <w:rPr>
          <w:rFonts w:ascii="Times New Roman" w:hAnsi="Times New Roman"/>
          <w:sz w:val="24"/>
          <w:szCs w:val="24"/>
        </w:rPr>
        <w:t>иторіальної громади на 2021-2024</w:t>
      </w:r>
      <w:r w:rsidRPr="00804FB8">
        <w:rPr>
          <w:rFonts w:ascii="Times New Roman" w:hAnsi="Times New Roman"/>
          <w:sz w:val="24"/>
          <w:szCs w:val="24"/>
        </w:rPr>
        <w:t xml:space="preserve"> роки (далі – Програма) передбачає забезпечення комплексної системної і цілеспрямованої діяльності органів державної влади, місцевого самоврядування, громадських організацій, сім’ї, освітніх закладів, інших соціальних інститутів щодо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 </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В сучасних суспільно-політичних умовах, що склалися в державі, задля консолідації суспільства, необхідно посилити патріотичний характер навчання та виховання. Розроблення програми зумовлено необхідністю вдосконалення системи національно-патріотичного виховання на засадах національної педагогіки, здатної формувати грома</w:t>
      </w:r>
      <w:r w:rsidR="00D436E8">
        <w:rPr>
          <w:rFonts w:ascii="Times New Roman" w:hAnsi="Times New Roman"/>
          <w:sz w:val="24"/>
          <w:szCs w:val="24"/>
        </w:rPr>
        <w:t xml:space="preserve">дянина, патріота, що базується </w:t>
      </w:r>
      <w:r w:rsidRPr="00804FB8">
        <w:rPr>
          <w:rFonts w:ascii="Times New Roman" w:hAnsi="Times New Roman"/>
          <w:sz w:val="24"/>
          <w:szCs w:val="24"/>
        </w:rPr>
        <w:t>на ціннісному ставленні особистості до українського народу, Батьківщини, держави, нації.</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Програма визначає головну мету, завдання, напрямки та основну концепцію національно-патріотичного виховання дітей та молоді,                   конкретизує шляхи, механізми, терміни  та перелік основних заходів </w:t>
      </w:r>
      <w:r w:rsidRPr="00804FB8">
        <w:rPr>
          <w:rFonts w:ascii="Times New Roman" w:hAnsi="Times New Roman"/>
          <w:sz w:val="24"/>
          <w:szCs w:val="24"/>
        </w:rPr>
        <w:br/>
        <w:t>з реалізації стратегічних завдань, їх виконавців, прогнозовані обсяги фінансового забезпечення виконання.</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Програма має відкритий характер і може доповнюватися (змінюватися) </w:t>
      </w:r>
      <w:r w:rsidRPr="00804FB8">
        <w:rPr>
          <w:rFonts w:ascii="Times New Roman" w:hAnsi="Times New Roman"/>
          <w:sz w:val="24"/>
          <w:szCs w:val="24"/>
        </w:rPr>
        <w:br/>
        <w:t xml:space="preserve">в установленому чинним законодавством порядку в разі, коли в період </w:t>
      </w:r>
      <w:r w:rsidRPr="00804FB8">
        <w:rPr>
          <w:rFonts w:ascii="Times New Roman" w:hAnsi="Times New Roman"/>
          <w:sz w:val="24"/>
          <w:szCs w:val="24"/>
        </w:rPr>
        <w:br/>
        <w:t xml:space="preserve">її виконання відбуватимуться зміни в законодавстві України про освіту, державній освітній політиці, в реальній соціально-економічній ситуації </w:t>
      </w:r>
      <w:r w:rsidRPr="00804FB8">
        <w:rPr>
          <w:rFonts w:ascii="Times New Roman" w:hAnsi="Times New Roman"/>
          <w:sz w:val="24"/>
          <w:szCs w:val="24"/>
        </w:rPr>
        <w:br/>
        <w:t>в регіоні, що вимагатимуть відповідного безпосереднього реагування системи освіти області.</w:t>
      </w:r>
    </w:p>
    <w:p w:rsidR="00804FB8" w:rsidRPr="00804FB8" w:rsidRDefault="00804FB8" w:rsidP="00804FB8">
      <w:pPr>
        <w:spacing w:after="0" w:line="240" w:lineRule="auto"/>
        <w:rPr>
          <w:rFonts w:ascii="Times New Roman" w:hAnsi="Times New Roman"/>
          <w:sz w:val="24"/>
          <w:szCs w:val="24"/>
        </w:rPr>
      </w:pPr>
    </w:p>
    <w:p w:rsidR="00804FB8" w:rsidRPr="00804FB8" w:rsidRDefault="00804FB8" w:rsidP="00804FB8">
      <w:pPr>
        <w:spacing w:after="0" w:line="240" w:lineRule="auto"/>
        <w:rPr>
          <w:rFonts w:ascii="Times New Roman" w:hAnsi="Times New Roman"/>
          <w:sz w:val="24"/>
          <w:szCs w:val="24"/>
        </w:rPr>
      </w:pPr>
      <w:r w:rsidRPr="00804FB8">
        <w:rPr>
          <w:rFonts w:ascii="Times New Roman" w:hAnsi="Times New Roman"/>
          <w:sz w:val="24"/>
          <w:szCs w:val="24"/>
        </w:rPr>
        <w:t>ІІ. МЕТА ПРОГРАМИ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Метою Програми є визначення і забезпечення реалізації першочергових і перспективних заходів, спрямованих на розвиток сфери патріотичного виховання дітей та молоді.</w:t>
      </w:r>
    </w:p>
    <w:p w:rsidR="00804FB8" w:rsidRPr="00804FB8" w:rsidRDefault="00804FB8" w:rsidP="00804FB8">
      <w:pPr>
        <w:spacing w:after="0" w:line="240" w:lineRule="auto"/>
        <w:rPr>
          <w:rFonts w:ascii="Times New Roman" w:hAnsi="Times New Roman"/>
          <w:sz w:val="24"/>
          <w:szCs w:val="24"/>
        </w:rPr>
      </w:pPr>
    </w:p>
    <w:p w:rsidR="00804FB8" w:rsidRPr="00804FB8" w:rsidRDefault="00804FB8" w:rsidP="00804FB8">
      <w:pPr>
        <w:spacing w:after="0" w:line="240" w:lineRule="auto"/>
        <w:rPr>
          <w:rFonts w:ascii="Times New Roman" w:hAnsi="Times New Roman"/>
          <w:sz w:val="24"/>
          <w:szCs w:val="24"/>
        </w:rPr>
      </w:pPr>
      <w:r w:rsidRPr="00804FB8">
        <w:rPr>
          <w:rFonts w:ascii="Times New Roman" w:hAnsi="Times New Roman"/>
          <w:sz w:val="24"/>
          <w:szCs w:val="24"/>
        </w:rPr>
        <w:t>ІII. ЗАВДАННЯ І ЗАХОДИ ПРОГРАМИ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Для досягнення мети Програми з використанням сучасних підходів </w:t>
      </w:r>
      <w:r w:rsidRPr="00804FB8">
        <w:rPr>
          <w:rFonts w:ascii="Times New Roman" w:hAnsi="Times New Roman"/>
          <w:sz w:val="24"/>
          <w:szCs w:val="24"/>
        </w:rPr>
        <w:br/>
        <w:t>до визначення пріоритетності у розв’язанні існуючих проблем передбачено завдання і заходи.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Головними завданнями є:</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формування в учнівської молоді громадянських почуттів, любові </w:t>
      </w:r>
      <w:r w:rsidRPr="00804FB8">
        <w:rPr>
          <w:rFonts w:ascii="Times New Roman" w:hAnsi="Times New Roman"/>
          <w:sz w:val="24"/>
          <w:szCs w:val="24"/>
        </w:rPr>
        <w:br/>
        <w:t>до рідної землі, культури та історії свого народу, бажання працювати задля держави;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забезпечення духовної єдності поколінь, виховання поваги до батьків,  духовної культури особистості, створення умов для формування її світоглядної позиції;</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формування та розвиток мотивації, спрямованої на підготовку </w:t>
      </w:r>
      <w:r w:rsidRPr="00804FB8">
        <w:rPr>
          <w:rFonts w:ascii="Times New Roman" w:hAnsi="Times New Roman"/>
          <w:sz w:val="24"/>
          <w:szCs w:val="24"/>
        </w:rPr>
        <w:br/>
        <w:t xml:space="preserve">до захисту Української держави, соціальної активності дітей та молоді; </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широке залучення молоді до активної участі у національно-культурному відродженні українського народу, розвитку традицій, мовної культури та національно-етнічних особливостей.</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Заходи Програми зазначені у додатку 1 до Програми.</w:t>
      </w:r>
    </w:p>
    <w:p w:rsidR="00804FB8" w:rsidRPr="00804FB8" w:rsidRDefault="00804FB8" w:rsidP="00804FB8">
      <w:pPr>
        <w:spacing w:after="0" w:line="240" w:lineRule="auto"/>
        <w:jc w:val="both"/>
        <w:rPr>
          <w:rFonts w:ascii="Times New Roman" w:hAnsi="Times New Roman"/>
          <w:sz w:val="24"/>
          <w:szCs w:val="24"/>
        </w:rPr>
      </w:pPr>
    </w:p>
    <w:p w:rsidR="00804FB8" w:rsidRPr="00804FB8" w:rsidRDefault="00804FB8" w:rsidP="00804FB8">
      <w:pPr>
        <w:spacing w:after="0" w:line="240" w:lineRule="auto"/>
        <w:rPr>
          <w:rFonts w:ascii="Times New Roman" w:hAnsi="Times New Roman"/>
          <w:sz w:val="24"/>
          <w:szCs w:val="24"/>
        </w:rPr>
      </w:pPr>
      <w:r w:rsidRPr="00804FB8">
        <w:rPr>
          <w:rFonts w:ascii="Times New Roman" w:hAnsi="Times New Roman"/>
          <w:sz w:val="24"/>
          <w:szCs w:val="24"/>
        </w:rPr>
        <w:t>IV. ОЧІКУВАНІ РЕЗУЛЬТАТИ, ЕФЕКТИВНІСТЬ ПРОГРАМИ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Виконання Програми дозволить сформувати у молодіжному середовищі високу громадянську свідомість на засадах українських національно-історичних традицій, патріотичне ставлення до держави, повагу до її історії, культури й традицій; сприятиме героїзації осіб, які віддали життя за Україну, підтримці та успішній соціальній реабілітації </w:t>
      </w:r>
      <w:r w:rsidRPr="00804FB8">
        <w:rPr>
          <w:rFonts w:ascii="Times New Roman" w:hAnsi="Times New Roman"/>
          <w:sz w:val="24"/>
          <w:szCs w:val="24"/>
        </w:rPr>
        <w:lastRenderedPageBreak/>
        <w:t xml:space="preserve">учасників антитерористичної операції на сході України, що у свою чергу сприятиме ефективному вирішенню завдань, які стоять перед суспільством і державою. </w:t>
      </w:r>
    </w:p>
    <w:p w:rsidR="00804FB8" w:rsidRPr="00804FB8" w:rsidRDefault="00804FB8" w:rsidP="00804FB8">
      <w:pPr>
        <w:spacing w:after="0" w:line="240" w:lineRule="auto"/>
        <w:jc w:val="both"/>
        <w:rPr>
          <w:rFonts w:ascii="Times New Roman" w:hAnsi="Times New Roman"/>
          <w:sz w:val="24"/>
          <w:szCs w:val="24"/>
        </w:rPr>
      </w:pP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V. ФІНАНСОВЕ ЗАБЕЗПЕЧЕННЯ ПРОГРАМИ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Фінансування Програми здійснюється за рахунок коштів місцевого бюджету, інших джерел не заборонених законодавством.</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Обсяги фінансування Програми з бюджетів визначається щорічно, виходячи з їх фінансових можливостей.</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Орієнтовний обсяг фінансування Програми за рахунок коштів місцевих бюджетів наведено у додатку 1 до Програми.</w:t>
      </w:r>
    </w:p>
    <w:p w:rsidR="00804FB8" w:rsidRPr="00804FB8" w:rsidRDefault="00804FB8" w:rsidP="00804FB8">
      <w:pPr>
        <w:spacing w:after="0" w:line="240" w:lineRule="auto"/>
        <w:jc w:val="both"/>
        <w:rPr>
          <w:rFonts w:ascii="Times New Roman" w:hAnsi="Times New Roman"/>
          <w:sz w:val="24"/>
          <w:szCs w:val="24"/>
        </w:rPr>
      </w:pP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VI. КООРДИНАЦІЯ ТА КОНТРОЛЬ ЗА ХОДОМ ВИКОНАННЯ ПРОГРАМИ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Координація заходів, передбачених Програмою покладається на відділ освіти, культури, молоді та спорту Смолінської селищної ради. </w:t>
      </w:r>
    </w:p>
    <w:p w:rsidR="00804FB8" w:rsidRPr="00804FB8" w:rsidRDefault="00804FB8" w:rsidP="00804FB8">
      <w:pPr>
        <w:spacing w:after="0" w:line="240" w:lineRule="auto"/>
        <w:ind w:firstLine="426"/>
        <w:jc w:val="both"/>
        <w:rPr>
          <w:rFonts w:ascii="Times New Roman" w:hAnsi="Times New Roman"/>
          <w:sz w:val="24"/>
          <w:szCs w:val="24"/>
        </w:rPr>
      </w:pPr>
      <w:r w:rsidRPr="00804FB8">
        <w:rPr>
          <w:rFonts w:ascii="Times New Roman" w:hAnsi="Times New Roman"/>
          <w:sz w:val="24"/>
          <w:szCs w:val="24"/>
        </w:rPr>
        <w:t>Контроль за виконанням Програми здійснюється виконавчим комітетом Смолінської селищної ради.</w:t>
      </w:r>
    </w:p>
    <w:p w:rsidR="00804FB8" w:rsidRPr="00804FB8" w:rsidRDefault="00804FB8" w:rsidP="00804FB8">
      <w:pPr>
        <w:spacing w:after="0" w:line="240" w:lineRule="auto"/>
        <w:ind w:firstLine="426"/>
        <w:jc w:val="both"/>
        <w:rPr>
          <w:rFonts w:ascii="Times New Roman" w:hAnsi="Times New Roman"/>
          <w:sz w:val="24"/>
          <w:szCs w:val="24"/>
        </w:rPr>
      </w:pPr>
      <w:r w:rsidRPr="00804FB8">
        <w:rPr>
          <w:rFonts w:ascii="Times New Roman" w:hAnsi="Times New Roman"/>
          <w:sz w:val="24"/>
          <w:szCs w:val="24"/>
        </w:rPr>
        <w:t xml:space="preserve">Виконавці заходів, передбачених Програмою, інформують виконавчий комітет Смолінської селищної ради про виконання Програми щорічно </w:t>
      </w:r>
      <w:r w:rsidRPr="00804FB8">
        <w:rPr>
          <w:rFonts w:ascii="Times New Roman" w:hAnsi="Times New Roman"/>
          <w:sz w:val="24"/>
          <w:szCs w:val="24"/>
        </w:rPr>
        <w:br/>
        <w:t>до 10 грудня.</w:t>
      </w:r>
    </w:p>
    <w:p w:rsidR="00804FB8" w:rsidRPr="00804FB8" w:rsidRDefault="00804FB8" w:rsidP="00804FB8">
      <w:pPr>
        <w:tabs>
          <w:tab w:val="left" w:pos="7088"/>
        </w:tabs>
        <w:spacing w:after="0" w:line="240" w:lineRule="auto"/>
        <w:jc w:val="both"/>
        <w:rPr>
          <w:rFonts w:ascii="Times New Roman" w:hAnsi="Times New Roman"/>
          <w:sz w:val="24"/>
          <w:szCs w:val="24"/>
        </w:rPr>
      </w:pPr>
    </w:p>
    <w:p w:rsidR="00804FB8" w:rsidRPr="00804FB8" w:rsidRDefault="00804FB8" w:rsidP="00804FB8">
      <w:pPr>
        <w:tabs>
          <w:tab w:val="left" w:pos="7088"/>
        </w:tabs>
        <w:spacing w:after="0" w:line="240" w:lineRule="auto"/>
        <w:jc w:val="both"/>
        <w:rPr>
          <w:rFonts w:ascii="Times New Roman" w:hAnsi="Times New Roman"/>
          <w:sz w:val="24"/>
          <w:szCs w:val="24"/>
        </w:rPr>
      </w:pPr>
      <w:r w:rsidRPr="00804FB8">
        <w:rPr>
          <w:rFonts w:ascii="Times New Roman" w:hAnsi="Times New Roman"/>
          <w:sz w:val="24"/>
          <w:szCs w:val="24"/>
        </w:rPr>
        <w:t>Начальник відділу освіти,                                                 Майстренко О.П.</w:t>
      </w:r>
    </w:p>
    <w:p w:rsidR="00804FB8" w:rsidRPr="00804FB8" w:rsidRDefault="00804FB8" w:rsidP="00804FB8">
      <w:pPr>
        <w:tabs>
          <w:tab w:val="left" w:pos="7088"/>
        </w:tabs>
        <w:spacing w:after="0" w:line="240" w:lineRule="auto"/>
        <w:jc w:val="both"/>
        <w:rPr>
          <w:rFonts w:ascii="Times New Roman" w:hAnsi="Times New Roman"/>
          <w:sz w:val="24"/>
          <w:szCs w:val="24"/>
        </w:rPr>
      </w:pPr>
      <w:r w:rsidRPr="00804FB8">
        <w:rPr>
          <w:rFonts w:ascii="Times New Roman" w:hAnsi="Times New Roman"/>
          <w:sz w:val="24"/>
          <w:szCs w:val="24"/>
        </w:rPr>
        <w:t xml:space="preserve">культури, молоді та спорту </w:t>
      </w:r>
    </w:p>
    <w:p w:rsidR="00804FB8" w:rsidRDefault="00804FB8" w:rsidP="00804FB8"/>
    <w:p w:rsidR="00D63065" w:rsidRDefault="00D63065">
      <w:pPr>
        <w:rPr>
          <w:sz w:val="24"/>
          <w:szCs w:val="24"/>
        </w:rPr>
        <w:sectPr w:rsidR="00D63065" w:rsidSect="00D63065">
          <w:pgSz w:w="11906" w:h="16838"/>
          <w:pgMar w:top="850" w:right="850" w:bottom="850" w:left="1417" w:header="708" w:footer="708" w:gutter="0"/>
          <w:cols w:space="708"/>
          <w:docGrid w:linePitch="360"/>
        </w:sectPr>
      </w:pPr>
    </w:p>
    <w:p w:rsidR="002A288D" w:rsidRDefault="008D1BF8" w:rsidP="002A288D">
      <w:pPr>
        <w:spacing w:after="0" w:line="240" w:lineRule="auto"/>
        <w:jc w:val="right"/>
        <w:rPr>
          <w:rFonts w:ascii="Times New Roman" w:hAnsi="Times New Roman"/>
          <w:sz w:val="24"/>
          <w:szCs w:val="24"/>
        </w:rPr>
      </w:pPr>
      <w:r>
        <w:rPr>
          <w:rFonts w:ascii="Times New Roman" w:hAnsi="Times New Roman"/>
          <w:sz w:val="24"/>
          <w:szCs w:val="24"/>
        </w:rPr>
        <w:lastRenderedPageBreak/>
        <w:t>Додаток 1</w:t>
      </w:r>
    </w:p>
    <w:p w:rsidR="002A288D" w:rsidRDefault="008D1BF8" w:rsidP="002A288D">
      <w:pPr>
        <w:spacing w:after="0" w:line="240" w:lineRule="auto"/>
        <w:jc w:val="right"/>
        <w:rPr>
          <w:rFonts w:ascii="Times New Roman" w:hAnsi="Times New Roman"/>
          <w:sz w:val="24"/>
          <w:szCs w:val="24"/>
        </w:rPr>
      </w:pPr>
      <w:r>
        <w:rPr>
          <w:rFonts w:ascii="Times New Roman" w:hAnsi="Times New Roman"/>
          <w:sz w:val="24"/>
          <w:szCs w:val="24"/>
        </w:rPr>
        <w:t xml:space="preserve"> до Програми</w:t>
      </w:r>
      <w:r w:rsidR="002A288D">
        <w:rPr>
          <w:rFonts w:ascii="Times New Roman" w:hAnsi="Times New Roman"/>
          <w:sz w:val="24"/>
          <w:szCs w:val="24"/>
        </w:rPr>
        <w:t xml:space="preserve"> </w:t>
      </w:r>
      <w:r w:rsidR="002A288D" w:rsidRPr="00804FB8">
        <w:rPr>
          <w:rFonts w:ascii="Times New Roman" w:hAnsi="Times New Roman"/>
          <w:sz w:val="24"/>
          <w:szCs w:val="24"/>
        </w:rPr>
        <w:t>національно-патріотичного</w:t>
      </w:r>
    </w:p>
    <w:p w:rsidR="002A288D" w:rsidRDefault="002A288D" w:rsidP="002A288D">
      <w:pPr>
        <w:spacing w:after="0" w:line="240" w:lineRule="auto"/>
        <w:jc w:val="right"/>
        <w:rPr>
          <w:rFonts w:ascii="Times New Roman" w:hAnsi="Times New Roman"/>
          <w:sz w:val="24"/>
          <w:szCs w:val="24"/>
        </w:rPr>
      </w:pPr>
      <w:r w:rsidRPr="00804FB8">
        <w:rPr>
          <w:rFonts w:ascii="Times New Roman" w:hAnsi="Times New Roman"/>
          <w:sz w:val="24"/>
          <w:szCs w:val="24"/>
        </w:rPr>
        <w:t xml:space="preserve"> виховання</w:t>
      </w:r>
      <w:r>
        <w:rPr>
          <w:rFonts w:ascii="Times New Roman" w:hAnsi="Times New Roman"/>
          <w:sz w:val="24"/>
          <w:szCs w:val="24"/>
        </w:rPr>
        <w:t xml:space="preserve"> дітей та молоді </w:t>
      </w:r>
    </w:p>
    <w:p w:rsidR="002A288D" w:rsidRDefault="002A288D" w:rsidP="002A288D">
      <w:pPr>
        <w:spacing w:after="0" w:line="240" w:lineRule="auto"/>
        <w:jc w:val="right"/>
        <w:rPr>
          <w:rFonts w:ascii="Times New Roman" w:hAnsi="Times New Roman"/>
          <w:sz w:val="24"/>
          <w:szCs w:val="24"/>
        </w:rPr>
      </w:pPr>
      <w:r>
        <w:rPr>
          <w:rFonts w:ascii="Times New Roman" w:hAnsi="Times New Roman"/>
          <w:sz w:val="24"/>
          <w:szCs w:val="24"/>
        </w:rPr>
        <w:t>Смолінської селищної територіальної</w:t>
      </w:r>
    </w:p>
    <w:p w:rsidR="008D1BF8" w:rsidRPr="003B6A81" w:rsidRDefault="00AE4745" w:rsidP="002A288D">
      <w:pPr>
        <w:spacing w:after="0" w:line="240" w:lineRule="auto"/>
        <w:jc w:val="right"/>
        <w:rPr>
          <w:rFonts w:ascii="Times New Roman" w:hAnsi="Times New Roman"/>
          <w:sz w:val="24"/>
          <w:szCs w:val="24"/>
        </w:rPr>
      </w:pPr>
      <w:r>
        <w:rPr>
          <w:rFonts w:ascii="Times New Roman" w:hAnsi="Times New Roman"/>
          <w:sz w:val="24"/>
          <w:szCs w:val="24"/>
        </w:rPr>
        <w:t xml:space="preserve"> громади на 2021-2024</w:t>
      </w:r>
      <w:r w:rsidR="002A288D" w:rsidRPr="00804FB8">
        <w:rPr>
          <w:rFonts w:ascii="Times New Roman" w:hAnsi="Times New Roman"/>
          <w:sz w:val="24"/>
          <w:szCs w:val="24"/>
        </w:rPr>
        <w:t xml:space="preserve"> роки</w:t>
      </w:r>
    </w:p>
    <w:tbl>
      <w:tblPr>
        <w:tblW w:w="15195" w:type="dxa"/>
        <w:tblInd w:w="96" w:type="dxa"/>
        <w:tblLayout w:type="fixed"/>
        <w:tblLook w:val="00A0"/>
      </w:tblPr>
      <w:tblGrid>
        <w:gridCol w:w="819"/>
        <w:gridCol w:w="3142"/>
        <w:gridCol w:w="2953"/>
        <w:gridCol w:w="1297"/>
        <w:gridCol w:w="2007"/>
        <w:gridCol w:w="1843"/>
        <w:gridCol w:w="1559"/>
        <w:gridCol w:w="1560"/>
        <w:gridCol w:w="15"/>
      </w:tblGrid>
      <w:tr w:rsidR="008D1BF8" w:rsidRPr="003B6A81" w:rsidTr="00D436E8">
        <w:trPr>
          <w:trHeight w:val="312"/>
        </w:trPr>
        <w:tc>
          <w:tcPr>
            <w:tcW w:w="15195" w:type="dxa"/>
            <w:gridSpan w:val="9"/>
            <w:tcBorders>
              <w:top w:val="nil"/>
              <w:left w:val="nil"/>
              <w:bottom w:val="single" w:sz="4" w:space="0" w:color="auto"/>
              <w:right w:val="nil"/>
            </w:tcBorders>
            <w:noWrap/>
            <w:vAlign w:val="center"/>
          </w:tcPr>
          <w:p w:rsidR="008D1BF8" w:rsidRPr="003B6A81" w:rsidRDefault="008D1BF8" w:rsidP="00D436E8">
            <w:pPr>
              <w:spacing w:after="0" w:line="240" w:lineRule="auto"/>
              <w:jc w:val="center"/>
              <w:rPr>
                <w:rFonts w:ascii="Times New Roman" w:hAnsi="Times New Roman"/>
                <w:color w:val="000000"/>
                <w:sz w:val="28"/>
                <w:szCs w:val="28"/>
                <w:lang w:eastAsia="ru-RU"/>
              </w:rPr>
            </w:pPr>
          </w:p>
          <w:p w:rsidR="008D1BF8" w:rsidRPr="003B6A81" w:rsidRDefault="008D1BF8" w:rsidP="00D436E8">
            <w:pPr>
              <w:spacing w:after="0" w:line="240" w:lineRule="auto"/>
              <w:jc w:val="center"/>
              <w:rPr>
                <w:rFonts w:ascii="Times New Roman" w:hAnsi="Times New Roman"/>
                <w:color w:val="000000"/>
                <w:sz w:val="28"/>
                <w:szCs w:val="28"/>
                <w:lang w:eastAsia="ru-RU"/>
              </w:rPr>
            </w:pPr>
            <w:r w:rsidRPr="003B6A81">
              <w:rPr>
                <w:rFonts w:ascii="Times New Roman" w:hAnsi="Times New Roman"/>
                <w:color w:val="000000"/>
                <w:sz w:val="28"/>
                <w:szCs w:val="28"/>
                <w:lang w:eastAsia="ru-RU"/>
              </w:rPr>
              <w:t>Заходи програми національно-патріотичного в</w:t>
            </w:r>
            <w:r w:rsidR="00D436E8">
              <w:rPr>
                <w:rFonts w:ascii="Times New Roman" w:hAnsi="Times New Roman"/>
                <w:color w:val="000000"/>
                <w:sz w:val="28"/>
                <w:szCs w:val="28"/>
                <w:lang w:eastAsia="ru-RU"/>
              </w:rPr>
              <w:t>ихова</w:t>
            </w:r>
            <w:r w:rsidR="00AE4745">
              <w:rPr>
                <w:rFonts w:ascii="Times New Roman" w:hAnsi="Times New Roman"/>
                <w:color w:val="000000"/>
                <w:sz w:val="28"/>
                <w:szCs w:val="28"/>
                <w:lang w:eastAsia="ru-RU"/>
              </w:rPr>
              <w:t>ння дітей та молоді на 2021-2024</w:t>
            </w:r>
            <w:r w:rsidRPr="003B6A81">
              <w:rPr>
                <w:rFonts w:ascii="Times New Roman" w:hAnsi="Times New Roman"/>
                <w:color w:val="000000"/>
                <w:sz w:val="28"/>
                <w:szCs w:val="28"/>
                <w:lang w:eastAsia="ru-RU"/>
              </w:rPr>
              <w:t xml:space="preserve"> роки</w:t>
            </w:r>
          </w:p>
        </w:tc>
      </w:tr>
      <w:tr w:rsidR="008D1BF8" w:rsidRPr="003B6A81" w:rsidTr="00D436E8">
        <w:trPr>
          <w:trHeight w:val="312"/>
        </w:trPr>
        <w:tc>
          <w:tcPr>
            <w:tcW w:w="819"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з/п</w:t>
            </w:r>
          </w:p>
        </w:tc>
        <w:tc>
          <w:tcPr>
            <w:tcW w:w="3142"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Зміст заходу</w:t>
            </w:r>
          </w:p>
        </w:tc>
        <w:tc>
          <w:tcPr>
            <w:tcW w:w="2953"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Відповідальні виконавці</w:t>
            </w:r>
          </w:p>
        </w:tc>
        <w:tc>
          <w:tcPr>
            <w:tcW w:w="1297"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Термін виконання</w:t>
            </w:r>
          </w:p>
        </w:tc>
        <w:tc>
          <w:tcPr>
            <w:tcW w:w="2007"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Орієнтовні обсяги фінансування, грн</w:t>
            </w:r>
          </w:p>
        </w:tc>
        <w:tc>
          <w:tcPr>
            <w:tcW w:w="4977" w:type="dxa"/>
            <w:gridSpan w:val="4"/>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Очікувані джерела фінансування</w:t>
            </w:r>
          </w:p>
        </w:tc>
      </w:tr>
      <w:tr w:rsidR="008D1BF8" w:rsidRPr="003B6A81" w:rsidTr="00D436E8">
        <w:trPr>
          <w:gridAfter w:val="1"/>
          <w:wAfter w:w="15" w:type="dxa"/>
          <w:trHeight w:val="288"/>
        </w:trPr>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1843"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Обласний бюджет, грн </w:t>
            </w:r>
          </w:p>
          <w:p w:rsidR="008D1BF8" w:rsidRPr="003B6A81" w:rsidRDefault="008D1BF8" w:rsidP="00D436E8">
            <w:pPr>
              <w:spacing w:after="0" w:line="240" w:lineRule="auto"/>
              <w:jc w:val="center"/>
              <w:rPr>
                <w:rFonts w:ascii="Times New Roman" w:hAnsi="Times New Roman"/>
                <w:color w:val="000000"/>
                <w:sz w:val="24"/>
                <w:szCs w:val="24"/>
                <w:lang w:eastAsia="ru-RU"/>
              </w:rPr>
            </w:pPr>
          </w:p>
        </w:tc>
        <w:tc>
          <w:tcPr>
            <w:tcW w:w="1559"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Місцевий бюджет, грн </w:t>
            </w:r>
          </w:p>
          <w:p w:rsidR="008D1BF8" w:rsidRPr="003B6A81" w:rsidRDefault="008D1BF8" w:rsidP="00D436E8">
            <w:pPr>
              <w:spacing w:after="0" w:line="240" w:lineRule="auto"/>
              <w:jc w:val="center"/>
              <w:rPr>
                <w:rFonts w:ascii="Times New Roman" w:hAnsi="Times New Roman"/>
                <w:color w:val="000000"/>
                <w:sz w:val="24"/>
                <w:szCs w:val="24"/>
                <w:lang w:eastAsia="ru-RU"/>
              </w:rPr>
            </w:pPr>
          </w:p>
        </w:tc>
        <w:tc>
          <w:tcPr>
            <w:tcW w:w="1560"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Інші джерела</w:t>
            </w:r>
          </w:p>
        </w:tc>
      </w:tr>
      <w:tr w:rsidR="008D1BF8" w:rsidRPr="003B6A81" w:rsidTr="00D436E8">
        <w:trPr>
          <w:gridAfter w:val="1"/>
          <w:wAfter w:w="15" w:type="dxa"/>
          <w:trHeight w:val="300"/>
        </w:trPr>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186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r>
      <w:tr w:rsidR="008D1BF8" w:rsidRPr="003B6A81" w:rsidTr="00D436E8">
        <w:trPr>
          <w:gridAfter w:val="1"/>
          <w:wAfter w:w="15" w:type="dxa"/>
          <w:trHeight w:val="357"/>
        </w:trPr>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186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r>
      <w:tr w:rsidR="008D1BF8" w:rsidRPr="003B6A81" w:rsidTr="00D436E8">
        <w:trPr>
          <w:gridAfter w:val="1"/>
          <w:wAfter w:w="15" w:type="dxa"/>
          <w:trHeight w:val="312"/>
        </w:trPr>
        <w:tc>
          <w:tcPr>
            <w:tcW w:w="819" w:type="dxa"/>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w:t>
            </w:r>
          </w:p>
        </w:tc>
        <w:tc>
          <w:tcPr>
            <w:tcW w:w="3142"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3"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7"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2007"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843"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59"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560"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w:t>
            </w:r>
          </w:p>
        </w:tc>
      </w:tr>
      <w:tr w:rsidR="008D1BF8" w:rsidRPr="003B6A81" w:rsidTr="00D436E8">
        <w:trPr>
          <w:gridAfter w:val="1"/>
          <w:wAfter w:w="15" w:type="dxa"/>
          <w:trHeight w:val="630"/>
        </w:trPr>
        <w:tc>
          <w:tcPr>
            <w:tcW w:w="15180" w:type="dxa"/>
            <w:gridSpan w:val="8"/>
            <w:tcBorders>
              <w:top w:val="single" w:sz="4" w:space="0" w:color="auto"/>
              <w:left w:val="single" w:sz="4" w:space="0" w:color="auto"/>
              <w:bottom w:val="single" w:sz="4" w:space="0" w:color="auto"/>
              <w:right w:val="single" w:sz="4" w:space="0" w:color="auto"/>
            </w:tcBorders>
            <w:vAlign w:val="center"/>
          </w:tcPr>
          <w:p w:rsidR="008D1BF8" w:rsidRPr="003B6A81" w:rsidRDefault="008D1BF8" w:rsidP="008D1BF8">
            <w:pPr>
              <w:pStyle w:val="a3"/>
              <w:numPr>
                <w:ilvl w:val="0"/>
                <w:numId w:val="2"/>
              </w:numPr>
              <w:spacing w:after="0" w:line="240" w:lineRule="auto"/>
              <w:jc w:val="center"/>
              <w:rPr>
                <w:rFonts w:ascii="Times New Roman" w:hAnsi="Times New Roman"/>
                <w:b/>
                <w:bCs/>
                <w:color w:val="000000"/>
                <w:sz w:val="24"/>
                <w:szCs w:val="24"/>
                <w:lang w:eastAsia="ru-RU"/>
              </w:rPr>
            </w:pPr>
            <w:r w:rsidRPr="003B6A81">
              <w:rPr>
                <w:rFonts w:ascii="Times New Roman" w:hAnsi="Times New Roman"/>
                <w:b/>
                <w:bCs/>
                <w:color w:val="000000"/>
                <w:sz w:val="24"/>
                <w:szCs w:val="24"/>
                <w:lang w:eastAsia="ru-RU"/>
              </w:rPr>
              <w:t xml:space="preserve">Активізація діяльності  органів місцевого самоврядування та громадських організацій у сфері </w:t>
            </w:r>
          </w:p>
          <w:p w:rsidR="008D1BF8" w:rsidRPr="003B6A81" w:rsidRDefault="008D1BF8" w:rsidP="00D436E8">
            <w:pPr>
              <w:pStyle w:val="a3"/>
              <w:spacing w:after="0" w:line="240" w:lineRule="auto"/>
              <w:jc w:val="center"/>
              <w:rPr>
                <w:rFonts w:ascii="Times New Roman" w:hAnsi="Times New Roman"/>
                <w:b/>
                <w:bCs/>
                <w:color w:val="000000"/>
                <w:sz w:val="24"/>
                <w:szCs w:val="24"/>
                <w:lang w:eastAsia="ru-RU"/>
              </w:rPr>
            </w:pPr>
            <w:r w:rsidRPr="003B6A81">
              <w:rPr>
                <w:rFonts w:ascii="Times New Roman" w:hAnsi="Times New Roman"/>
                <w:b/>
                <w:bCs/>
                <w:color w:val="000000"/>
                <w:sz w:val="24"/>
                <w:szCs w:val="24"/>
                <w:lang w:eastAsia="ru-RU"/>
              </w:rPr>
              <w:t>національно - патріотичного виховання дітей та молоді</w:t>
            </w:r>
          </w:p>
        </w:tc>
      </w:tr>
    </w:tbl>
    <w:p w:rsidR="008D1BF8" w:rsidRPr="003B6A81" w:rsidRDefault="008D1BF8" w:rsidP="008D1BF8">
      <w:pPr>
        <w:spacing w:after="0" w:line="240" w:lineRule="auto"/>
      </w:pPr>
    </w:p>
    <w:tbl>
      <w:tblPr>
        <w:tblW w:w="15045" w:type="dxa"/>
        <w:tblInd w:w="96" w:type="dxa"/>
        <w:tblLayout w:type="fixed"/>
        <w:tblLook w:val="00A0"/>
      </w:tblPr>
      <w:tblGrid>
        <w:gridCol w:w="819"/>
        <w:gridCol w:w="3143"/>
        <w:gridCol w:w="2954"/>
        <w:gridCol w:w="1298"/>
        <w:gridCol w:w="2008"/>
        <w:gridCol w:w="1844"/>
        <w:gridCol w:w="1560"/>
        <w:gridCol w:w="1419"/>
      </w:tblGrid>
      <w:tr w:rsidR="008D1BF8" w:rsidRPr="003B6A81" w:rsidTr="00D436E8">
        <w:trPr>
          <w:trHeight w:val="216"/>
        </w:trPr>
        <w:tc>
          <w:tcPr>
            <w:tcW w:w="819"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w:t>
            </w:r>
          </w:p>
        </w:tc>
        <w:tc>
          <w:tcPr>
            <w:tcW w:w="3143"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200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844"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60"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419"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w:t>
            </w:r>
          </w:p>
        </w:tc>
      </w:tr>
      <w:tr w:rsidR="00AE4745" w:rsidRPr="003B6A81" w:rsidTr="00AE4745">
        <w:trPr>
          <w:trHeight w:val="550"/>
        </w:trPr>
        <w:tc>
          <w:tcPr>
            <w:tcW w:w="819" w:type="dxa"/>
            <w:vMerge w:val="restart"/>
            <w:tcBorders>
              <w:top w:val="single" w:sz="4" w:space="0" w:color="auto"/>
              <w:left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1.1.</w:t>
            </w:r>
          </w:p>
        </w:tc>
        <w:tc>
          <w:tcPr>
            <w:tcW w:w="3143" w:type="dxa"/>
            <w:vMerge w:val="restart"/>
            <w:tcBorders>
              <w:top w:val="single" w:sz="4" w:space="0" w:color="auto"/>
              <w:left w:val="single" w:sz="4" w:space="0" w:color="auto"/>
              <w:right w:val="single" w:sz="4" w:space="0" w:color="auto"/>
            </w:tcBorders>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Забезпечити участь допризовної молоді у шкільному та місцевому етапах Всеукраїнської юнацької військово-патріотичної гри  «Джура» («Сокіл»)</w:t>
            </w:r>
          </w:p>
        </w:tc>
        <w:tc>
          <w:tcPr>
            <w:tcW w:w="2954" w:type="dxa"/>
            <w:vMerge w:val="restart"/>
            <w:tcBorders>
              <w:top w:val="single" w:sz="4" w:space="0" w:color="auto"/>
              <w:left w:val="single" w:sz="4" w:space="0" w:color="auto"/>
              <w:right w:val="single" w:sz="4" w:space="0" w:color="auto"/>
            </w:tcBorders>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3000,0</w:t>
            </w:r>
          </w:p>
        </w:tc>
        <w:tc>
          <w:tcPr>
            <w:tcW w:w="1844"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3000,0</w:t>
            </w:r>
          </w:p>
        </w:tc>
        <w:tc>
          <w:tcPr>
            <w:tcW w:w="1419"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r>
      <w:tr w:rsidR="00AE4745" w:rsidRPr="003B6A81" w:rsidTr="00AE4745">
        <w:trPr>
          <w:trHeight w:val="640"/>
        </w:trPr>
        <w:tc>
          <w:tcPr>
            <w:tcW w:w="819"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r w:rsidRPr="003B6A81">
              <w:rPr>
                <w:rFonts w:ascii="Times New Roman" w:hAnsi="Times New Roman"/>
                <w:color w:val="000000"/>
                <w:sz w:val="24"/>
                <w:szCs w:val="24"/>
                <w:lang w:eastAsia="ru-RU"/>
              </w:rPr>
              <w:t>000,0</w:t>
            </w:r>
          </w:p>
        </w:tc>
        <w:tc>
          <w:tcPr>
            <w:tcW w:w="1844"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r w:rsidRPr="003B6A81">
              <w:rPr>
                <w:rFonts w:ascii="Times New Roman" w:hAnsi="Times New Roman"/>
                <w:color w:val="000000"/>
                <w:sz w:val="24"/>
                <w:szCs w:val="24"/>
                <w:lang w:eastAsia="ru-RU"/>
              </w:rPr>
              <w:t>000,0 </w:t>
            </w:r>
          </w:p>
        </w:tc>
        <w:tc>
          <w:tcPr>
            <w:tcW w:w="1419"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E4745" w:rsidRPr="003B6A81" w:rsidTr="00AE4745">
        <w:trPr>
          <w:trHeight w:val="764"/>
        </w:trPr>
        <w:tc>
          <w:tcPr>
            <w:tcW w:w="819"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r w:rsidRPr="003B6A81">
              <w:rPr>
                <w:rFonts w:ascii="Times New Roman" w:hAnsi="Times New Roman"/>
                <w:color w:val="000000"/>
                <w:sz w:val="24"/>
                <w:szCs w:val="24"/>
                <w:lang w:eastAsia="ru-RU"/>
              </w:rPr>
              <w:t>000,0</w:t>
            </w:r>
          </w:p>
        </w:tc>
        <w:tc>
          <w:tcPr>
            <w:tcW w:w="1844"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r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E4745" w:rsidRPr="003B6A81" w:rsidTr="00AE4745">
        <w:trPr>
          <w:trHeight w:val="764"/>
        </w:trPr>
        <w:tc>
          <w:tcPr>
            <w:tcW w:w="819" w:type="dxa"/>
            <w:vMerge/>
            <w:tcBorders>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E4745"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2008" w:type="dxa"/>
            <w:tcBorders>
              <w:top w:val="nil"/>
              <w:left w:val="nil"/>
              <w:bottom w:val="single" w:sz="4" w:space="0" w:color="auto"/>
              <w:right w:val="single" w:sz="4" w:space="0" w:color="auto"/>
            </w:tcBorders>
            <w:vAlign w:val="center"/>
          </w:tcPr>
          <w:p w:rsidR="00AE4745"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3000,0</w:t>
            </w:r>
          </w:p>
        </w:tc>
        <w:tc>
          <w:tcPr>
            <w:tcW w:w="1844"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E4745"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3000,0</w:t>
            </w:r>
          </w:p>
        </w:tc>
        <w:tc>
          <w:tcPr>
            <w:tcW w:w="1419"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r>
      <w:tr w:rsidR="00AE4745" w:rsidRPr="003B6A81" w:rsidTr="00AE4745">
        <w:trPr>
          <w:trHeight w:val="312"/>
        </w:trPr>
        <w:tc>
          <w:tcPr>
            <w:tcW w:w="819" w:type="dxa"/>
            <w:vMerge w:val="restart"/>
            <w:tcBorders>
              <w:top w:val="single" w:sz="4" w:space="0" w:color="auto"/>
              <w:left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1.2.</w:t>
            </w:r>
          </w:p>
        </w:tc>
        <w:tc>
          <w:tcPr>
            <w:tcW w:w="3143" w:type="dxa"/>
            <w:vMerge w:val="restart"/>
            <w:tcBorders>
              <w:top w:val="nil"/>
              <w:left w:val="single" w:sz="4" w:space="0" w:color="auto"/>
              <w:right w:val="single" w:sz="4" w:space="0" w:color="auto"/>
            </w:tcBorders>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Утримувати в належному стані</w:t>
            </w:r>
            <w:r>
              <w:rPr>
                <w:rFonts w:ascii="Times New Roman" w:hAnsi="Times New Roman"/>
                <w:color w:val="000000"/>
                <w:sz w:val="24"/>
                <w:szCs w:val="24"/>
                <w:lang w:eastAsia="ru-RU"/>
              </w:rPr>
              <w:t xml:space="preserve">  пам’ятні місця Смолінської </w:t>
            </w:r>
            <w:r w:rsidR="00B45F94">
              <w:rPr>
                <w:rFonts w:ascii="Times New Roman" w:hAnsi="Times New Roman"/>
                <w:color w:val="000000"/>
                <w:sz w:val="24"/>
                <w:szCs w:val="24"/>
                <w:lang w:eastAsia="ru-RU"/>
              </w:rPr>
              <w:t>селищної</w:t>
            </w:r>
            <w:r>
              <w:rPr>
                <w:rFonts w:ascii="Times New Roman" w:hAnsi="Times New Roman"/>
                <w:color w:val="000000"/>
                <w:sz w:val="24"/>
                <w:szCs w:val="24"/>
                <w:lang w:eastAsia="ru-RU"/>
              </w:rPr>
              <w:t xml:space="preserve"> територіальної громади</w:t>
            </w:r>
            <w:r w:rsidRPr="003B6A81">
              <w:rPr>
                <w:rFonts w:ascii="Times New Roman" w:hAnsi="Times New Roman"/>
                <w:color w:val="000000"/>
                <w:sz w:val="24"/>
                <w:szCs w:val="24"/>
                <w:lang w:eastAsia="ru-RU"/>
              </w:rPr>
              <w:t xml:space="preserve">, </w:t>
            </w:r>
          </w:p>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пов’язані із боротьбою за волю України</w:t>
            </w:r>
          </w:p>
        </w:tc>
        <w:tc>
          <w:tcPr>
            <w:tcW w:w="2954" w:type="dxa"/>
            <w:vMerge w:val="restart"/>
            <w:tcBorders>
              <w:top w:val="nil"/>
              <w:left w:val="single" w:sz="4" w:space="0" w:color="auto"/>
              <w:right w:val="single" w:sz="4" w:space="0" w:color="auto"/>
            </w:tcBorders>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844"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nil"/>
              <w:left w:val="nil"/>
              <w:bottom w:val="single" w:sz="4" w:space="0" w:color="auto"/>
              <w:right w:val="single" w:sz="4" w:space="0" w:color="auto"/>
            </w:tcBorders>
            <w:noWrap/>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E4745" w:rsidRPr="003B6A81" w:rsidTr="00AE4745">
        <w:trPr>
          <w:trHeight w:val="312"/>
        </w:trPr>
        <w:tc>
          <w:tcPr>
            <w:tcW w:w="819"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noWrap/>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E4745" w:rsidRPr="003B6A81" w:rsidTr="00AE4745">
        <w:trPr>
          <w:trHeight w:val="399"/>
        </w:trPr>
        <w:tc>
          <w:tcPr>
            <w:tcW w:w="819"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noWrap/>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E4745" w:rsidRPr="003B6A81" w:rsidTr="00AE4745">
        <w:trPr>
          <w:trHeight w:val="399"/>
        </w:trPr>
        <w:tc>
          <w:tcPr>
            <w:tcW w:w="819" w:type="dxa"/>
            <w:vMerge/>
            <w:tcBorders>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E4745"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2008" w:type="dxa"/>
            <w:tcBorders>
              <w:top w:val="nil"/>
              <w:left w:val="nil"/>
              <w:bottom w:val="single" w:sz="4" w:space="0" w:color="auto"/>
              <w:right w:val="single" w:sz="4" w:space="0" w:color="auto"/>
            </w:tcBorders>
            <w:vAlign w:val="center"/>
          </w:tcPr>
          <w:p w:rsidR="00AE4745"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844"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E4745"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nil"/>
              <w:left w:val="nil"/>
              <w:bottom w:val="single" w:sz="4" w:space="0" w:color="auto"/>
              <w:right w:val="single" w:sz="4" w:space="0" w:color="auto"/>
            </w:tcBorders>
            <w:noWrap/>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r>
      <w:tr w:rsidR="00AE4745" w:rsidRPr="003B6A81" w:rsidTr="00AE4745">
        <w:trPr>
          <w:trHeight w:val="719"/>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1.3.</w:t>
            </w:r>
          </w:p>
        </w:tc>
        <w:tc>
          <w:tcPr>
            <w:tcW w:w="3143" w:type="dxa"/>
            <w:vMerge w:val="restart"/>
            <w:tcBorders>
              <w:top w:val="nil"/>
              <w:left w:val="single" w:sz="4" w:space="0" w:color="auto"/>
              <w:right w:val="single" w:sz="4" w:space="0" w:color="auto"/>
            </w:tcBorders>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залученню до заходів із національно-</w:t>
            </w:r>
            <w:r w:rsidRPr="003B6A81">
              <w:rPr>
                <w:rFonts w:ascii="Times New Roman" w:hAnsi="Times New Roman"/>
                <w:color w:val="000000"/>
                <w:sz w:val="24"/>
                <w:szCs w:val="24"/>
                <w:lang w:eastAsia="ru-RU"/>
              </w:rPr>
              <w:lastRenderedPageBreak/>
              <w:t>патріотичного виховання ветеранських громадських організацій, учасників АТО та ветеранів оборони територіальної цілісності України в Луганській і Донецькій областях</w:t>
            </w:r>
          </w:p>
        </w:tc>
        <w:tc>
          <w:tcPr>
            <w:tcW w:w="2954" w:type="dxa"/>
            <w:vMerge w:val="restart"/>
            <w:tcBorders>
              <w:top w:val="nil"/>
              <w:left w:val="single" w:sz="4" w:space="0" w:color="auto"/>
              <w:bottom w:val="single" w:sz="4" w:space="0" w:color="auto"/>
              <w:right w:val="single" w:sz="4" w:space="0" w:color="auto"/>
            </w:tcBorders>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844"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nil"/>
              <w:left w:val="nil"/>
              <w:bottom w:val="single" w:sz="4" w:space="0" w:color="auto"/>
              <w:right w:val="single" w:sz="4" w:space="0" w:color="auto"/>
            </w:tcBorders>
            <w:noWrap/>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E4745" w:rsidRPr="003B6A81" w:rsidTr="00AE4745">
        <w:trPr>
          <w:trHeight w:val="701"/>
        </w:trPr>
        <w:tc>
          <w:tcPr>
            <w:tcW w:w="819" w:type="dxa"/>
            <w:vMerge/>
            <w:tcBorders>
              <w:top w:val="single" w:sz="4" w:space="0" w:color="auto"/>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noWrap/>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E4745" w:rsidRPr="003B6A81" w:rsidTr="00AE4745">
        <w:trPr>
          <w:trHeight w:val="660"/>
        </w:trPr>
        <w:tc>
          <w:tcPr>
            <w:tcW w:w="819" w:type="dxa"/>
            <w:vMerge/>
            <w:tcBorders>
              <w:top w:val="single" w:sz="4" w:space="0" w:color="auto"/>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noWrap/>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E4745" w:rsidRPr="003B6A81" w:rsidTr="00AE4745">
        <w:trPr>
          <w:trHeight w:val="660"/>
        </w:trPr>
        <w:tc>
          <w:tcPr>
            <w:tcW w:w="819" w:type="dxa"/>
            <w:tcBorders>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2954" w:type="dxa"/>
            <w:tcBorders>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E4745"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2008" w:type="dxa"/>
            <w:tcBorders>
              <w:top w:val="single" w:sz="4" w:space="0" w:color="auto"/>
              <w:left w:val="nil"/>
              <w:bottom w:val="single" w:sz="4" w:space="0" w:color="auto"/>
              <w:right w:val="single" w:sz="4" w:space="0" w:color="auto"/>
            </w:tcBorders>
            <w:vAlign w:val="center"/>
          </w:tcPr>
          <w:p w:rsidR="00AE4745"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844"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E4745"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single" w:sz="4" w:space="0" w:color="auto"/>
              <w:left w:val="nil"/>
              <w:bottom w:val="single" w:sz="4" w:space="0" w:color="auto"/>
              <w:right w:val="single" w:sz="4" w:space="0" w:color="auto"/>
            </w:tcBorders>
            <w:noWrap/>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r>
      <w:tr w:rsidR="006F191C" w:rsidRPr="003B6A81" w:rsidTr="00845841">
        <w:trPr>
          <w:trHeight w:val="690"/>
        </w:trPr>
        <w:tc>
          <w:tcPr>
            <w:tcW w:w="819" w:type="dxa"/>
            <w:vMerge w:val="restart"/>
            <w:tcBorders>
              <w:top w:val="single" w:sz="4" w:space="0" w:color="auto"/>
              <w:left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1.4.</w:t>
            </w:r>
          </w:p>
        </w:tc>
        <w:tc>
          <w:tcPr>
            <w:tcW w:w="3143" w:type="dxa"/>
            <w:vMerge w:val="restart"/>
            <w:tcBorders>
              <w:top w:val="nil"/>
              <w:left w:val="single" w:sz="4" w:space="0" w:color="auto"/>
              <w:right w:val="single" w:sz="4" w:space="0" w:color="auto"/>
            </w:tcBorders>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залученню учнів, педагогічних колективів до пошуку, охорони, збереження духовно-культурної, історичної пам'яті українського народу (пісні, легенди, перекази, історико-архітектурні та природно-ландшафтні об'єкти тощо)</w:t>
            </w:r>
          </w:p>
        </w:tc>
        <w:tc>
          <w:tcPr>
            <w:tcW w:w="2954" w:type="dxa"/>
            <w:vMerge w:val="restart"/>
            <w:tcBorders>
              <w:top w:val="nil"/>
              <w:left w:val="single" w:sz="4" w:space="0" w:color="auto"/>
              <w:right w:val="single" w:sz="4" w:space="0" w:color="auto"/>
            </w:tcBorders>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845841">
        <w:trPr>
          <w:trHeight w:val="780"/>
        </w:trPr>
        <w:tc>
          <w:tcPr>
            <w:tcW w:w="819"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845841">
        <w:trPr>
          <w:trHeight w:val="690"/>
        </w:trPr>
        <w:tc>
          <w:tcPr>
            <w:tcW w:w="819"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845841">
        <w:trPr>
          <w:trHeight w:val="690"/>
        </w:trPr>
        <w:tc>
          <w:tcPr>
            <w:tcW w:w="819" w:type="dxa"/>
            <w:vMerge/>
            <w:tcBorders>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6F191C"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200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p>
        </w:tc>
        <w:tc>
          <w:tcPr>
            <w:tcW w:w="1844"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r>
      <w:tr w:rsidR="006F191C" w:rsidRPr="003B6A81" w:rsidTr="006D626C">
        <w:trPr>
          <w:trHeight w:val="636"/>
        </w:trPr>
        <w:tc>
          <w:tcPr>
            <w:tcW w:w="819" w:type="dxa"/>
            <w:vMerge w:val="restart"/>
            <w:tcBorders>
              <w:top w:val="single" w:sz="4" w:space="0" w:color="auto"/>
              <w:left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1.5.</w:t>
            </w:r>
          </w:p>
        </w:tc>
        <w:tc>
          <w:tcPr>
            <w:tcW w:w="3143" w:type="dxa"/>
            <w:vMerge w:val="restart"/>
            <w:tcBorders>
              <w:top w:val="single" w:sz="4" w:space="0" w:color="auto"/>
              <w:left w:val="single" w:sz="4" w:space="0" w:color="auto"/>
              <w:right w:val="single" w:sz="4" w:space="0" w:color="auto"/>
            </w:tcBorders>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Забезпечити проведення тематичних конкурсів серед учнівської  молоді з образотворчого мистецтва, тематичних фотовиставок, постановок, музичних виступів з національно-патріотичним спрямуванням тощо</w:t>
            </w:r>
          </w:p>
        </w:tc>
        <w:tc>
          <w:tcPr>
            <w:tcW w:w="2954" w:type="dxa"/>
            <w:vMerge w:val="restart"/>
            <w:tcBorders>
              <w:top w:val="single" w:sz="4" w:space="0" w:color="auto"/>
              <w:left w:val="single" w:sz="4" w:space="0" w:color="auto"/>
              <w:right w:val="single" w:sz="4" w:space="0" w:color="auto"/>
            </w:tcBorders>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3000,0</w:t>
            </w:r>
          </w:p>
        </w:tc>
        <w:tc>
          <w:tcPr>
            <w:tcW w:w="1844"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6F191C" w:rsidRPr="003B6A81" w:rsidRDefault="006F191C" w:rsidP="00CB310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3000,0</w:t>
            </w:r>
          </w:p>
        </w:tc>
        <w:tc>
          <w:tcPr>
            <w:tcW w:w="1419" w:type="dxa"/>
            <w:tcBorders>
              <w:top w:val="single" w:sz="4" w:space="0" w:color="auto"/>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r>
      <w:tr w:rsidR="006F191C" w:rsidRPr="003B6A81" w:rsidTr="006D626C">
        <w:trPr>
          <w:trHeight w:val="758"/>
        </w:trPr>
        <w:tc>
          <w:tcPr>
            <w:tcW w:w="819"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r w:rsidRPr="003B6A81">
              <w:rPr>
                <w:rFonts w:ascii="Times New Roman" w:hAnsi="Times New Roman"/>
                <w:color w:val="000000"/>
                <w:sz w:val="24"/>
                <w:szCs w:val="24"/>
                <w:lang w:eastAsia="ru-RU"/>
              </w:rPr>
              <w:t>000,0</w:t>
            </w:r>
          </w:p>
        </w:tc>
        <w:tc>
          <w:tcPr>
            <w:tcW w:w="1844"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6F191C" w:rsidRPr="003B6A81" w:rsidRDefault="006F191C" w:rsidP="00CB310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r w:rsidRPr="003B6A81">
              <w:rPr>
                <w:rFonts w:ascii="Times New Roman" w:hAnsi="Times New Roman"/>
                <w:color w:val="000000"/>
                <w:sz w:val="24"/>
                <w:szCs w:val="24"/>
                <w:lang w:eastAsia="ru-RU"/>
              </w:rPr>
              <w:t>000,0</w:t>
            </w:r>
          </w:p>
        </w:tc>
        <w:tc>
          <w:tcPr>
            <w:tcW w:w="1419" w:type="dxa"/>
            <w:tcBorders>
              <w:top w:val="single" w:sz="4" w:space="0" w:color="auto"/>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6D626C">
        <w:trPr>
          <w:trHeight w:val="697"/>
        </w:trPr>
        <w:tc>
          <w:tcPr>
            <w:tcW w:w="819"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r w:rsidRPr="003B6A81">
              <w:rPr>
                <w:rFonts w:ascii="Times New Roman" w:hAnsi="Times New Roman"/>
                <w:color w:val="000000"/>
                <w:sz w:val="24"/>
                <w:szCs w:val="24"/>
                <w:lang w:eastAsia="ru-RU"/>
              </w:rPr>
              <w:t>000,0</w:t>
            </w:r>
          </w:p>
        </w:tc>
        <w:tc>
          <w:tcPr>
            <w:tcW w:w="1844"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CB310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r w:rsidRPr="003B6A81">
              <w:rPr>
                <w:rFonts w:ascii="Times New Roman" w:hAnsi="Times New Roman"/>
                <w:color w:val="000000"/>
                <w:sz w:val="24"/>
                <w:szCs w:val="24"/>
                <w:lang w:eastAsia="ru-RU"/>
              </w:rPr>
              <w:t>000,0</w:t>
            </w:r>
          </w:p>
        </w:tc>
        <w:tc>
          <w:tcPr>
            <w:tcW w:w="1419" w:type="dxa"/>
            <w:tcBorders>
              <w:top w:val="nil"/>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6D626C">
        <w:trPr>
          <w:trHeight w:val="697"/>
        </w:trPr>
        <w:tc>
          <w:tcPr>
            <w:tcW w:w="819" w:type="dxa"/>
            <w:vMerge/>
            <w:tcBorders>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6F191C"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2008" w:type="dxa"/>
            <w:tcBorders>
              <w:top w:val="nil"/>
              <w:left w:val="nil"/>
              <w:bottom w:val="single" w:sz="4" w:space="0" w:color="auto"/>
              <w:right w:val="single" w:sz="4" w:space="0" w:color="auto"/>
            </w:tcBorders>
            <w:vAlign w:val="center"/>
          </w:tcPr>
          <w:p w:rsidR="006F191C"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3000,0</w:t>
            </w:r>
          </w:p>
        </w:tc>
        <w:tc>
          <w:tcPr>
            <w:tcW w:w="1844"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6F191C" w:rsidRDefault="006F191C" w:rsidP="00CB310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3000,0</w:t>
            </w:r>
          </w:p>
        </w:tc>
        <w:tc>
          <w:tcPr>
            <w:tcW w:w="1419" w:type="dxa"/>
            <w:tcBorders>
              <w:top w:val="nil"/>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r>
      <w:tr w:rsidR="006F191C" w:rsidRPr="003B6A81" w:rsidTr="003A3F3D">
        <w:trPr>
          <w:trHeight w:val="720"/>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1.6.</w:t>
            </w:r>
          </w:p>
        </w:tc>
        <w:tc>
          <w:tcPr>
            <w:tcW w:w="3143" w:type="dxa"/>
            <w:vMerge w:val="restart"/>
            <w:tcBorders>
              <w:top w:val="nil"/>
              <w:left w:val="single" w:sz="4" w:space="0" w:color="auto"/>
              <w:right w:val="single" w:sz="4" w:space="0" w:color="auto"/>
            </w:tcBorders>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Сприяти організації відвідувань молоддю пам’ятних місць, пов’язаних із боротьбою за волю України та розвитком Української держави у Кіровоградській  області та </w:t>
            </w:r>
            <w:r w:rsidRPr="003B6A81">
              <w:rPr>
                <w:rFonts w:ascii="Times New Roman" w:hAnsi="Times New Roman"/>
                <w:color w:val="000000"/>
                <w:sz w:val="24"/>
                <w:szCs w:val="24"/>
                <w:lang w:eastAsia="ru-RU"/>
              </w:rPr>
              <w:lastRenderedPageBreak/>
              <w:t>поза її межами</w:t>
            </w:r>
          </w:p>
        </w:tc>
        <w:tc>
          <w:tcPr>
            <w:tcW w:w="2954" w:type="dxa"/>
            <w:vMerge w:val="restart"/>
            <w:tcBorders>
              <w:top w:val="nil"/>
              <w:left w:val="single" w:sz="4" w:space="0" w:color="auto"/>
              <w:bottom w:val="single" w:sz="4" w:space="0" w:color="auto"/>
              <w:right w:val="single" w:sz="4" w:space="0" w:color="auto"/>
            </w:tcBorders>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3A3F3D">
        <w:trPr>
          <w:trHeight w:val="630"/>
        </w:trPr>
        <w:tc>
          <w:tcPr>
            <w:tcW w:w="819" w:type="dxa"/>
            <w:vMerge/>
            <w:tcBorders>
              <w:top w:val="single" w:sz="4" w:space="0" w:color="auto"/>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3A3F3D">
        <w:trPr>
          <w:trHeight w:val="645"/>
        </w:trPr>
        <w:tc>
          <w:tcPr>
            <w:tcW w:w="819" w:type="dxa"/>
            <w:vMerge/>
            <w:tcBorders>
              <w:top w:val="single" w:sz="4" w:space="0" w:color="auto"/>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nil"/>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nil"/>
              <w:left w:val="nil"/>
              <w:bottom w:val="nil"/>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nil"/>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nil"/>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nil"/>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nil"/>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6F191C">
        <w:trPr>
          <w:trHeight w:val="645"/>
        </w:trPr>
        <w:tc>
          <w:tcPr>
            <w:tcW w:w="819" w:type="dxa"/>
            <w:tcBorders>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tcBorders>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6F191C"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200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p>
        </w:tc>
        <w:tc>
          <w:tcPr>
            <w:tcW w:w="1844"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r>
      <w:tr w:rsidR="00AE4745" w:rsidRPr="003B6A81" w:rsidTr="00AE4745">
        <w:trPr>
          <w:trHeight w:val="780"/>
        </w:trPr>
        <w:tc>
          <w:tcPr>
            <w:tcW w:w="819" w:type="dxa"/>
            <w:vMerge w:val="restart"/>
            <w:tcBorders>
              <w:top w:val="single" w:sz="4" w:space="0" w:color="auto"/>
              <w:left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1.7.</w:t>
            </w:r>
          </w:p>
        </w:tc>
        <w:tc>
          <w:tcPr>
            <w:tcW w:w="3143" w:type="dxa"/>
            <w:vMerge w:val="restart"/>
            <w:tcBorders>
              <w:top w:val="single" w:sz="4" w:space="0" w:color="auto"/>
              <w:left w:val="single" w:sz="4" w:space="0" w:color="auto"/>
              <w:right w:val="single" w:sz="4" w:space="0" w:color="auto"/>
            </w:tcBorders>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організації та проведенні позакласної та позашкільної еколого-натуралістичної роботи (екскурсії, акції, екологічні конкурси) з вивчення й дослідження природи краю, що розширює світогляд молоді, закріплює і поглиблює їх знання, здобутих на заняттях, формує високі моральні якості громадянина України</w:t>
            </w:r>
          </w:p>
        </w:tc>
        <w:tc>
          <w:tcPr>
            <w:tcW w:w="2954" w:type="dxa"/>
            <w:vMerge w:val="restart"/>
            <w:tcBorders>
              <w:top w:val="single" w:sz="4" w:space="0" w:color="auto"/>
              <w:left w:val="single" w:sz="4" w:space="0" w:color="auto"/>
              <w:right w:val="single" w:sz="4" w:space="0" w:color="auto"/>
            </w:tcBorders>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r>
      <w:tr w:rsidR="00AE4745" w:rsidRPr="003B6A81" w:rsidTr="00AE4745">
        <w:trPr>
          <w:trHeight w:val="901"/>
        </w:trPr>
        <w:tc>
          <w:tcPr>
            <w:tcW w:w="819"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single" w:sz="4" w:space="0" w:color="auto"/>
              <w:left w:val="nil"/>
              <w:bottom w:val="single" w:sz="4" w:space="0" w:color="auto"/>
              <w:right w:val="single" w:sz="4" w:space="0" w:color="auto"/>
            </w:tcBorders>
            <w:noWrap/>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E4745" w:rsidRPr="003B6A81" w:rsidTr="00AE4745">
        <w:trPr>
          <w:trHeight w:val="855"/>
        </w:trPr>
        <w:tc>
          <w:tcPr>
            <w:tcW w:w="819"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E4745" w:rsidRPr="003B6A81" w:rsidTr="00AE4745">
        <w:trPr>
          <w:trHeight w:val="855"/>
        </w:trPr>
        <w:tc>
          <w:tcPr>
            <w:tcW w:w="819" w:type="dxa"/>
            <w:vMerge/>
            <w:tcBorders>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E4745"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2008" w:type="dxa"/>
            <w:tcBorders>
              <w:top w:val="nil"/>
              <w:left w:val="nil"/>
              <w:bottom w:val="single" w:sz="4" w:space="0" w:color="auto"/>
              <w:right w:val="single" w:sz="4" w:space="0" w:color="auto"/>
            </w:tcBorders>
            <w:vAlign w:val="center"/>
          </w:tcPr>
          <w:p w:rsidR="00AE4745"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r>
      <w:tr w:rsidR="006F191C"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 </w:t>
            </w:r>
          </w:p>
        </w:tc>
        <w:tc>
          <w:tcPr>
            <w:tcW w:w="3143"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Всього по розділу 1</w:t>
            </w:r>
          </w:p>
        </w:tc>
        <w:tc>
          <w:tcPr>
            <w:tcW w:w="2954"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6F191C" w:rsidRPr="00D436E8" w:rsidRDefault="006F191C" w:rsidP="00D436E8">
            <w:pPr>
              <w:spacing w:after="0" w:line="240" w:lineRule="auto"/>
              <w:jc w:val="center"/>
              <w:rPr>
                <w:rFonts w:ascii="Times New Roman" w:hAnsi="Times New Roman"/>
                <w:b/>
                <w:color w:val="000000"/>
                <w:sz w:val="24"/>
                <w:szCs w:val="24"/>
                <w:lang w:eastAsia="ru-RU"/>
              </w:rPr>
            </w:pPr>
            <w:r w:rsidRPr="00D436E8">
              <w:rPr>
                <w:rFonts w:ascii="Times New Roman" w:hAnsi="Times New Roman"/>
                <w:b/>
                <w:color w:val="000000"/>
                <w:sz w:val="24"/>
                <w:szCs w:val="24"/>
                <w:lang w:eastAsia="ru-RU"/>
              </w:rPr>
              <w:t>2021</w:t>
            </w:r>
          </w:p>
        </w:tc>
        <w:tc>
          <w:tcPr>
            <w:tcW w:w="2008"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10000,0</w:t>
            </w:r>
          </w:p>
        </w:tc>
        <w:tc>
          <w:tcPr>
            <w:tcW w:w="1844"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CB3106">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10000,0</w:t>
            </w:r>
          </w:p>
        </w:tc>
        <w:tc>
          <w:tcPr>
            <w:tcW w:w="1419"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p>
        </w:tc>
      </w:tr>
      <w:tr w:rsidR="006F191C"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6F191C" w:rsidRPr="009A5964" w:rsidRDefault="006F191C" w:rsidP="00D436E8">
            <w:pPr>
              <w:spacing w:after="0" w:line="240" w:lineRule="auto"/>
              <w:jc w:val="center"/>
              <w:rPr>
                <w:rFonts w:ascii="Times New Roman" w:hAnsi="Times New Roman"/>
                <w:b/>
                <w:bCs/>
                <w:i/>
                <w:iCs/>
                <w:color w:val="000000"/>
                <w:sz w:val="24"/>
                <w:szCs w:val="24"/>
                <w:lang w:val="en-US" w:eastAsia="ru-RU"/>
              </w:rPr>
            </w:pPr>
          </w:p>
        </w:tc>
        <w:tc>
          <w:tcPr>
            <w:tcW w:w="1298" w:type="dxa"/>
            <w:tcBorders>
              <w:top w:val="single" w:sz="4" w:space="0" w:color="auto"/>
              <w:left w:val="nil"/>
              <w:bottom w:val="single" w:sz="4" w:space="0" w:color="auto"/>
              <w:right w:val="single" w:sz="4" w:space="0" w:color="auto"/>
            </w:tcBorders>
            <w:vAlign w:val="center"/>
          </w:tcPr>
          <w:p w:rsidR="006F191C" w:rsidRPr="00D436E8" w:rsidRDefault="006F191C" w:rsidP="00D436E8">
            <w:pPr>
              <w:spacing w:after="0" w:line="240" w:lineRule="auto"/>
              <w:jc w:val="center"/>
              <w:rPr>
                <w:rFonts w:ascii="Times New Roman" w:hAnsi="Times New Roman"/>
                <w:b/>
                <w:color w:val="000000"/>
                <w:sz w:val="24"/>
                <w:szCs w:val="24"/>
                <w:lang w:eastAsia="ru-RU"/>
              </w:rPr>
            </w:pPr>
            <w:r w:rsidRPr="00D436E8">
              <w:rPr>
                <w:rFonts w:ascii="Times New Roman" w:hAnsi="Times New Roman"/>
                <w:b/>
                <w:color w:val="000000"/>
                <w:sz w:val="24"/>
                <w:szCs w:val="24"/>
                <w:lang w:eastAsia="ru-RU"/>
              </w:rPr>
              <w:t>2022</w:t>
            </w:r>
          </w:p>
        </w:tc>
        <w:tc>
          <w:tcPr>
            <w:tcW w:w="2008"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10000,0</w:t>
            </w:r>
          </w:p>
        </w:tc>
        <w:tc>
          <w:tcPr>
            <w:tcW w:w="1844"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CB3106">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10000,0</w:t>
            </w:r>
          </w:p>
        </w:tc>
        <w:tc>
          <w:tcPr>
            <w:tcW w:w="1419"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p>
        </w:tc>
      </w:tr>
      <w:tr w:rsidR="006F191C"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6F191C" w:rsidRPr="009A5964" w:rsidRDefault="006F191C" w:rsidP="00D436E8">
            <w:pPr>
              <w:spacing w:after="0" w:line="240" w:lineRule="auto"/>
              <w:jc w:val="center"/>
              <w:rPr>
                <w:rFonts w:ascii="Times New Roman" w:hAnsi="Times New Roman"/>
                <w:b/>
                <w:bCs/>
                <w:i/>
                <w:iCs/>
                <w:color w:val="000000"/>
                <w:sz w:val="24"/>
                <w:szCs w:val="24"/>
                <w:lang w:val="en-US" w:eastAsia="ru-RU"/>
              </w:rPr>
            </w:pPr>
          </w:p>
        </w:tc>
        <w:tc>
          <w:tcPr>
            <w:tcW w:w="1298" w:type="dxa"/>
            <w:tcBorders>
              <w:top w:val="nil"/>
              <w:left w:val="nil"/>
              <w:bottom w:val="single" w:sz="4" w:space="0" w:color="auto"/>
              <w:right w:val="single" w:sz="4" w:space="0" w:color="auto"/>
            </w:tcBorders>
            <w:vAlign w:val="center"/>
          </w:tcPr>
          <w:p w:rsidR="006F191C" w:rsidRPr="00D436E8" w:rsidRDefault="006F191C" w:rsidP="00D436E8">
            <w:pPr>
              <w:spacing w:after="0" w:line="240" w:lineRule="auto"/>
              <w:jc w:val="center"/>
              <w:rPr>
                <w:rFonts w:ascii="Times New Roman" w:hAnsi="Times New Roman"/>
                <w:b/>
                <w:color w:val="000000"/>
                <w:sz w:val="24"/>
                <w:szCs w:val="24"/>
                <w:lang w:eastAsia="ru-RU"/>
              </w:rPr>
            </w:pPr>
            <w:r w:rsidRPr="00D436E8">
              <w:rPr>
                <w:rFonts w:ascii="Times New Roman" w:hAnsi="Times New Roman"/>
                <w:b/>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10000,0</w:t>
            </w:r>
          </w:p>
        </w:tc>
        <w:tc>
          <w:tcPr>
            <w:tcW w:w="1844"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CB3106">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10000,0</w:t>
            </w:r>
          </w:p>
        </w:tc>
        <w:tc>
          <w:tcPr>
            <w:tcW w:w="1419"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p>
        </w:tc>
      </w:tr>
      <w:tr w:rsidR="006F191C"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6F191C" w:rsidRPr="009A5964" w:rsidRDefault="006F191C" w:rsidP="00D436E8">
            <w:pPr>
              <w:spacing w:after="0" w:line="240" w:lineRule="auto"/>
              <w:jc w:val="center"/>
              <w:rPr>
                <w:rFonts w:ascii="Times New Roman" w:hAnsi="Times New Roman"/>
                <w:b/>
                <w:bCs/>
                <w:i/>
                <w:iCs/>
                <w:color w:val="000000"/>
                <w:sz w:val="24"/>
                <w:szCs w:val="24"/>
                <w:lang w:val="en-US" w:eastAsia="ru-RU"/>
              </w:rPr>
            </w:pPr>
          </w:p>
        </w:tc>
        <w:tc>
          <w:tcPr>
            <w:tcW w:w="1298" w:type="dxa"/>
            <w:tcBorders>
              <w:top w:val="nil"/>
              <w:left w:val="nil"/>
              <w:bottom w:val="single" w:sz="4" w:space="0" w:color="auto"/>
              <w:right w:val="single" w:sz="4" w:space="0" w:color="auto"/>
            </w:tcBorders>
            <w:vAlign w:val="center"/>
          </w:tcPr>
          <w:p w:rsidR="006F191C" w:rsidRPr="00D436E8" w:rsidRDefault="006F191C" w:rsidP="00D436E8">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2024</w:t>
            </w:r>
          </w:p>
        </w:tc>
        <w:tc>
          <w:tcPr>
            <w:tcW w:w="2008" w:type="dxa"/>
            <w:tcBorders>
              <w:top w:val="nil"/>
              <w:left w:val="nil"/>
              <w:bottom w:val="single" w:sz="4" w:space="0" w:color="auto"/>
              <w:right w:val="single" w:sz="4" w:space="0" w:color="auto"/>
            </w:tcBorders>
            <w:vAlign w:val="center"/>
          </w:tcPr>
          <w:p w:rsidR="006F191C" w:rsidRDefault="006F191C"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10000,0</w:t>
            </w:r>
          </w:p>
        </w:tc>
        <w:tc>
          <w:tcPr>
            <w:tcW w:w="1844"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sz w:val="24"/>
                <w:szCs w:val="24"/>
                <w:lang w:eastAsia="ru-RU"/>
              </w:rPr>
            </w:pPr>
          </w:p>
        </w:tc>
        <w:tc>
          <w:tcPr>
            <w:tcW w:w="1560" w:type="dxa"/>
            <w:tcBorders>
              <w:top w:val="nil"/>
              <w:left w:val="nil"/>
              <w:bottom w:val="single" w:sz="4" w:space="0" w:color="auto"/>
              <w:right w:val="single" w:sz="4" w:space="0" w:color="auto"/>
            </w:tcBorders>
            <w:vAlign w:val="center"/>
          </w:tcPr>
          <w:p w:rsidR="006F191C" w:rsidRDefault="006F191C" w:rsidP="00CB3106">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10000,0</w:t>
            </w:r>
          </w:p>
        </w:tc>
        <w:tc>
          <w:tcPr>
            <w:tcW w:w="1419"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p>
        </w:tc>
      </w:tr>
      <w:tr w:rsidR="006F191C"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6F191C" w:rsidRPr="009A5964" w:rsidRDefault="006F191C" w:rsidP="00D436E8">
            <w:pPr>
              <w:spacing w:after="0" w:line="240" w:lineRule="auto"/>
              <w:rPr>
                <w:rFonts w:ascii="Times New Roman" w:hAnsi="Times New Roman"/>
                <w:b/>
                <w:bCs/>
                <w:i/>
                <w:iCs/>
                <w:color w:val="000000"/>
                <w:sz w:val="24"/>
                <w:szCs w:val="24"/>
                <w:lang w:eastAsia="ru-RU"/>
              </w:rPr>
            </w:pPr>
            <w:r>
              <w:rPr>
                <w:rFonts w:ascii="Times New Roman" w:hAnsi="Times New Roman"/>
                <w:b/>
                <w:bCs/>
                <w:i/>
                <w:iCs/>
                <w:color w:val="000000"/>
                <w:sz w:val="24"/>
                <w:szCs w:val="24"/>
                <w:lang w:eastAsia="ru-RU"/>
              </w:rPr>
              <w:t>Всього</w:t>
            </w:r>
          </w:p>
        </w:tc>
        <w:tc>
          <w:tcPr>
            <w:tcW w:w="1298"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p>
        </w:tc>
        <w:tc>
          <w:tcPr>
            <w:tcW w:w="2008" w:type="dxa"/>
            <w:tcBorders>
              <w:top w:val="nil"/>
              <w:left w:val="nil"/>
              <w:bottom w:val="single" w:sz="4" w:space="0" w:color="auto"/>
              <w:right w:val="single" w:sz="4" w:space="0" w:color="auto"/>
            </w:tcBorders>
            <w:vAlign w:val="center"/>
          </w:tcPr>
          <w:p w:rsidR="006F191C" w:rsidRPr="003B6A81" w:rsidRDefault="006F191C" w:rsidP="006F191C">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40000,0</w:t>
            </w:r>
          </w:p>
        </w:tc>
        <w:tc>
          <w:tcPr>
            <w:tcW w:w="1844"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CB3106">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40000,0</w:t>
            </w:r>
          </w:p>
        </w:tc>
        <w:tc>
          <w:tcPr>
            <w:tcW w:w="1419"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b/>
                <w:bCs/>
                <w:i/>
                <w:iCs/>
                <w:color w:val="000000"/>
                <w:sz w:val="24"/>
                <w:szCs w:val="24"/>
                <w:lang w:eastAsia="ru-RU"/>
              </w:rPr>
            </w:pPr>
          </w:p>
        </w:tc>
      </w:tr>
      <w:tr w:rsidR="00D436E8" w:rsidRPr="003B6A81" w:rsidTr="00D436E8">
        <w:trPr>
          <w:trHeight w:val="312"/>
        </w:trPr>
        <w:tc>
          <w:tcPr>
            <w:tcW w:w="15045" w:type="dxa"/>
            <w:gridSpan w:val="8"/>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color w:val="000000"/>
                <w:sz w:val="24"/>
                <w:szCs w:val="24"/>
                <w:lang w:eastAsia="ru-RU"/>
              </w:rPr>
            </w:pPr>
          </w:p>
          <w:p w:rsidR="00D436E8" w:rsidRPr="003B6A81" w:rsidRDefault="00D436E8" w:rsidP="00D436E8">
            <w:pPr>
              <w:spacing w:after="0" w:line="240" w:lineRule="auto"/>
              <w:jc w:val="center"/>
              <w:rPr>
                <w:rFonts w:ascii="Times New Roman" w:hAnsi="Times New Roman"/>
                <w:b/>
                <w:bCs/>
                <w:color w:val="000000"/>
                <w:sz w:val="24"/>
                <w:szCs w:val="24"/>
                <w:lang w:eastAsia="ru-RU"/>
              </w:rPr>
            </w:pPr>
            <w:r w:rsidRPr="003B6A81">
              <w:rPr>
                <w:rFonts w:ascii="Times New Roman" w:hAnsi="Times New Roman"/>
                <w:b/>
                <w:bCs/>
                <w:color w:val="000000"/>
                <w:sz w:val="24"/>
                <w:szCs w:val="24"/>
                <w:lang w:eastAsia="ru-RU"/>
              </w:rPr>
              <w:t>2. Інформаційне забезпечення сфери національно-патріотичного виховання дітей та молоді</w:t>
            </w: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3B6A81" w:rsidRDefault="008D1BF8" w:rsidP="008D1BF8">
      <w:pPr>
        <w:spacing w:after="0" w:line="240" w:lineRule="auto"/>
      </w:pPr>
    </w:p>
    <w:tbl>
      <w:tblPr>
        <w:tblW w:w="15045" w:type="dxa"/>
        <w:tblInd w:w="96" w:type="dxa"/>
        <w:tblLayout w:type="fixed"/>
        <w:tblLook w:val="00A0"/>
      </w:tblPr>
      <w:tblGrid>
        <w:gridCol w:w="819"/>
        <w:gridCol w:w="3143"/>
        <w:gridCol w:w="2954"/>
        <w:gridCol w:w="1298"/>
        <w:gridCol w:w="1867"/>
        <w:gridCol w:w="1985"/>
        <w:gridCol w:w="1560"/>
        <w:gridCol w:w="1419"/>
      </w:tblGrid>
      <w:tr w:rsidR="008D1BF8" w:rsidRPr="003B6A81" w:rsidTr="00D436E8">
        <w:trPr>
          <w:trHeight w:val="282"/>
        </w:trPr>
        <w:tc>
          <w:tcPr>
            <w:tcW w:w="819"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w:t>
            </w:r>
          </w:p>
        </w:tc>
        <w:tc>
          <w:tcPr>
            <w:tcW w:w="3143"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1867"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985"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60"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419" w:type="dxa"/>
            <w:tcBorders>
              <w:top w:val="single" w:sz="4" w:space="0" w:color="auto"/>
              <w:left w:val="nil"/>
              <w:bottom w:val="single" w:sz="4" w:space="0" w:color="auto"/>
              <w:right w:val="single" w:sz="4" w:space="0" w:color="auto"/>
            </w:tcBorders>
            <w:noWrap/>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8 </w:t>
            </w:r>
          </w:p>
        </w:tc>
      </w:tr>
      <w:tr w:rsidR="006F191C" w:rsidRPr="003B6A81" w:rsidTr="000A2859">
        <w:trPr>
          <w:trHeight w:val="833"/>
        </w:trPr>
        <w:tc>
          <w:tcPr>
            <w:tcW w:w="819" w:type="dxa"/>
            <w:vMerge w:val="restart"/>
            <w:tcBorders>
              <w:top w:val="single" w:sz="4" w:space="0" w:color="auto"/>
              <w:left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2.1.</w:t>
            </w:r>
          </w:p>
        </w:tc>
        <w:tc>
          <w:tcPr>
            <w:tcW w:w="3143" w:type="dxa"/>
            <w:vMerge w:val="restart"/>
            <w:tcBorders>
              <w:top w:val="single" w:sz="4" w:space="0" w:color="auto"/>
              <w:left w:val="single" w:sz="4" w:space="0" w:color="auto"/>
              <w:right w:val="single" w:sz="4" w:space="0" w:color="auto"/>
            </w:tcBorders>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висвітленню у регіональних друкованих засобах масової інформації, на офіційному веб-сайті Смолінської  селищної ради актуальних питань національно-патріотичного виховання дітей та молоді</w:t>
            </w:r>
          </w:p>
        </w:tc>
        <w:tc>
          <w:tcPr>
            <w:tcW w:w="2954" w:type="dxa"/>
            <w:vMerge w:val="restart"/>
            <w:tcBorders>
              <w:top w:val="single" w:sz="4" w:space="0" w:color="auto"/>
              <w:left w:val="single" w:sz="4" w:space="0" w:color="auto"/>
              <w:right w:val="single" w:sz="4" w:space="0" w:color="auto"/>
            </w:tcBorders>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r>
      <w:tr w:rsidR="006F191C" w:rsidRPr="003B6A81" w:rsidTr="000A2859">
        <w:trPr>
          <w:trHeight w:val="783"/>
        </w:trPr>
        <w:tc>
          <w:tcPr>
            <w:tcW w:w="819"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0A2859">
        <w:trPr>
          <w:trHeight w:val="526"/>
        </w:trPr>
        <w:tc>
          <w:tcPr>
            <w:tcW w:w="819"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0A2859">
        <w:trPr>
          <w:trHeight w:val="526"/>
        </w:trPr>
        <w:tc>
          <w:tcPr>
            <w:tcW w:w="819" w:type="dxa"/>
            <w:vMerge/>
            <w:tcBorders>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6F191C"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1867"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p>
        </w:tc>
        <w:tc>
          <w:tcPr>
            <w:tcW w:w="1985"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r>
      <w:tr w:rsidR="008D1BF8" w:rsidRPr="003B6A81" w:rsidTr="00D436E8">
        <w:trPr>
          <w:trHeight w:val="267"/>
        </w:trPr>
        <w:tc>
          <w:tcPr>
            <w:tcW w:w="819"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1</w:t>
            </w:r>
          </w:p>
        </w:tc>
        <w:tc>
          <w:tcPr>
            <w:tcW w:w="3143"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1867"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985"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60"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419" w:type="dxa"/>
            <w:tcBorders>
              <w:top w:val="single" w:sz="4" w:space="0" w:color="auto"/>
              <w:left w:val="nil"/>
              <w:bottom w:val="single" w:sz="4" w:space="0" w:color="auto"/>
              <w:right w:val="single" w:sz="4" w:space="0" w:color="auto"/>
            </w:tcBorders>
            <w:noWrap/>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w:t>
            </w:r>
          </w:p>
        </w:tc>
      </w:tr>
      <w:tr w:rsidR="006F191C" w:rsidRPr="003B6A81" w:rsidTr="00A34327">
        <w:trPr>
          <w:trHeight w:val="769"/>
        </w:trPr>
        <w:tc>
          <w:tcPr>
            <w:tcW w:w="819" w:type="dxa"/>
            <w:vMerge w:val="restart"/>
            <w:tcBorders>
              <w:top w:val="single" w:sz="4" w:space="0" w:color="auto"/>
              <w:left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2.2.</w:t>
            </w:r>
          </w:p>
        </w:tc>
        <w:tc>
          <w:tcPr>
            <w:tcW w:w="3143" w:type="dxa"/>
            <w:vMerge w:val="restart"/>
            <w:tcBorders>
              <w:top w:val="nil"/>
              <w:left w:val="single" w:sz="4" w:space="0" w:color="auto"/>
              <w:right w:val="single" w:sz="4" w:space="0" w:color="auto"/>
            </w:tcBorders>
          </w:tcPr>
          <w:p w:rsidR="006F191C" w:rsidRPr="00D436E8" w:rsidRDefault="006F191C" w:rsidP="00D436E8">
            <w:pPr>
              <w:spacing w:after="0" w:line="240" w:lineRule="auto"/>
              <w:jc w:val="center"/>
              <w:rPr>
                <w:rFonts w:ascii="Times New Roman" w:hAnsi="Times New Roman"/>
                <w:color w:val="000000"/>
                <w:sz w:val="24"/>
                <w:szCs w:val="24"/>
                <w:lang w:eastAsia="ru-RU"/>
              </w:rPr>
            </w:pPr>
            <w:r w:rsidRPr="00D436E8">
              <w:rPr>
                <w:rFonts w:ascii="Times New Roman" w:hAnsi="Times New Roman"/>
                <w:color w:val="000000"/>
                <w:sz w:val="24"/>
                <w:szCs w:val="24"/>
                <w:lang w:eastAsia="ru-RU"/>
              </w:rPr>
              <w:t xml:space="preserve">Сприяти інформуванню молоді про природно-заповідний фонд Кіровоградської області шляхом розміщення інформаційних матеріалів в засобах масової інформації, проведення відкритих уроків в </w:t>
            </w:r>
            <w:r>
              <w:rPr>
                <w:rFonts w:ascii="Times New Roman" w:hAnsi="Times New Roman"/>
                <w:color w:val="000000"/>
                <w:sz w:val="24"/>
                <w:szCs w:val="24"/>
                <w:lang w:eastAsia="ru-RU"/>
              </w:rPr>
              <w:t xml:space="preserve">ЗЗСО </w:t>
            </w:r>
          </w:p>
        </w:tc>
        <w:tc>
          <w:tcPr>
            <w:tcW w:w="2954" w:type="dxa"/>
            <w:vMerge w:val="restart"/>
            <w:tcBorders>
              <w:top w:val="nil"/>
              <w:left w:val="single" w:sz="4" w:space="0" w:color="auto"/>
              <w:right w:val="single" w:sz="4" w:space="0" w:color="auto"/>
            </w:tcBorders>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A34327">
        <w:trPr>
          <w:trHeight w:val="837"/>
        </w:trPr>
        <w:tc>
          <w:tcPr>
            <w:tcW w:w="819"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A34327">
        <w:trPr>
          <w:trHeight w:val="912"/>
        </w:trPr>
        <w:tc>
          <w:tcPr>
            <w:tcW w:w="819"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A34327">
        <w:trPr>
          <w:trHeight w:val="912"/>
        </w:trPr>
        <w:tc>
          <w:tcPr>
            <w:tcW w:w="819" w:type="dxa"/>
            <w:vMerge/>
            <w:tcBorders>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bottom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6F191C"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1867"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p>
        </w:tc>
        <w:tc>
          <w:tcPr>
            <w:tcW w:w="1985"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r>
      <w:tr w:rsidR="00D436E8" w:rsidRPr="003B6A81" w:rsidTr="00D436E8">
        <w:trPr>
          <w:trHeight w:val="692"/>
        </w:trPr>
        <w:tc>
          <w:tcPr>
            <w:tcW w:w="819" w:type="dxa"/>
            <w:vMerge w:val="restart"/>
            <w:tcBorders>
              <w:top w:val="single" w:sz="4" w:space="0" w:color="auto"/>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2.3.</w:t>
            </w: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b/>
                <w:bCs/>
                <w:i/>
                <w:iCs/>
                <w:color w:val="000000"/>
                <w:sz w:val="24"/>
                <w:szCs w:val="24"/>
                <w:lang w:eastAsia="ru-RU"/>
              </w:rPr>
              <w:t> </w:t>
            </w:r>
          </w:p>
        </w:tc>
        <w:tc>
          <w:tcPr>
            <w:tcW w:w="3143" w:type="dxa"/>
            <w:vMerge w:val="restart"/>
            <w:tcBorders>
              <w:top w:val="single" w:sz="4" w:space="0" w:color="auto"/>
              <w:left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використанню державної та національної символіки, звичаїв і традицій нашого народу у організації та проведенні заходів, спрямованих на оздоровлення учнівської молоді</w:t>
            </w:r>
          </w:p>
          <w:p w:rsidR="006F191C" w:rsidRDefault="006F191C" w:rsidP="00D436E8">
            <w:pPr>
              <w:spacing w:after="0" w:line="240" w:lineRule="auto"/>
              <w:jc w:val="center"/>
              <w:rPr>
                <w:rFonts w:ascii="Times New Roman" w:hAnsi="Times New Roman"/>
                <w:b/>
                <w:bCs/>
                <w:i/>
                <w:iCs/>
                <w:color w:val="000000"/>
                <w:sz w:val="24"/>
                <w:szCs w:val="24"/>
                <w:lang w:eastAsia="ru-RU"/>
              </w:rPr>
            </w:pPr>
          </w:p>
          <w:p w:rsidR="006F191C" w:rsidRDefault="006F191C" w:rsidP="00D436E8">
            <w:pPr>
              <w:spacing w:after="0" w:line="240" w:lineRule="auto"/>
              <w:jc w:val="center"/>
              <w:rPr>
                <w:rFonts w:ascii="Times New Roman" w:hAnsi="Times New Roman"/>
                <w:b/>
                <w:bCs/>
                <w:i/>
                <w:iCs/>
                <w:color w:val="000000"/>
                <w:sz w:val="24"/>
                <w:szCs w:val="24"/>
                <w:lang w:eastAsia="ru-RU"/>
              </w:rPr>
            </w:pPr>
          </w:p>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2954" w:type="dxa"/>
            <w:vMerge w:val="restart"/>
            <w:tcBorders>
              <w:top w:val="single" w:sz="4" w:space="0" w:color="auto"/>
              <w:left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b/>
                <w:bCs/>
                <w:i/>
                <w:iCs/>
                <w:color w:val="000000"/>
                <w:sz w:val="24"/>
                <w:szCs w:val="24"/>
                <w:lang w:eastAsia="ru-RU"/>
              </w:rPr>
              <w:t> </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r>
      <w:tr w:rsidR="00D436E8" w:rsidRPr="003B6A81" w:rsidTr="00D436E8">
        <w:trPr>
          <w:trHeight w:val="759"/>
        </w:trPr>
        <w:tc>
          <w:tcPr>
            <w:tcW w:w="819"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841"/>
        </w:trPr>
        <w:tc>
          <w:tcPr>
            <w:tcW w:w="819"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E4745" w:rsidRPr="003B6A81" w:rsidTr="006F191C">
        <w:trPr>
          <w:trHeight w:val="841"/>
        </w:trPr>
        <w:tc>
          <w:tcPr>
            <w:tcW w:w="819" w:type="dxa"/>
            <w:vMerge/>
            <w:tcBorders>
              <w:left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3143" w:type="dxa"/>
            <w:vMerge/>
            <w:tcBorders>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2954" w:type="dxa"/>
            <w:vMerge/>
            <w:tcBorders>
              <w:left w:val="single" w:sz="4" w:space="0" w:color="auto"/>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E4745"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1867" w:type="dxa"/>
            <w:tcBorders>
              <w:top w:val="nil"/>
              <w:left w:val="nil"/>
              <w:bottom w:val="single" w:sz="4" w:space="0" w:color="auto"/>
              <w:right w:val="single" w:sz="4" w:space="0" w:color="auto"/>
            </w:tcBorders>
            <w:vAlign w:val="center"/>
          </w:tcPr>
          <w:p w:rsidR="00AE4745"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AE4745" w:rsidRPr="003B6A81" w:rsidRDefault="00AE4745" w:rsidP="00D436E8">
            <w:pPr>
              <w:spacing w:after="0" w:line="240" w:lineRule="auto"/>
              <w:jc w:val="center"/>
              <w:rPr>
                <w:rFonts w:ascii="Times New Roman" w:hAnsi="Times New Roman"/>
                <w:color w:val="000000"/>
                <w:sz w:val="24"/>
                <w:szCs w:val="24"/>
                <w:lang w:eastAsia="ru-RU"/>
              </w:rPr>
            </w:pPr>
          </w:p>
        </w:tc>
      </w:tr>
      <w:tr w:rsidR="00D436E8" w:rsidRPr="003B6A81" w:rsidTr="006F191C">
        <w:trPr>
          <w:trHeight w:val="324"/>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3143" w:type="dxa"/>
            <w:tcBorders>
              <w:top w:val="single" w:sz="4" w:space="0" w:color="auto"/>
              <w:left w:val="single" w:sz="4" w:space="0" w:color="auto"/>
              <w:bottom w:val="single" w:sz="4" w:space="0" w:color="auto"/>
              <w:right w:val="single" w:sz="4" w:space="0" w:color="auto"/>
            </w:tcBorders>
            <w:vAlign w:val="center"/>
          </w:tcPr>
          <w:p w:rsidR="00D436E8" w:rsidRPr="003B6A81" w:rsidRDefault="006F191C"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Всього по розділу 2</w:t>
            </w:r>
          </w:p>
        </w:tc>
        <w:tc>
          <w:tcPr>
            <w:tcW w:w="2954" w:type="dxa"/>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 </w:t>
            </w:r>
          </w:p>
        </w:tc>
        <w:tc>
          <w:tcPr>
            <w:tcW w:w="1867"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0</w:t>
            </w:r>
          </w:p>
        </w:tc>
        <w:tc>
          <w:tcPr>
            <w:tcW w:w="1985"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0</w:t>
            </w:r>
          </w:p>
        </w:tc>
        <w:tc>
          <w:tcPr>
            <w:tcW w:w="1419"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r>
      <w:tr w:rsidR="00D436E8" w:rsidRPr="003B6A81" w:rsidTr="00D436E8">
        <w:trPr>
          <w:trHeight w:val="475"/>
        </w:trPr>
        <w:tc>
          <w:tcPr>
            <w:tcW w:w="15045" w:type="dxa"/>
            <w:gridSpan w:val="8"/>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b/>
                <w:bCs/>
                <w:color w:val="000000"/>
                <w:sz w:val="24"/>
                <w:szCs w:val="24"/>
                <w:lang w:eastAsia="ru-RU"/>
              </w:rPr>
            </w:pP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b/>
                <w:bCs/>
                <w:color w:val="000000"/>
                <w:sz w:val="24"/>
                <w:szCs w:val="24"/>
                <w:lang w:eastAsia="ru-RU"/>
              </w:rPr>
              <w:t>3. Формування науково-теоретичних і методичних засад національно-патріотичного виховання дітей та молоді</w:t>
            </w:r>
            <w:r w:rsidRPr="003B6A81">
              <w:rPr>
                <w:rFonts w:ascii="Times New Roman" w:hAnsi="Times New Roman"/>
                <w:color w:val="000000"/>
                <w:sz w:val="24"/>
                <w:szCs w:val="24"/>
                <w:lang w:eastAsia="ru-RU"/>
              </w:rPr>
              <w:t> </w:t>
            </w:r>
          </w:p>
          <w:p w:rsidR="00D436E8" w:rsidRPr="003B6A81" w:rsidRDefault="00D436E8" w:rsidP="00D436E8">
            <w:pPr>
              <w:spacing w:after="0" w:line="240" w:lineRule="auto"/>
              <w:rPr>
                <w:rFonts w:ascii="Times New Roman" w:hAnsi="Times New Roman"/>
                <w:color w:val="000000"/>
                <w:sz w:val="24"/>
                <w:szCs w:val="24"/>
                <w:lang w:eastAsia="ru-RU"/>
              </w:rPr>
            </w:pPr>
          </w:p>
        </w:tc>
      </w:tr>
      <w:tr w:rsidR="006F191C" w:rsidRPr="003B6A81" w:rsidTr="006F191C">
        <w:trPr>
          <w:trHeight w:val="962"/>
        </w:trPr>
        <w:tc>
          <w:tcPr>
            <w:tcW w:w="819" w:type="dxa"/>
            <w:vMerge w:val="restart"/>
            <w:tcBorders>
              <w:top w:val="single" w:sz="4" w:space="0" w:color="auto"/>
              <w:left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3.1.</w:t>
            </w:r>
          </w:p>
        </w:tc>
        <w:tc>
          <w:tcPr>
            <w:tcW w:w="3143" w:type="dxa"/>
            <w:vMerge w:val="restart"/>
            <w:tcBorders>
              <w:top w:val="single" w:sz="4" w:space="0" w:color="auto"/>
              <w:left w:val="single" w:sz="4" w:space="0" w:color="auto"/>
              <w:right w:val="single" w:sz="4" w:space="0" w:color="auto"/>
            </w:tcBorders>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Забезпечити удосконалення матеріально-технічної бази</w:t>
            </w:r>
            <w:r>
              <w:rPr>
                <w:rFonts w:ascii="Times New Roman" w:hAnsi="Times New Roman"/>
                <w:color w:val="000000"/>
                <w:sz w:val="24"/>
                <w:szCs w:val="24"/>
                <w:lang w:eastAsia="ru-RU"/>
              </w:rPr>
              <w:t xml:space="preserve"> </w:t>
            </w:r>
            <w:r w:rsidRPr="00612DF6">
              <w:rPr>
                <w:rFonts w:ascii="Times New Roman" w:hAnsi="Times New Roman"/>
                <w:color w:val="000000"/>
                <w:sz w:val="24"/>
                <w:szCs w:val="24"/>
                <w:lang w:eastAsia="ru-RU"/>
              </w:rPr>
              <w:t xml:space="preserve">(закупівля спортивного </w:t>
            </w:r>
            <w:r w:rsidRPr="00612DF6">
              <w:rPr>
                <w:rFonts w:ascii="Times New Roman" w:hAnsi="Times New Roman"/>
                <w:color w:val="000000"/>
                <w:sz w:val="24"/>
                <w:szCs w:val="24"/>
                <w:lang w:eastAsia="ru-RU"/>
              </w:rPr>
              <w:lastRenderedPageBreak/>
              <w:t xml:space="preserve">обладнання та туристичного спорядження для Всеукраїнської   дитячо-юнацької військово-патріотичної гри) </w:t>
            </w:r>
            <w:r w:rsidRPr="003B6A81">
              <w:rPr>
                <w:rFonts w:ascii="Times New Roman" w:hAnsi="Times New Roman"/>
                <w:color w:val="000000"/>
                <w:sz w:val="24"/>
                <w:szCs w:val="24"/>
                <w:lang w:eastAsia="ru-RU"/>
              </w:rPr>
              <w:t>та оновлення експозицій музеїв, куточків Бойової слави у навчальних закладах, доповнивши їх розділами про Революцію Гідності, антитерористичну операцію в Донецькій та Луганській областях</w:t>
            </w:r>
          </w:p>
        </w:tc>
        <w:tc>
          <w:tcPr>
            <w:tcW w:w="2954" w:type="dxa"/>
            <w:vMerge w:val="restart"/>
            <w:tcBorders>
              <w:top w:val="single" w:sz="4" w:space="0" w:color="auto"/>
              <w:left w:val="single" w:sz="4" w:space="0" w:color="auto"/>
              <w:right w:val="single" w:sz="4" w:space="0" w:color="auto"/>
            </w:tcBorders>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15000,0</w:t>
            </w:r>
          </w:p>
        </w:tc>
        <w:tc>
          <w:tcPr>
            <w:tcW w:w="1985"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6F191C" w:rsidRPr="003B6A81" w:rsidRDefault="006F191C" w:rsidP="00CB310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15000,0</w:t>
            </w:r>
          </w:p>
        </w:tc>
        <w:tc>
          <w:tcPr>
            <w:tcW w:w="1419" w:type="dxa"/>
            <w:tcBorders>
              <w:top w:val="single" w:sz="4" w:space="0" w:color="auto"/>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6F191C">
        <w:trPr>
          <w:trHeight w:val="1239"/>
        </w:trPr>
        <w:tc>
          <w:tcPr>
            <w:tcW w:w="819"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6F191C" w:rsidRPr="003B6A81" w:rsidRDefault="006F191C"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w:t>
            </w: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CB310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w:t>
            </w:r>
            <w:r w:rsidRPr="003B6A81">
              <w:rPr>
                <w:rFonts w:ascii="Times New Roman" w:hAnsi="Times New Roman"/>
                <w:color w:val="000000"/>
                <w:sz w:val="24"/>
                <w:szCs w:val="24"/>
                <w:lang w:eastAsia="ru-RU"/>
              </w:rPr>
              <w:t>,0</w:t>
            </w:r>
          </w:p>
        </w:tc>
        <w:tc>
          <w:tcPr>
            <w:tcW w:w="1419" w:type="dxa"/>
            <w:tcBorders>
              <w:top w:val="nil"/>
              <w:left w:val="nil"/>
              <w:bottom w:val="single" w:sz="4" w:space="0" w:color="auto"/>
              <w:right w:val="single" w:sz="4" w:space="0" w:color="auto"/>
            </w:tcBorders>
            <w:noWrap/>
            <w:vAlign w:val="center"/>
          </w:tcPr>
          <w:p w:rsidR="006F191C" w:rsidRPr="003B6A81" w:rsidRDefault="006F191C"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6F191C">
        <w:trPr>
          <w:trHeight w:val="1291"/>
        </w:trPr>
        <w:tc>
          <w:tcPr>
            <w:tcW w:w="819" w:type="dxa"/>
            <w:vMerge/>
            <w:tcBorders>
              <w:left w:val="single" w:sz="4" w:space="0" w:color="auto"/>
              <w:right w:val="single" w:sz="4" w:space="0" w:color="auto"/>
            </w:tcBorders>
            <w:vAlign w:val="center"/>
          </w:tcPr>
          <w:p w:rsidR="006F191C" w:rsidRPr="003B6A81" w:rsidRDefault="006F191C" w:rsidP="00A959A7">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6F191C" w:rsidRPr="003B6A81" w:rsidRDefault="006F191C" w:rsidP="00A959A7">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6F191C" w:rsidRPr="003B6A81" w:rsidRDefault="006F191C"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w:t>
            </w: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CB310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w:t>
            </w:r>
            <w:r w:rsidRPr="003B6A81">
              <w:rPr>
                <w:rFonts w:ascii="Times New Roman" w:hAnsi="Times New Roman"/>
                <w:color w:val="000000"/>
                <w:sz w:val="24"/>
                <w:szCs w:val="24"/>
                <w:lang w:eastAsia="ru-RU"/>
              </w:rPr>
              <w:t>,0</w:t>
            </w:r>
          </w:p>
        </w:tc>
        <w:tc>
          <w:tcPr>
            <w:tcW w:w="1419" w:type="dxa"/>
            <w:tcBorders>
              <w:top w:val="nil"/>
              <w:left w:val="nil"/>
              <w:bottom w:val="single" w:sz="4" w:space="0" w:color="auto"/>
              <w:right w:val="single" w:sz="4" w:space="0" w:color="auto"/>
            </w:tcBorders>
            <w:noWrap/>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453301">
        <w:trPr>
          <w:trHeight w:val="885"/>
        </w:trPr>
        <w:tc>
          <w:tcPr>
            <w:tcW w:w="819" w:type="dxa"/>
            <w:vMerge/>
            <w:tcBorders>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rPr>
                <w:rFonts w:ascii="Times New Roman" w:hAnsi="Times New Roman"/>
                <w:color w:val="000000"/>
                <w:sz w:val="24"/>
                <w:szCs w:val="24"/>
                <w:lang w:eastAsia="ru-RU"/>
              </w:rPr>
            </w:pPr>
          </w:p>
        </w:tc>
        <w:tc>
          <w:tcPr>
            <w:tcW w:w="3143" w:type="dxa"/>
            <w:vMerge/>
            <w:tcBorders>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rPr>
                <w:rFonts w:ascii="Times New Roman" w:hAnsi="Times New Roman"/>
                <w:color w:val="000000"/>
                <w:sz w:val="24"/>
                <w:szCs w:val="24"/>
                <w:lang w:eastAsia="ru-RU"/>
              </w:rPr>
            </w:pPr>
          </w:p>
        </w:tc>
        <w:tc>
          <w:tcPr>
            <w:tcW w:w="2954" w:type="dxa"/>
            <w:vMerge/>
            <w:tcBorders>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6F191C" w:rsidRDefault="006F191C"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1867" w:type="dxa"/>
            <w:tcBorders>
              <w:top w:val="single" w:sz="4" w:space="0" w:color="auto"/>
              <w:left w:val="nil"/>
              <w:bottom w:val="single" w:sz="4" w:space="0" w:color="auto"/>
              <w:right w:val="single" w:sz="4" w:space="0" w:color="auto"/>
            </w:tcBorders>
            <w:vAlign w:val="center"/>
          </w:tcPr>
          <w:p w:rsidR="006F191C" w:rsidRDefault="006F191C"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15000,0</w:t>
            </w:r>
          </w:p>
        </w:tc>
        <w:tc>
          <w:tcPr>
            <w:tcW w:w="1985" w:type="dxa"/>
            <w:tcBorders>
              <w:top w:val="single" w:sz="4" w:space="0" w:color="auto"/>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6F191C" w:rsidRDefault="006F191C" w:rsidP="00CB310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15000,0</w:t>
            </w:r>
          </w:p>
        </w:tc>
        <w:tc>
          <w:tcPr>
            <w:tcW w:w="1419" w:type="dxa"/>
            <w:tcBorders>
              <w:top w:val="single" w:sz="4" w:space="0" w:color="auto"/>
              <w:left w:val="nil"/>
              <w:bottom w:val="single" w:sz="4" w:space="0" w:color="auto"/>
              <w:right w:val="single" w:sz="4" w:space="0" w:color="auto"/>
            </w:tcBorders>
            <w:noWrap/>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r>
      <w:tr w:rsidR="006F191C" w:rsidRPr="003B6A81" w:rsidTr="00A8311E">
        <w:trPr>
          <w:trHeight w:val="1155"/>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3.2.</w:t>
            </w:r>
          </w:p>
        </w:tc>
        <w:tc>
          <w:tcPr>
            <w:tcW w:w="3143" w:type="dxa"/>
            <w:vMerge w:val="restart"/>
            <w:tcBorders>
              <w:top w:val="single" w:sz="4" w:space="0" w:color="auto"/>
              <w:left w:val="single" w:sz="4" w:space="0" w:color="auto"/>
              <w:right w:val="single" w:sz="4" w:space="0" w:color="auto"/>
            </w:tcBorders>
          </w:tcPr>
          <w:p w:rsidR="006F191C" w:rsidRPr="003B6A81" w:rsidRDefault="006F191C"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проведенню семінарів, круглих столів у закладах загальної середньої освіти із питань національно-патріотичного виховання молоді</w:t>
            </w:r>
          </w:p>
        </w:tc>
        <w:tc>
          <w:tcPr>
            <w:tcW w:w="2954" w:type="dxa"/>
            <w:vMerge w:val="restart"/>
            <w:tcBorders>
              <w:top w:val="single" w:sz="4" w:space="0" w:color="auto"/>
              <w:left w:val="single" w:sz="4" w:space="0" w:color="auto"/>
              <w:bottom w:val="single" w:sz="4" w:space="0" w:color="auto"/>
              <w:right w:val="single" w:sz="4" w:space="0" w:color="auto"/>
            </w:tcBorders>
          </w:tcPr>
          <w:p w:rsidR="006F191C" w:rsidRPr="003B6A81" w:rsidRDefault="006F191C"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single" w:sz="4" w:space="0" w:color="auto"/>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A8311E">
        <w:trPr>
          <w:trHeight w:val="1230"/>
        </w:trPr>
        <w:tc>
          <w:tcPr>
            <w:tcW w:w="819" w:type="dxa"/>
            <w:vMerge/>
            <w:tcBorders>
              <w:top w:val="single" w:sz="4" w:space="0" w:color="auto"/>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6F191C" w:rsidRPr="003B6A81" w:rsidRDefault="006F191C"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A8311E">
        <w:trPr>
          <w:trHeight w:val="975"/>
        </w:trPr>
        <w:tc>
          <w:tcPr>
            <w:tcW w:w="819" w:type="dxa"/>
            <w:vMerge/>
            <w:tcBorders>
              <w:top w:val="single" w:sz="4" w:space="0" w:color="auto"/>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6F191C" w:rsidRPr="003B6A81" w:rsidRDefault="006F191C"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6F191C" w:rsidRPr="003B6A81" w:rsidTr="006F191C">
        <w:trPr>
          <w:trHeight w:val="975"/>
        </w:trPr>
        <w:tc>
          <w:tcPr>
            <w:tcW w:w="819" w:type="dxa"/>
            <w:tcBorders>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rPr>
                <w:rFonts w:ascii="Times New Roman" w:hAnsi="Times New Roman"/>
                <w:color w:val="000000"/>
                <w:sz w:val="24"/>
                <w:szCs w:val="24"/>
                <w:lang w:eastAsia="ru-RU"/>
              </w:rPr>
            </w:pPr>
          </w:p>
        </w:tc>
        <w:tc>
          <w:tcPr>
            <w:tcW w:w="3143" w:type="dxa"/>
            <w:vMerge/>
            <w:tcBorders>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rPr>
                <w:rFonts w:ascii="Times New Roman" w:hAnsi="Times New Roman"/>
                <w:color w:val="000000"/>
                <w:sz w:val="24"/>
                <w:szCs w:val="24"/>
                <w:lang w:eastAsia="ru-RU"/>
              </w:rPr>
            </w:pPr>
          </w:p>
        </w:tc>
        <w:tc>
          <w:tcPr>
            <w:tcW w:w="2954" w:type="dxa"/>
            <w:tcBorders>
              <w:top w:val="nil"/>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6F191C" w:rsidRDefault="006F191C" w:rsidP="006F191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1867"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r>
      <w:tr w:rsidR="006F191C" w:rsidRPr="003B6A81" w:rsidTr="00AE4745">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r>
              <w:rPr>
                <w:rFonts w:ascii="Times New Roman" w:hAnsi="Times New Roman"/>
                <w:b/>
                <w:bCs/>
                <w:i/>
                <w:iCs/>
                <w:color w:val="000000"/>
                <w:sz w:val="24"/>
                <w:szCs w:val="24"/>
                <w:lang w:eastAsia="ru-RU"/>
              </w:rPr>
              <w:t>Всього по розділу 3</w:t>
            </w:r>
          </w:p>
        </w:tc>
        <w:tc>
          <w:tcPr>
            <w:tcW w:w="2954"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6F191C" w:rsidRPr="00A959A7" w:rsidRDefault="006F191C" w:rsidP="00A959A7">
            <w:pPr>
              <w:spacing w:after="0" w:line="240" w:lineRule="auto"/>
              <w:jc w:val="center"/>
              <w:rPr>
                <w:rFonts w:ascii="Times New Roman" w:hAnsi="Times New Roman"/>
                <w:b/>
                <w:color w:val="000000"/>
                <w:sz w:val="24"/>
                <w:szCs w:val="24"/>
                <w:lang w:eastAsia="ru-RU"/>
              </w:rPr>
            </w:pPr>
            <w:r w:rsidRPr="00A959A7">
              <w:rPr>
                <w:rFonts w:ascii="Times New Roman" w:hAnsi="Times New Roman"/>
                <w:b/>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15000,0</w:t>
            </w:r>
          </w:p>
        </w:tc>
        <w:tc>
          <w:tcPr>
            <w:tcW w:w="1985" w:type="dxa"/>
            <w:tcBorders>
              <w:top w:val="single" w:sz="4" w:space="0" w:color="auto"/>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6F191C" w:rsidRPr="003B6A81" w:rsidRDefault="006F191C" w:rsidP="00CB310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15000,0</w:t>
            </w:r>
          </w:p>
        </w:tc>
        <w:tc>
          <w:tcPr>
            <w:tcW w:w="1419"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r>
      <w:tr w:rsidR="006F191C" w:rsidRPr="003B6A81" w:rsidTr="00AE4745">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6F191C" w:rsidRPr="00A959A7" w:rsidRDefault="006F191C" w:rsidP="00A959A7">
            <w:pPr>
              <w:spacing w:after="0" w:line="240" w:lineRule="auto"/>
              <w:jc w:val="center"/>
              <w:rPr>
                <w:rFonts w:ascii="Times New Roman" w:hAnsi="Times New Roman"/>
                <w:b/>
                <w:color w:val="000000"/>
                <w:sz w:val="24"/>
                <w:szCs w:val="24"/>
                <w:lang w:eastAsia="ru-RU"/>
              </w:rPr>
            </w:pPr>
            <w:r w:rsidRPr="00A959A7">
              <w:rPr>
                <w:rFonts w:ascii="Times New Roman" w:hAnsi="Times New Roman"/>
                <w:b/>
                <w:color w:val="000000"/>
                <w:sz w:val="24"/>
                <w:szCs w:val="24"/>
                <w:lang w:eastAsia="ru-RU"/>
              </w:rPr>
              <w:t>2022</w:t>
            </w:r>
          </w:p>
        </w:tc>
        <w:tc>
          <w:tcPr>
            <w:tcW w:w="1867" w:type="dxa"/>
            <w:tcBorders>
              <w:top w:val="single" w:sz="4" w:space="0" w:color="auto"/>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15000,0</w:t>
            </w:r>
          </w:p>
        </w:tc>
        <w:tc>
          <w:tcPr>
            <w:tcW w:w="1985" w:type="dxa"/>
            <w:tcBorders>
              <w:top w:val="single" w:sz="4" w:space="0" w:color="auto"/>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6F191C" w:rsidRPr="003B6A81" w:rsidRDefault="006F191C" w:rsidP="00CB310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15000,0</w:t>
            </w:r>
          </w:p>
        </w:tc>
        <w:tc>
          <w:tcPr>
            <w:tcW w:w="1419"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r>
      <w:tr w:rsidR="006F191C" w:rsidRPr="003B6A81" w:rsidTr="00AE4745">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6F191C" w:rsidRPr="00A959A7" w:rsidRDefault="006F191C" w:rsidP="00A959A7">
            <w:pPr>
              <w:spacing w:after="0" w:line="240" w:lineRule="auto"/>
              <w:jc w:val="center"/>
              <w:rPr>
                <w:rFonts w:ascii="Times New Roman" w:hAnsi="Times New Roman"/>
                <w:b/>
                <w:color w:val="000000"/>
                <w:sz w:val="24"/>
                <w:szCs w:val="24"/>
                <w:lang w:eastAsia="ru-RU"/>
              </w:rPr>
            </w:pPr>
            <w:r w:rsidRPr="00A959A7">
              <w:rPr>
                <w:rFonts w:ascii="Times New Roman" w:hAnsi="Times New Roman"/>
                <w:b/>
                <w:color w:val="000000"/>
                <w:sz w:val="24"/>
                <w:szCs w:val="24"/>
                <w:lang w:eastAsia="ru-RU"/>
              </w:rPr>
              <w:t>2023</w:t>
            </w:r>
          </w:p>
        </w:tc>
        <w:tc>
          <w:tcPr>
            <w:tcW w:w="1867" w:type="dxa"/>
            <w:tcBorders>
              <w:top w:val="single" w:sz="4" w:space="0" w:color="auto"/>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15000,0</w:t>
            </w:r>
          </w:p>
        </w:tc>
        <w:tc>
          <w:tcPr>
            <w:tcW w:w="1985" w:type="dxa"/>
            <w:tcBorders>
              <w:top w:val="single" w:sz="4" w:space="0" w:color="auto"/>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6F191C" w:rsidRPr="003B6A81" w:rsidRDefault="006F191C" w:rsidP="00CB310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15000,0</w:t>
            </w:r>
          </w:p>
        </w:tc>
        <w:tc>
          <w:tcPr>
            <w:tcW w:w="1419"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r>
      <w:tr w:rsidR="006F191C" w:rsidRPr="003B6A81" w:rsidTr="00AE4745">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6F191C" w:rsidRPr="00A959A7" w:rsidRDefault="006F191C" w:rsidP="00A959A7">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2024</w:t>
            </w:r>
          </w:p>
        </w:tc>
        <w:tc>
          <w:tcPr>
            <w:tcW w:w="1867" w:type="dxa"/>
            <w:tcBorders>
              <w:top w:val="single" w:sz="4" w:space="0" w:color="auto"/>
              <w:left w:val="nil"/>
              <w:bottom w:val="single" w:sz="4" w:space="0" w:color="auto"/>
              <w:right w:val="single" w:sz="4" w:space="0" w:color="auto"/>
            </w:tcBorders>
            <w:vAlign w:val="center"/>
          </w:tcPr>
          <w:p w:rsidR="006F191C" w:rsidRDefault="006F191C"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15000,0</w:t>
            </w:r>
          </w:p>
        </w:tc>
        <w:tc>
          <w:tcPr>
            <w:tcW w:w="1985" w:type="dxa"/>
            <w:tcBorders>
              <w:top w:val="single" w:sz="4" w:space="0" w:color="auto"/>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6F191C" w:rsidRDefault="006F191C" w:rsidP="00CB310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15000,0</w:t>
            </w:r>
          </w:p>
        </w:tc>
        <w:tc>
          <w:tcPr>
            <w:tcW w:w="1419"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r>
      <w:tr w:rsidR="006F191C" w:rsidRPr="003B6A81" w:rsidTr="00AE4745">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r>
              <w:rPr>
                <w:rFonts w:ascii="Times New Roman" w:hAnsi="Times New Roman"/>
                <w:b/>
                <w:bCs/>
                <w:i/>
                <w:iCs/>
                <w:color w:val="000000"/>
                <w:sz w:val="24"/>
                <w:szCs w:val="24"/>
                <w:lang w:eastAsia="ru-RU"/>
              </w:rPr>
              <w:t>Всього</w:t>
            </w:r>
          </w:p>
        </w:tc>
        <w:tc>
          <w:tcPr>
            <w:tcW w:w="1298"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c>
          <w:tcPr>
            <w:tcW w:w="1867" w:type="dxa"/>
            <w:tcBorders>
              <w:top w:val="single" w:sz="4" w:space="0" w:color="auto"/>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60000,0</w:t>
            </w:r>
          </w:p>
        </w:tc>
        <w:tc>
          <w:tcPr>
            <w:tcW w:w="1985" w:type="dxa"/>
            <w:tcBorders>
              <w:top w:val="single" w:sz="4" w:space="0" w:color="auto"/>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6F191C" w:rsidRPr="003B6A81" w:rsidRDefault="006F191C" w:rsidP="00CB310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60000,0</w:t>
            </w:r>
          </w:p>
        </w:tc>
        <w:tc>
          <w:tcPr>
            <w:tcW w:w="1419" w:type="dxa"/>
            <w:tcBorders>
              <w:top w:val="nil"/>
              <w:left w:val="nil"/>
              <w:bottom w:val="single" w:sz="4" w:space="0" w:color="auto"/>
              <w:right w:val="single" w:sz="4" w:space="0" w:color="auto"/>
            </w:tcBorders>
            <w:vAlign w:val="center"/>
          </w:tcPr>
          <w:p w:rsidR="006F191C" w:rsidRPr="003B6A81" w:rsidRDefault="006F191C" w:rsidP="00A959A7">
            <w:pPr>
              <w:spacing w:after="0" w:line="240" w:lineRule="auto"/>
              <w:jc w:val="center"/>
              <w:rPr>
                <w:rFonts w:ascii="Times New Roman" w:hAnsi="Times New Roman"/>
                <w:b/>
                <w:bCs/>
                <w:i/>
                <w:iCs/>
                <w:color w:val="000000"/>
                <w:sz w:val="24"/>
                <w:szCs w:val="24"/>
                <w:lang w:eastAsia="ru-RU"/>
              </w:rPr>
            </w:pPr>
          </w:p>
        </w:tc>
      </w:tr>
    </w:tbl>
    <w:p w:rsidR="008D1BF8" w:rsidRPr="003B6A81" w:rsidRDefault="008D1BF8" w:rsidP="008D1BF8">
      <w:pPr>
        <w:spacing w:after="0" w:line="240" w:lineRule="auto"/>
      </w:pPr>
    </w:p>
    <w:tbl>
      <w:tblPr>
        <w:tblW w:w="15045" w:type="dxa"/>
        <w:tblInd w:w="96" w:type="dxa"/>
        <w:tblLayout w:type="fixed"/>
        <w:tblLook w:val="00A0"/>
      </w:tblPr>
      <w:tblGrid>
        <w:gridCol w:w="795"/>
        <w:gridCol w:w="24"/>
        <w:gridCol w:w="3140"/>
        <w:gridCol w:w="2951"/>
        <w:gridCol w:w="1300"/>
        <w:gridCol w:w="22"/>
        <w:gridCol w:w="1843"/>
        <w:gridCol w:w="1983"/>
        <w:gridCol w:w="1559"/>
        <w:gridCol w:w="1366"/>
        <w:gridCol w:w="49"/>
        <w:gridCol w:w="13"/>
      </w:tblGrid>
      <w:tr w:rsidR="008D1BF8" w:rsidRPr="003B6A81" w:rsidTr="00B45F94">
        <w:trPr>
          <w:gridAfter w:val="1"/>
          <w:wAfter w:w="13" w:type="dxa"/>
          <w:trHeight w:val="874"/>
        </w:trPr>
        <w:tc>
          <w:tcPr>
            <w:tcW w:w="15032" w:type="dxa"/>
            <w:gridSpan w:val="11"/>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b/>
                <w:bCs/>
                <w:color w:val="000000"/>
                <w:sz w:val="24"/>
                <w:szCs w:val="24"/>
                <w:lang w:eastAsia="ru-RU"/>
              </w:rPr>
            </w:pPr>
          </w:p>
          <w:p w:rsidR="008D1BF8" w:rsidRPr="003B6A81" w:rsidRDefault="008D1BF8" w:rsidP="00D436E8">
            <w:pPr>
              <w:spacing w:after="0" w:line="240" w:lineRule="auto"/>
              <w:jc w:val="center"/>
              <w:rPr>
                <w:rFonts w:ascii="Times New Roman" w:hAnsi="Times New Roman"/>
                <w:b/>
                <w:bCs/>
                <w:color w:val="000000"/>
                <w:sz w:val="24"/>
                <w:szCs w:val="24"/>
                <w:lang w:eastAsia="ru-RU"/>
              </w:rPr>
            </w:pPr>
            <w:r w:rsidRPr="003B6A81">
              <w:rPr>
                <w:rFonts w:ascii="Times New Roman" w:hAnsi="Times New Roman"/>
                <w:b/>
                <w:bCs/>
                <w:color w:val="000000"/>
                <w:sz w:val="24"/>
                <w:szCs w:val="24"/>
                <w:lang w:eastAsia="ru-RU"/>
              </w:rPr>
              <w:t xml:space="preserve">4. Співпраця органів державної влади та органів місцевого самоврядування з громадськими об’єднаннями за напрямом </w:t>
            </w:r>
            <w:r w:rsidRPr="003B6A81">
              <w:rPr>
                <w:rFonts w:ascii="Times New Roman" w:hAnsi="Times New Roman"/>
                <w:b/>
                <w:bCs/>
                <w:color w:val="000000"/>
                <w:sz w:val="24"/>
                <w:szCs w:val="24"/>
                <w:lang w:eastAsia="ru-RU"/>
              </w:rPr>
              <w:br w:type="page"/>
              <w:t>національно-патріотичного виховання дітей та молоді</w:t>
            </w:r>
            <w:r w:rsidRPr="003B6A81">
              <w:rPr>
                <w:rFonts w:ascii="Times New Roman" w:hAnsi="Times New Roman"/>
                <w:b/>
                <w:bCs/>
                <w:color w:val="000000"/>
                <w:sz w:val="24"/>
                <w:szCs w:val="24"/>
                <w:lang w:eastAsia="ru-RU"/>
              </w:rPr>
              <w:br w:type="page"/>
            </w:r>
          </w:p>
          <w:p w:rsidR="008D1BF8" w:rsidRPr="003B6A81" w:rsidRDefault="008D1BF8" w:rsidP="00D436E8">
            <w:pPr>
              <w:spacing w:after="0" w:line="240" w:lineRule="auto"/>
              <w:jc w:val="center"/>
              <w:rPr>
                <w:rFonts w:ascii="Times New Roman" w:hAnsi="Times New Roman"/>
                <w:b/>
                <w:bCs/>
                <w:color w:val="000000"/>
                <w:sz w:val="24"/>
                <w:szCs w:val="24"/>
                <w:lang w:eastAsia="ru-RU"/>
              </w:rPr>
            </w:pPr>
          </w:p>
        </w:tc>
      </w:tr>
      <w:tr w:rsidR="008D1BF8" w:rsidTr="00B45F94">
        <w:tblPrEx>
          <w:tblBorders>
            <w:top w:val="single" w:sz="4" w:space="0" w:color="auto"/>
          </w:tblBorders>
          <w:tblLook w:val="0000"/>
        </w:tblPrEx>
        <w:trPr>
          <w:gridBefore w:val="1"/>
          <w:gridAfter w:val="2"/>
          <w:wBefore w:w="796" w:type="dxa"/>
          <w:wAfter w:w="48" w:type="dxa"/>
          <w:trHeight w:val="100"/>
        </w:trPr>
        <w:tc>
          <w:tcPr>
            <w:tcW w:w="14201" w:type="dxa"/>
            <w:gridSpan w:val="9"/>
          </w:tcPr>
          <w:p w:rsidR="008D1BF8" w:rsidRDefault="008D1BF8" w:rsidP="00D436E8">
            <w:pPr>
              <w:spacing w:after="0" w:line="240" w:lineRule="auto"/>
              <w:jc w:val="center"/>
              <w:rPr>
                <w:rFonts w:ascii="Times New Roman" w:hAnsi="Times New Roman"/>
                <w:color w:val="000000"/>
                <w:sz w:val="24"/>
                <w:szCs w:val="24"/>
                <w:lang w:eastAsia="ru-RU"/>
              </w:rPr>
            </w:pPr>
          </w:p>
        </w:tc>
      </w:tr>
      <w:tr w:rsidR="008D1BF8" w:rsidRPr="003B6A81" w:rsidTr="00B45F94">
        <w:trPr>
          <w:gridAfter w:val="1"/>
          <w:wAfter w:w="13" w:type="dxa"/>
          <w:trHeight w:val="341"/>
        </w:trPr>
        <w:tc>
          <w:tcPr>
            <w:tcW w:w="820" w:type="dxa"/>
            <w:gridSpan w:val="2"/>
            <w:tcBorders>
              <w:top w:val="single" w:sz="4" w:space="0" w:color="auto"/>
              <w:left w:val="single" w:sz="4" w:space="0" w:color="auto"/>
              <w:bottom w:val="single" w:sz="4" w:space="0" w:color="auto"/>
              <w:right w:val="single" w:sz="4" w:space="0" w:color="auto"/>
            </w:tcBorders>
            <w:noWrap/>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3141" w:type="dxa"/>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953" w:type="dxa"/>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1323" w:type="dxa"/>
            <w:gridSpan w:val="2"/>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839"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1983"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1557"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w:t>
            </w:r>
          </w:p>
        </w:tc>
        <w:tc>
          <w:tcPr>
            <w:tcW w:w="1416" w:type="dxa"/>
            <w:gridSpan w:val="2"/>
            <w:tcBorders>
              <w:top w:val="single" w:sz="4" w:space="0" w:color="auto"/>
              <w:left w:val="nil"/>
              <w:bottom w:val="single" w:sz="4" w:space="0" w:color="auto"/>
              <w:right w:val="single" w:sz="4" w:space="0" w:color="auto"/>
            </w:tcBorders>
            <w:noWrap/>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w:t>
            </w:r>
          </w:p>
        </w:tc>
      </w:tr>
      <w:tr w:rsidR="00A959A7" w:rsidRPr="003B6A81" w:rsidTr="00B45F94">
        <w:trPr>
          <w:gridAfter w:val="1"/>
          <w:wAfter w:w="13" w:type="dxa"/>
          <w:trHeight w:val="588"/>
        </w:trPr>
        <w:tc>
          <w:tcPr>
            <w:tcW w:w="820" w:type="dxa"/>
            <w:gridSpan w:val="2"/>
            <w:vMerge w:val="restart"/>
            <w:tcBorders>
              <w:top w:val="single" w:sz="4" w:space="0" w:color="auto"/>
              <w:left w:val="single" w:sz="4" w:space="0" w:color="auto"/>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4.1.</w:t>
            </w:r>
          </w:p>
        </w:tc>
        <w:tc>
          <w:tcPr>
            <w:tcW w:w="3141"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залученню лідерів молодіжних і дитячих громадських організацій, молодих депутатів місцевих</w:t>
            </w:r>
          </w:p>
        </w:tc>
        <w:tc>
          <w:tcPr>
            <w:tcW w:w="295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323" w:type="dxa"/>
            <w:gridSpan w:val="2"/>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39"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3"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6" w:type="dxa"/>
            <w:gridSpan w:val="2"/>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B45F94">
        <w:trPr>
          <w:gridAfter w:val="1"/>
          <w:wAfter w:w="13" w:type="dxa"/>
          <w:trHeight w:val="694"/>
        </w:trPr>
        <w:tc>
          <w:tcPr>
            <w:tcW w:w="820" w:type="dxa"/>
            <w:gridSpan w:val="2"/>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1" w:type="dxa"/>
            <w:vMerge w:val="restart"/>
            <w:tcBorders>
              <w:top w:val="single" w:sz="4" w:space="0" w:color="auto"/>
              <w:left w:val="single" w:sz="4" w:space="0" w:color="auto"/>
              <w:bottom w:val="single" w:sz="4" w:space="0" w:color="auto"/>
              <w:right w:val="single" w:sz="4" w:space="0" w:color="auto"/>
            </w:tcBorders>
            <w:vAlign w:val="center"/>
          </w:tcPr>
          <w:p w:rsidR="00A959A7"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 рад, шляхом діяльності дорадчих органів при органах влади, до вирішення проблемних питань, що стосуються дітей і молоді</w:t>
            </w:r>
          </w:p>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295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323" w:type="dxa"/>
            <w:gridSpan w:val="2"/>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39"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3"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6" w:type="dxa"/>
            <w:gridSpan w:val="2"/>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B45F94">
        <w:trPr>
          <w:gridAfter w:val="1"/>
          <w:wAfter w:w="13" w:type="dxa"/>
          <w:trHeight w:val="707"/>
        </w:trPr>
        <w:tc>
          <w:tcPr>
            <w:tcW w:w="820" w:type="dxa"/>
            <w:gridSpan w:val="2"/>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1"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323" w:type="dxa"/>
            <w:gridSpan w:val="2"/>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3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3"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6" w:type="dxa"/>
            <w:gridSpan w:val="2"/>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E4745" w:rsidRPr="003B6A81" w:rsidTr="00B45F94">
        <w:trPr>
          <w:gridAfter w:val="1"/>
          <w:wAfter w:w="13" w:type="dxa"/>
          <w:trHeight w:val="707"/>
        </w:trPr>
        <w:tc>
          <w:tcPr>
            <w:tcW w:w="820" w:type="dxa"/>
            <w:gridSpan w:val="2"/>
            <w:tcBorders>
              <w:left w:val="single" w:sz="4" w:space="0" w:color="auto"/>
              <w:bottom w:val="single" w:sz="4" w:space="0" w:color="auto"/>
              <w:right w:val="single" w:sz="4" w:space="0" w:color="auto"/>
            </w:tcBorders>
            <w:vAlign w:val="center"/>
          </w:tcPr>
          <w:p w:rsidR="00AE4745" w:rsidRPr="003B6A81" w:rsidRDefault="00AE4745" w:rsidP="00A959A7">
            <w:pPr>
              <w:spacing w:after="0" w:line="240" w:lineRule="auto"/>
              <w:rPr>
                <w:rFonts w:ascii="Times New Roman" w:hAnsi="Times New Roman"/>
                <w:color w:val="000000"/>
                <w:sz w:val="24"/>
                <w:szCs w:val="24"/>
                <w:lang w:eastAsia="ru-RU"/>
              </w:rPr>
            </w:pPr>
          </w:p>
        </w:tc>
        <w:tc>
          <w:tcPr>
            <w:tcW w:w="3141" w:type="dxa"/>
            <w:tcBorders>
              <w:left w:val="single" w:sz="4" w:space="0" w:color="auto"/>
              <w:bottom w:val="single" w:sz="4" w:space="0" w:color="auto"/>
              <w:right w:val="single" w:sz="4" w:space="0" w:color="auto"/>
            </w:tcBorders>
            <w:vAlign w:val="center"/>
          </w:tcPr>
          <w:p w:rsidR="00AE4745" w:rsidRPr="003B6A81" w:rsidRDefault="00AE4745" w:rsidP="00A959A7">
            <w:pPr>
              <w:spacing w:after="0" w:line="240" w:lineRule="auto"/>
              <w:rPr>
                <w:rFonts w:ascii="Times New Roman" w:hAnsi="Times New Roman"/>
                <w:color w:val="000000"/>
                <w:sz w:val="24"/>
                <w:szCs w:val="24"/>
                <w:lang w:eastAsia="ru-RU"/>
              </w:rPr>
            </w:pPr>
          </w:p>
        </w:tc>
        <w:tc>
          <w:tcPr>
            <w:tcW w:w="2953" w:type="dxa"/>
            <w:tcBorders>
              <w:left w:val="single" w:sz="4" w:space="0" w:color="auto"/>
              <w:bottom w:val="single" w:sz="4" w:space="0" w:color="auto"/>
              <w:right w:val="single" w:sz="4" w:space="0" w:color="auto"/>
            </w:tcBorders>
            <w:vAlign w:val="center"/>
          </w:tcPr>
          <w:p w:rsidR="00AE4745" w:rsidRPr="003B6A81" w:rsidRDefault="00AE4745" w:rsidP="00A959A7">
            <w:pPr>
              <w:spacing w:after="0" w:line="240" w:lineRule="auto"/>
              <w:rPr>
                <w:rFonts w:ascii="Times New Roman" w:hAnsi="Times New Roman"/>
                <w:color w:val="000000"/>
                <w:sz w:val="24"/>
                <w:szCs w:val="24"/>
                <w:lang w:eastAsia="ru-RU"/>
              </w:rPr>
            </w:pPr>
          </w:p>
        </w:tc>
        <w:tc>
          <w:tcPr>
            <w:tcW w:w="1323" w:type="dxa"/>
            <w:gridSpan w:val="2"/>
            <w:tcBorders>
              <w:top w:val="single" w:sz="4" w:space="0" w:color="auto"/>
              <w:left w:val="nil"/>
              <w:bottom w:val="single" w:sz="4" w:space="0" w:color="auto"/>
              <w:right w:val="single" w:sz="4" w:space="0" w:color="auto"/>
            </w:tcBorders>
            <w:vAlign w:val="center"/>
          </w:tcPr>
          <w:p w:rsidR="00AE4745"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1839" w:type="dxa"/>
            <w:tcBorders>
              <w:top w:val="single" w:sz="4" w:space="0" w:color="auto"/>
              <w:left w:val="nil"/>
              <w:bottom w:val="single" w:sz="4" w:space="0" w:color="auto"/>
              <w:right w:val="single" w:sz="4" w:space="0" w:color="auto"/>
            </w:tcBorders>
            <w:vAlign w:val="center"/>
          </w:tcPr>
          <w:p w:rsidR="00AE4745"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p>
        </w:tc>
        <w:tc>
          <w:tcPr>
            <w:tcW w:w="1983" w:type="dxa"/>
            <w:tcBorders>
              <w:top w:val="single" w:sz="4" w:space="0" w:color="auto"/>
              <w:left w:val="nil"/>
              <w:bottom w:val="single" w:sz="4" w:space="0" w:color="auto"/>
              <w:right w:val="single" w:sz="4" w:space="0" w:color="auto"/>
            </w:tcBorders>
            <w:vAlign w:val="center"/>
          </w:tcPr>
          <w:p w:rsidR="00AE4745" w:rsidRPr="003B6A81" w:rsidRDefault="00AE4745" w:rsidP="00A959A7">
            <w:pPr>
              <w:spacing w:after="0" w:line="240" w:lineRule="auto"/>
              <w:jc w:val="center"/>
              <w:rPr>
                <w:rFonts w:ascii="Times New Roman" w:hAnsi="Times New Roman"/>
                <w:color w:val="000000"/>
                <w:sz w:val="24"/>
                <w:szCs w:val="24"/>
                <w:lang w:eastAsia="ru-RU"/>
              </w:rPr>
            </w:pPr>
          </w:p>
        </w:tc>
        <w:tc>
          <w:tcPr>
            <w:tcW w:w="1557" w:type="dxa"/>
            <w:tcBorders>
              <w:top w:val="single" w:sz="4" w:space="0" w:color="auto"/>
              <w:left w:val="nil"/>
              <w:bottom w:val="single" w:sz="4" w:space="0" w:color="auto"/>
              <w:right w:val="single" w:sz="4" w:space="0" w:color="auto"/>
            </w:tcBorders>
            <w:vAlign w:val="center"/>
          </w:tcPr>
          <w:p w:rsidR="00AE4745" w:rsidRPr="003B6A81" w:rsidRDefault="00AE4745" w:rsidP="00A959A7">
            <w:pPr>
              <w:spacing w:after="0" w:line="240" w:lineRule="auto"/>
              <w:jc w:val="center"/>
              <w:rPr>
                <w:rFonts w:ascii="Times New Roman" w:hAnsi="Times New Roman"/>
                <w:color w:val="000000"/>
                <w:sz w:val="24"/>
                <w:szCs w:val="24"/>
                <w:lang w:eastAsia="ru-RU"/>
              </w:rPr>
            </w:pPr>
          </w:p>
        </w:tc>
        <w:tc>
          <w:tcPr>
            <w:tcW w:w="1416" w:type="dxa"/>
            <w:gridSpan w:val="2"/>
            <w:tcBorders>
              <w:top w:val="single" w:sz="4" w:space="0" w:color="auto"/>
              <w:left w:val="nil"/>
              <w:bottom w:val="single" w:sz="4" w:space="0" w:color="auto"/>
              <w:right w:val="single" w:sz="4" w:space="0" w:color="auto"/>
            </w:tcBorders>
            <w:noWrap/>
            <w:vAlign w:val="center"/>
          </w:tcPr>
          <w:p w:rsidR="00AE4745" w:rsidRPr="003B6A81" w:rsidRDefault="00AE4745" w:rsidP="00A959A7">
            <w:pPr>
              <w:spacing w:after="0" w:line="240" w:lineRule="auto"/>
              <w:jc w:val="center"/>
              <w:rPr>
                <w:rFonts w:ascii="Times New Roman" w:hAnsi="Times New Roman"/>
                <w:color w:val="000000"/>
                <w:sz w:val="24"/>
                <w:szCs w:val="24"/>
                <w:lang w:eastAsia="ru-RU"/>
              </w:rPr>
            </w:pPr>
          </w:p>
        </w:tc>
      </w:tr>
      <w:tr w:rsidR="00D82314" w:rsidRPr="003B6A81" w:rsidTr="00B45F94">
        <w:trPr>
          <w:gridAfter w:val="1"/>
          <w:wAfter w:w="13" w:type="dxa"/>
          <w:trHeight w:val="1172"/>
        </w:trPr>
        <w:tc>
          <w:tcPr>
            <w:tcW w:w="820" w:type="dxa"/>
            <w:gridSpan w:val="2"/>
            <w:vMerge w:val="restart"/>
            <w:tcBorders>
              <w:top w:val="single" w:sz="4" w:space="0" w:color="auto"/>
              <w:left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4.2.</w:t>
            </w:r>
          </w:p>
        </w:tc>
        <w:tc>
          <w:tcPr>
            <w:tcW w:w="3141" w:type="dxa"/>
            <w:vMerge w:val="restart"/>
            <w:tcBorders>
              <w:top w:val="single" w:sz="4" w:space="0" w:color="auto"/>
              <w:left w:val="single" w:sz="4" w:space="0" w:color="auto"/>
              <w:right w:val="single" w:sz="4" w:space="0" w:color="auto"/>
            </w:tcBorders>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Забезпечити розгляд проблемних питань, що стосуються дітей та молоді, на засіданнях виконавчого комітету, зокрема, щодо залучення дітей та молоді до національно-патріотичного виховання, зайнятості, пропаганди здорового і безпечного способу життя, впровадження ідеологічних принципів формування громадської свідомості </w:t>
            </w:r>
          </w:p>
        </w:tc>
        <w:tc>
          <w:tcPr>
            <w:tcW w:w="2953" w:type="dxa"/>
            <w:vMerge w:val="restart"/>
            <w:tcBorders>
              <w:top w:val="single" w:sz="4" w:space="0" w:color="auto"/>
              <w:left w:val="single" w:sz="4" w:space="0" w:color="auto"/>
              <w:right w:val="single" w:sz="4" w:space="0" w:color="auto"/>
            </w:tcBorders>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6"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6" w:type="dxa"/>
            <w:gridSpan w:val="2"/>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3"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7"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416" w:type="dxa"/>
            <w:gridSpan w:val="2"/>
            <w:tcBorders>
              <w:top w:val="single" w:sz="4" w:space="0" w:color="auto"/>
              <w:left w:val="nil"/>
              <w:bottom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r>
      <w:tr w:rsidR="00D82314" w:rsidRPr="003B6A81" w:rsidTr="00B45F94">
        <w:trPr>
          <w:gridAfter w:val="1"/>
          <w:wAfter w:w="13" w:type="dxa"/>
          <w:trHeight w:val="1038"/>
        </w:trPr>
        <w:tc>
          <w:tcPr>
            <w:tcW w:w="820" w:type="dxa"/>
            <w:gridSpan w:val="2"/>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3141" w:type="dxa"/>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2953" w:type="dxa"/>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1296"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6" w:type="dxa"/>
            <w:gridSpan w:val="2"/>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3" w:type="dxa"/>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7" w:type="dxa"/>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416" w:type="dxa"/>
            <w:gridSpan w:val="2"/>
            <w:tcBorders>
              <w:top w:val="nil"/>
              <w:left w:val="nil"/>
              <w:bottom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82314" w:rsidRPr="003B6A81" w:rsidTr="00B45F94">
        <w:trPr>
          <w:gridAfter w:val="1"/>
          <w:wAfter w:w="13" w:type="dxa"/>
          <w:trHeight w:val="738"/>
        </w:trPr>
        <w:tc>
          <w:tcPr>
            <w:tcW w:w="820" w:type="dxa"/>
            <w:gridSpan w:val="2"/>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3141" w:type="dxa"/>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2953" w:type="dxa"/>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1296" w:type="dxa"/>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6" w:type="dxa"/>
            <w:gridSpan w:val="2"/>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3" w:type="dxa"/>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7" w:type="dxa"/>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416" w:type="dxa"/>
            <w:gridSpan w:val="2"/>
            <w:tcBorders>
              <w:top w:val="nil"/>
              <w:left w:val="nil"/>
              <w:bottom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82314" w:rsidRPr="003B6A81" w:rsidTr="00B45F94">
        <w:trPr>
          <w:gridAfter w:val="1"/>
          <w:wAfter w:w="13" w:type="dxa"/>
          <w:trHeight w:val="738"/>
        </w:trPr>
        <w:tc>
          <w:tcPr>
            <w:tcW w:w="820" w:type="dxa"/>
            <w:gridSpan w:val="2"/>
            <w:vMerge/>
            <w:tcBorders>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3141" w:type="dxa"/>
            <w:vMerge/>
            <w:tcBorders>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2953" w:type="dxa"/>
            <w:vMerge/>
            <w:tcBorders>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1296" w:type="dxa"/>
            <w:tcBorders>
              <w:top w:val="single" w:sz="4" w:space="0" w:color="auto"/>
              <w:left w:val="nil"/>
              <w:bottom w:val="single" w:sz="4" w:space="0" w:color="auto"/>
              <w:right w:val="single" w:sz="4" w:space="0" w:color="auto"/>
            </w:tcBorders>
            <w:vAlign w:val="center"/>
          </w:tcPr>
          <w:p w:rsidR="00D82314"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1866" w:type="dxa"/>
            <w:gridSpan w:val="2"/>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p>
        </w:tc>
        <w:tc>
          <w:tcPr>
            <w:tcW w:w="1983"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57"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416" w:type="dxa"/>
            <w:gridSpan w:val="2"/>
            <w:tcBorders>
              <w:top w:val="single" w:sz="4" w:space="0" w:color="auto"/>
              <w:left w:val="nil"/>
              <w:bottom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r>
      <w:tr w:rsidR="00D82314" w:rsidRPr="003B6A81" w:rsidTr="00B45F94">
        <w:trPr>
          <w:trHeight w:val="492"/>
        </w:trPr>
        <w:tc>
          <w:tcPr>
            <w:tcW w:w="820" w:type="dxa"/>
            <w:gridSpan w:val="2"/>
            <w:vMerge w:val="restart"/>
            <w:tcBorders>
              <w:top w:val="single" w:sz="4" w:space="0" w:color="auto"/>
              <w:left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4.3.</w:t>
            </w:r>
          </w:p>
        </w:tc>
        <w:tc>
          <w:tcPr>
            <w:tcW w:w="3141" w:type="dxa"/>
            <w:vMerge w:val="restart"/>
            <w:tcBorders>
              <w:top w:val="single" w:sz="4" w:space="0" w:color="auto"/>
              <w:left w:val="single" w:sz="4" w:space="0" w:color="auto"/>
              <w:right w:val="single" w:sz="4" w:space="0" w:color="auto"/>
            </w:tcBorders>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Забезпечити проведення </w:t>
            </w:r>
            <w:r w:rsidRPr="003B6A81">
              <w:rPr>
                <w:rFonts w:ascii="Times New Roman" w:hAnsi="Times New Roman"/>
                <w:color w:val="000000"/>
                <w:sz w:val="24"/>
                <w:szCs w:val="24"/>
                <w:lang w:eastAsia="ru-RU"/>
              </w:rPr>
              <w:lastRenderedPageBreak/>
              <w:t>спільно з громадськими організаціями заходів, тематичних змін національно-патріотичного спрямування у дитячих закладах оздоровлення та відпочинку</w:t>
            </w:r>
          </w:p>
        </w:tc>
        <w:tc>
          <w:tcPr>
            <w:tcW w:w="2953" w:type="dxa"/>
            <w:vMerge w:val="restart"/>
            <w:tcBorders>
              <w:top w:val="single" w:sz="4" w:space="0" w:color="auto"/>
              <w:left w:val="single" w:sz="4" w:space="0" w:color="auto"/>
              <w:right w:val="single" w:sz="4" w:space="0" w:color="auto"/>
            </w:tcBorders>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 xml:space="preserve">Відділ освіти, культури, </w:t>
            </w:r>
            <w:r w:rsidRPr="003B6A81">
              <w:rPr>
                <w:rFonts w:ascii="Times New Roman" w:hAnsi="Times New Roman"/>
                <w:color w:val="000000"/>
                <w:sz w:val="24"/>
                <w:szCs w:val="24"/>
                <w:lang w:eastAsia="ru-RU"/>
              </w:rPr>
              <w:lastRenderedPageBreak/>
              <w:t>молоді та спорту</w:t>
            </w:r>
          </w:p>
        </w:tc>
        <w:tc>
          <w:tcPr>
            <w:tcW w:w="1301"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2021</w:t>
            </w:r>
          </w:p>
        </w:tc>
        <w:tc>
          <w:tcPr>
            <w:tcW w:w="1866" w:type="dxa"/>
            <w:gridSpan w:val="2"/>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984" w:type="dxa"/>
            <w:tcBorders>
              <w:top w:val="single" w:sz="4" w:space="0" w:color="auto"/>
              <w:left w:val="nil"/>
              <w:bottom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21" w:type="dxa"/>
            <w:gridSpan w:val="3"/>
            <w:tcBorders>
              <w:top w:val="single" w:sz="4" w:space="0" w:color="auto"/>
              <w:left w:val="nil"/>
              <w:bottom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r>
      <w:tr w:rsidR="00D82314" w:rsidRPr="003B6A81" w:rsidTr="00B45F94">
        <w:trPr>
          <w:trHeight w:val="614"/>
        </w:trPr>
        <w:tc>
          <w:tcPr>
            <w:tcW w:w="820" w:type="dxa"/>
            <w:gridSpan w:val="2"/>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3141" w:type="dxa"/>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2953" w:type="dxa"/>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1301"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6" w:type="dxa"/>
            <w:gridSpan w:val="2"/>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984" w:type="dxa"/>
            <w:tcBorders>
              <w:top w:val="single" w:sz="4" w:space="0" w:color="auto"/>
              <w:left w:val="nil"/>
              <w:bottom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21" w:type="dxa"/>
            <w:gridSpan w:val="3"/>
            <w:tcBorders>
              <w:top w:val="single" w:sz="4" w:space="0" w:color="auto"/>
              <w:left w:val="nil"/>
              <w:bottom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82314" w:rsidRPr="003B6A81" w:rsidTr="00B45F94">
        <w:trPr>
          <w:trHeight w:val="565"/>
        </w:trPr>
        <w:tc>
          <w:tcPr>
            <w:tcW w:w="820" w:type="dxa"/>
            <w:gridSpan w:val="2"/>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3141" w:type="dxa"/>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2953" w:type="dxa"/>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1301" w:type="dxa"/>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6" w:type="dxa"/>
            <w:gridSpan w:val="2"/>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984" w:type="dxa"/>
            <w:tcBorders>
              <w:top w:val="single" w:sz="4" w:space="0" w:color="auto"/>
              <w:left w:val="nil"/>
              <w:bottom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21" w:type="dxa"/>
            <w:gridSpan w:val="3"/>
            <w:tcBorders>
              <w:top w:val="nil"/>
              <w:left w:val="nil"/>
              <w:bottom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82314" w:rsidRPr="003B6A81" w:rsidTr="00B45F94">
        <w:trPr>
          <w:trHeight w:val="565"/>
        </w:trPr>
        <w:tc>
          <w:tcPr>
            <w:tcW w:w="820" w:type="dxa"/>
            <w:gridSpan w:val="2"/>
            <w:vMerge/>
            <w:tcBorders>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3141" w:type="dxa"/>
            <w:vMerge/>
            <w:tcBorders>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2953" w:type="dxa"/>
            <w:vMerge/>
            <w:tcBorders>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1301" w:type="dxa"/>
            <w:tcBorders>
              <w:top w:val="nil"/>
              <w:left w:val="nil"/>
              <w:bottom w:val="single" w:sz="4" w:space="0" w:color="auto"/>
              <w:right w:val="single" w:sz="4" w:space="0" w:color="auto"/>
            </w:tcBorders>
            <w:vAlign w:val="center"/>
          </w:tcPr>
          <w:p w:rsidR="00D82314"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1866" w:type="dxa"/>
            <w:gridSpan w:val="2"/>
            <w:tcBorders>
              <w:top w:val="single" w:sz="4" w:space="0" w:color="auto"/>
              <w:left w:val="nil"/>
              <w:bottom w:val="single" w:sz="4" w:space="0" w:color="auto"/>
              <w:right w:val="single" w:sz="4" w:space="0" w:color="auto"/>
            </w:tcBorders>
            <w:vAlign w:val="center"/>
          </w:tcPr>
          <w:p w:rsidR="00D82314"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984" w:type="dxa"/>
            <w:tcBorders>
              <w:top w:val="single" w:sz="4" w:space="0" w:color="auto"/>
              <w:left w:val="nil"/>
              <w:bottom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noWrap/>
            <w:vAlign w:val="center"/>
          </w:tcPr>
          <w:p w:rsidR="00D82314"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21" w:type="dxa"/>
            <w:gridSpan w:val="3"/>
            <w:tcBorders>
              <w:top w:val="nil"/>
              <w:left w:val="nil"/>
              <w:bottom w:val="single" w:sz="4" w:space="0" w:color="auto"/>
              <w:right w:val="single" w:sz="4" w:space="0" w:color="auto"/>
            </w:tcBorders>
            <w:noWrap/>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r>
      <w:tr w:rsidR="00A959A7" w:rsidRPr="003B6A81" w:rsidTr="00B45F94">
        <w:trPr>
          <w:trHeight w:val="765"/>
        </w:trPr>
        <w:tc>
          <w:tcPr>
            <w:tcW w:w="820" w:type="dxa"/>
            <w:gridSpan w:val="2"/>
            <w:vMerge w:val="restart"/>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4.4.</w:t>
            </w:r>
          </w:p>
        </w:tc>
        <w:tc>
          <w:tcPr>
            <w:tcW w:w="3141"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залученню громадських об'єднань ветеранів АТО до проведення у навчальних закладах, закладах культури, закладах оздоровлення та відпочинку тематичних уроків, бесід, зустрічей, присвячених героїзму захисників України</w:t>
            </w:r>
          </w:p>
        </w:tc>
        <w:tc>
          <w:tcPr>
            <w:tcW w:w="295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301"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6" w:type="dxa"/>
            <w:gridSpan w:val="2"/>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4"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21" w:type="dxa"/>
            <w:gridSpan w:val="3"/>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B45F94">
        <w:trPr>
          <w:trHeight w:val="846"/>
        </w:trPr>
        <w:tc>
          <w:tcPr>
            <w:tcW w:w="820" w:type="dxa"/>
            <w:gridSpan w:val="2"/>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1"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301"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6" w:type="dxa"/>
            <w:gridSpan w:val="2"/>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4"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5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21" w:type="dxa"/>
            <w:gridSpan w:val="3"/>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B45F94">
        <w:trPr>
          <w:trHeight w:val="835"/>
        </w:trPr>
        <w:tc>
          <w:tcPr>
            <w:tcW w:w="820" w:type="dxa"/>
            <w:gridSpan w:val="2"/>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1"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301" w:type="dxa"/>
            <w:tcBorders>
              <w:top w:val="nil"/>
              <w:left w:val="nil"/>
              <w:bottom w:val="nil"/>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6" w:type="dxa"/>
            <w:gridSpan w:val="2"/>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4" w:type="dxa"/>
            <w:tcBorders>
              <w:top w:val="nil"/>
              <w:left w:val="nil"/>
              <w:bottom w:val="nil"/>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59" w:type="dxa"/>
            <w:tcBorders>
              <w:top w:val="nil"/>
              <w:left w:val="nil"/>
              <w:bottom w:val="nil"/>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21" w:type="dxa"/>
            <w:gridSpan w:val="3"/>
            <w:tcBorders>
              <w:top w:val="nil"/>
              <w:left w:val="nil"/>
              <w:bottom w:val="nil"/>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E4745" w:rsidRPr="003B6A81" w:rsidTr="00B45F94">
        <w:trPr>
          <w:trHeight w:val="835"/>
        </w:trPr>
        <w:tc>
          <w:tcPr>
            <w:tcW w:w="820" w:type="dxa"/>
            <w:gridSpan w:val="2"/>
            <w:tcBorders>
              <w:left w:val="single" w:sz="4" w:space="0" w:color="auto"/>
              <w:bottom w:val="single" w:sz="4" w:space="0" w:color="auto"/>
              <w:right w:val="single" w:sz="4" w:space="0" w:color="auto"/>
            </w:tcBorders>
            <w:vAlign w:val="center"/>
          </w:tcPr>
          <w:p w:rsidR="00AE4745" w:rsidRPr="003B6A81" w:rsidRDefault="00AE4745" w:rsidP="00A959A7">
            <w:pPr>
              <w:spacing w:after="0" w:line="240" w:lineRule="auto"/>
              <w:rPr>
                <w:rFonts w:ascii="Times New Roman" w:hAnsi="Times New Roman"/>
                <w:color w:val="000000"/>
                <w:sz w:val="24"/>
                <w:szCs w:val="24"/>
                <w:lang w:eastAsia="ru-RU"/>
              </w:rPr>
            </w:pPr>
          </w:p>
        </w:tc>
        <w:tc>
          <w:tcPr>
            <w:tcW w:w="3141" w:type="dxa"/>
            <w:tcBorders>
              <w:left w:val="single" w:sz="4" w:space="0" w:color="auto"/>
              <w:bottom w:val="single" w:sz="4" w:space="0" w:color="auto"/>
              <w:right w:val="single" w:sz="4" w:space="0" w:color="auto"/>
            </w:tcBorders>
            <w:vAlign w:val="center"/>
          </w:tcPr>
          <w:p w:rsidR="00AE4745" w:rsidRPr="003B6A81" w:rsidRDefault="00AE4745" w:rsidP="00A959A7">
            <w:pPr>
              <w:spacing w:after="0" w:line="240" w:lineRule="auto"/>
              <w:rPr>
                <w:rFonts w:ascii="Times New Roman" w:hAnsi="Times New Roman"/>
                <w:color w:val="000000"/>
                <w:sz w:val="24"/>
                <w:szCs w:val="24"/>
                <w:lang w:eastAsia="ru-RU"/>
              </w:rPr>
            </w:pPr>
          </w:p>
        </w:tc>
        <w:tc>
          <w:tcPr>
            <w:tcW w:w="2953" w:type="dxa"/>
            <w:tcBorders>
              <w:left w:val="single" w:sz="4" w:space="0" w:color="auto"/>
              <w:bottom w:val="single" w:sz="4" w:space="0" w:color="auto"/>
              <w:right w:val="single" w:sz="4" w:space="0" w:color="auto"/>
            </w:tcBorders>
            <w:vAlign w:val="center"/>
          </w:tcPr>
          <w:p w:rsidR="00AE4745" w:rsidRPr="003B6A81" w:rsidRDefault="00AE4745" w:rsidP="00A959A7">
            <w:pPr>
              <w:spacing w:after="0" w:line="240" w:lineRule="auto"/>
              <w:rPr>
                <w:rFonts w:ascii="Times New Roman" w:hAnsi="Times New Roman"/>
                <w:color w:val="000000"/>
                <w:sz w:val="24"/>
                <w:szCs w:val="24"/>
                <w:lang w:eastAsia="ru-RU"/>
              </w:rPr>
            </w:pPr>
          </w:p>
        </w:tc>
        <w:tc>
          <w:tcPr>
            <w:tcW w:w="1301" w:type="dxa"/>
            <w:tcBorders>
              <w:top w:val="single" w:sz="4" w:space="0" w:color="auto"/>
              <w:left w:val="nil"/>
              <w:bottom w:val="single" w:sz="4" w:space="0" w:color="auto"/>
              <w:right w:val="single" w:sz="4" w:space="0" w:color="auto"/>
            </w:tcBorders>
            <w:vAlign w:val="center"/>
          </w:tcPr>
          <w:p w:rsidR="00AE4745"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1866" w:type="dxa"/>
            <w:gridSpan w:val="2"/>
            <w:tcBorders>
              <w:top w:val="single" w:sz="4" w:space="0" w:color="auto"/>
              <w:left w:val="nil"/>
              <w:bottom w:val="single" w:sz="4" w:space="0" w:color="auto"/>
              <w:right w:val="single" w:sz="4" w:space="0" w:color="auto"/>
            </w:tcBorders>
            <w:vAlign w:val="center"/>
          </w:tcPr>
          <w:p w:rsidR="00AE4745"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p>
        </w:tc>
        <w:tc>
          <w:tcPr>
            <w:tcW w:w="1984" w:type="dxa"/>
            <w:tcBorders>
              <w:top w:val="single" w:sz="4" w:space="0" w:color="auto"/>
              <w:left w:val="nil"/>
              <w:bottom w:val="single" w:sz="4" w:space="0" w:color="auto"/>
              <w:right w:val="single" w:sz="4" w:space="0" w:color="auto"/>
            </w:tcBorders>
            <w:vAlign w:val="center"/>
          </w:tcPr>
          <w:p w:rsidR="00AE4745" w:rsidRPr="003B6A81" w:rsidRDefault="00AE4745" w:rsidP="00A959A7">
            <w:pPr>
              <w:spacing w:after="0" w:line="240" w:lineRule="auto"/>
              <w:jc w:val="center"/>
              <w:rPr>
                <w:rFonts w:ascii="Times New Roman" w:hAnsi="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vAlign w:val="center"/>
          </w:tcPr>
          <w:p w:rsidR="00AE4745" w:rsidRPr="003B6A81" w:rsidRDefault="00AE4745" w:rsidP="00A959A7">
            <w:pPr>
              <w:spacing w:after="0" w:line="240" w:lineRule="auto"/>
              <w:jc w:val="center"/>
              <w:rPr>
                <w:rFonts w:ascii="Times New Roman" w:hAnsi="Times New Roman"/>
                <w:color w:val="000000"/>
                <w:sz w:val="24"/>
                <w:szCs w:val="24"/>
                <w:lang w:eastAsia="ru-RU"/>
              </w:rPr>
            </w:pPr>
          </w:p>
        </w:tc>
        <w:tc>
          <w:tcPr>
            <w:tcW w:w="1421" w:type="dxa"/>
            <w:gridSpan w:val="3"/>
            <w:tcBorders>
              <w:top w:val="single" w:sz="4" w:space="0" w:color="auto"/>
              <w:left w:val="nil"/>
              <w:bottom w:val="single" w:sz="4" w:space="0" w:color="auto"/>
              <w:right w:val="single" w:sz="4" w:space="0" w:color="auto"/>
            </w:tcBorders>
          </w:tcPr>
          <w:p w:rsidR="00AE4745" w:rsidRPr="003B6A81" w:rsidRDefault="00AE4745" w:rsidP="00A959A7">
            <w:pPr>
              <w:spacing w:after="0" w:line="240" w:lineRule="auto"/>
              <w:rPr>
                <w:rFonts w:ascii="Times New Roman" w:hAnsi="Times New Roman"/>
                <w:color w:val="000000"/>
                <w:sz w:val="24"/>
                <w:szCs w:val="24"/>
                <w:lang w:eastAsia="ru-RU"/>
              </w:rPr>
            </w:pPr>
          </w:p>
        </w:tc>
      </w:tr>
      <w:tr w:rsidR="00D82314" w:rsidRPr="003B6A81" w:rsidTr="00B45F94">
        <w:trPr>
          <w:trHeight w:val="647"/>
        </w:trPr>
        <w:tc>
          <w:tcPr>
            <w:tcW w:w="820" w:type="dxa"/>
            <w:gridSpan w:val="2"/>
            <w:vMerge w:val="restart"/>
            <w:tcBorders>
              <w:top w:val="single" w:sz="4" w:space="0" w:color="auto"/>
              <w:left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4.5.</w:t>
            </w:r>
          </w:p>
        </w:tc>
        <w:tc>
          <w:tcPr>
            <w:tcW w:w="3141" w:type="dxa"/>
            <w:vMerge w:val="restart"/>
            <w:tcBorders>
              <w:top w:val="single" w:sz="4" w:space="0" w:color="auto"/>
              <w:left w:val="single" w:sz="4" w:space="0" w:color="auto"/>
              <w:bottom w:val="single" w:sz="4" w:space="0" w:color="auto"/>
              <w:right w:val="single" w:sz="4" w:space="0" w:color="auto"/>
            </w:tcBorders>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Сприяти участі в обласних  етапах </w:t>
            </w:r>
            <w:r>
              <w:rPr>
                <w:rFonts w:ascii="Times New Roman" w:hAnsi="Times New Roman"/>
                <w:color w:val="000000"/>
                <w:sz w:val="24"/>
                <w:szCs w:val="24"/>
                <w:lang w:eastAsia="ru-RU"/>
              </w:rPr>
              <w:t xml:space="preserve">дитячої </w:t>
            </w:r>
            <w:r w:rsidRPr="003B6A81">
              <w:rPr>
                <w:rFonts w:ascii="Times New Roman" w:hAnsi="Times New Roman"/>
                <w:color w:val="000000"/>
                <w:sz w:val="24"/>
                <w:szCs w:val="24"/>
                <w:lang w:eastAsia="ru-RU"/>
              </w:rPr>
              <w:t>Всеукраїнської юнацької військово-патріотичної гри „Сокіл“ („Джура“), військово-спортивних турнірів тощо</w:t>
            </w:r>
            <w:r w:rsidRPr="003B6A81">
              <w:rPr>
                <w:rFonts w:ascii="Times New Roman" w:hAnsi="Times New Roman"/>
                <w:color w:val="000000"/>
                <w:sz w:val="24"/>
                <w:szCs w:val="24"/>
                <w:lang w:eastAsia="ru-RU"/>
              </w:rPr>
              <w:br w:type="page"/>
            </w:r>
          </w:p>
        </w:tc>
        <w:tc>
          <w:tcPr>
            <w:tcW w:w="2953" w:type="dxa"/>
            <w:vMerge w:val="restart"/>
            <w:tcBorders>
              <w:top w:val="single" w:sz="4" w:space="0" w:color="auto"/>
              <w:left w:val="single" w:sz="4" w:space="0" w:color="auto"/>
              <w:right w:val="single" w:sz="4" w:space="0" w:color="auto"/>
            </w:tcBorders>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Управління освіти і науки обласної державної адміністрації, райдержадміністрації, міськвиконкоми</w:t>
            </w:r>
          </w:p>
        </w:tc>
        <w:tc>
          <w:tcPr>
            <w:tcW w:w="1301"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6" w:type="dxa"/>
            <w:gridSpan w:val="2"/>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4"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tcPr>
          <w:p w:rsidR="00D82314" w:rsidRPr="00D82314" w:rsidRDefault="00D82314" w:rsidP="00D82314">
            <w:pPr>
              <w:jc w:val="center"/>
              <w:rPr>
                <w:rFonts w:ascii="Times New Roman" w:hAnsi="Times New Roman"/>
                <w:sz w:val="24"/>
                <w:szCs w:val="24"/>
              </w:rPr>
            </w:pPr>
            <w:r w:rsidRPr="00D82314">
              <w:rPr>
                <w:rFonts w:ascii="Times New Roman" w:hAnsi="Times New Roman"/>
                <w:sz w:val="24"/>
                <w:szCs w:val="24"/>
              </w:rPr>
              <w:t>10000,0</w:t>
            </w:r>
          </w:p>
        </w:tc>
        <w:tc>
          <w:tcPr>
            <w:tcW w:w="1421" w:type="dxa"/>
            <w:gridSpan w:val="3"/>
            <w:tcBorders>
              <w:top w:val="single" w:sz="4" w:space="0" w:color="auto"/>
              <w:left w:val="nil"/>
              <w:bottom w:val="single" w:sz="4" w:space="0" w:color="auto"/>
              <w:right w:val="single" w:sz="4" w:space="0" w:color="auto"/>
            </w:tcBorders>
          </w:tcPr>
          <w:p w:rsidR="00D82314" w:rsidRPr="003B6A81" w:rsidRDefault="00D82314"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82314" w:rsidRPr="003B6A81" w:rsidTr="00B45F94">
        <w:trPr>
          <w:trHeight w:val="699"/>
        </w:trPr>
        <w:tc>
          <w:tcPr>
            <w:tcW w:w="820" w:type="dxa"/>
            <w:gridSpan w:val="2"/>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3141" w:type="dxa"/>
            <w:vMerge/>
            <w:tcBorders>
              <w:top w:val="nil"/>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2953" w:type="dxa"/>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1301"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6" w:type="dxa"/>
            <w:gridSpan w:val="2"/>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4"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tcPr>
          <w:p w:rsidR="00D82314" w:rsidRPr="00D82314" w:rsidRDefault="00D82314" w:rsidP="00D82314">
            <w:pPr>
              <w:jc w:val="center"/>
              <w:rPr>
                <w:rFonts w:ascii="Times New Roman" w:hAnsi="Times New Roman"/>
                <w:sz w:val="24"/>
                <w:szCs w:val="24"/>
              </w:rPr>
            </w:pPr>
            <w:r w:rsidRPr="00D82314">
              <w:rPr>
                <w:rFonts w:ascii="Times New Roman" w:hAnsi="Times New Roman"/>
                <w:sz w:val="24"/>
                <w:szCs w:val="24"/>
              </w:rPr>
              <w:t>10000,0</w:t>
            </w:r>
          </w:p>
        </w:tc>
        <w:tc>
          <w:tcPr>
            <w:tcW w:w="1421" w:type="dxa"/>
            <w:gridSpan w:val="3"/>
            <w:tcBorders>
              <w:top w:val="nil"/>
              <w:left w:val="nil"/>
              <w:bottom w:val="single" w:sz="4" w:space="0" w:color="auto"/>
              <w:right w:val="single" w:sz="4" w:space="0" w:color="auto"/>
            </w:tcBorders>
          </w:tcPr>
          <w:p w:rsidR="00D82314" w:rsidRPr="003B6A81" w:rsidRDefault="00D82314"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82314" w:rsidRPr="003B6A81" w:rsidTr="00B45F94">
        <w:trPr>
          <w:trHeight w:val="694"/>
        </w:trPr>
        <w:tc>
          <w:tcPr>
            <w:tcW w:w="820" w:type="dxa"/>
            <w:gridSpan w:val="2"/>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3141" w:type="dxa"/>
            <w:vMerge/>
            <w:tcBorders>
              <w:top w:val="nil"/>
              <w:left w:val="single" w:sz="4" w:space="0" w:color="auto"/>
              <w:bottom w:val="nil"/>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2953" w:type="dxa"/>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1301" w:type="dxa"/>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6" w:type="dxa"/>
            <w:gridSpan w:val="2"/>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4"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tcPr>
          <w:p w:rsidR="00D82314" w:rsidRPr="00D82314" w:rsidRDefault="00D82314" w:rsidP="00D82314">
            <w:pPr>
              <w:jc w:val="center"/>
              <w:rPr>
                <w:rFonts w:ascii="Times New Roman" w:hAnsi="Times New Roman"/>
                <w:sz w:val="24"/>
                <w:szCs w:val="24"/>
              </w:rPr>
            </w:pPr>
            <w:r w:rsidRPr="00D82314">
              <w:rPr>
                <w:rFonts w:ascii="Times New Roman" w:hAnsi="Times New Roman"/>
                <w:sz w:val="24"/>
                <w:szCs w:val="24"/>
              </w:rPr>
              <w:t>10000,0</w:t>
            </w:r>
          </w:p>
        </w:tc>
        <w:tc>
          <w:tcPr>
            <w:tcW w:w="1421" w:type="dxa"/>
            <w:gridSpan w:val="3"/>
            <w:tcBorders>
              <w:top w:val="nil"/>
              <w:left w:val="nil"/>
              <w:bottom w:val="single" w:sz="4" w:space="0" w:color="auto"/>
              <w:right w:val="single" w:sz="4" w:space="0" w:color="auto"/>
            </w:tcBorders>
          </w:tcPr>
          <w:p w:rsidR="00D82314" w:rsidRPr="003B6A81" w:rsidRDefault="00D82314"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82314" w:rsidRPr="003B6A81" w:rsidTr="00B45F94">
        <w:trPr>
          <w:trHeight w:val="694"/>
        </w:trPr>
        <w:tc>
          <w:tcPr>
            <w:tcW w:w="820" w:type="dxa"/>
            <w:gridSpan w:val="2"/>
            <w:vMerge/>
            <w:tcBorders>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3141" w:type="dxa"/>
            <w:tcBorders>
              <w:top w:val="nil"/>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2953" w:type="dxa"/>
            <w:vMerge/>
            <w:tcBorders>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1301" w:type="dxa"/>
            <w:tcBorders>
              <w:top w:val="nil"/>
              <w:left w:val="nil"/>
              <w:bottom w:val="single" w:sz="4" w:space="0" w:color="auto"/>
              <w:right w:val="single" w:sz="4" w:space="0" w:color="auto"/>
            </w:tcBorders>
            <w:vAlign w:val="center"/>
          </w:tcPr>
          <w:p w:rsidR="00D82314"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1866" w:type="dxa"/>
            <w:gridSpan w:val="2"/>
            <w:tcBorders>
              <w:top w:val="single" w:sz="4" w:space="0" w:color="auto"/>
              <w:left w:val="nil"/>
              <w:bottom w:val="single" w:sz="4" w:space="0" w:color="auto"/>
              <w:right w:val="single" w:sz="4" w:space="0" w:color="auto"/>
            </w:tcBorders>
            <w:vAlign w:val="center"/>
          </w:tcPr>
          <w:p w:rsidR="00D82314"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4"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tcPr>
          <w:p w:rsidR="00D82314" w:rsidRPr="00D82314" w:rsidRDefault="00D82314" w:rsidP="00D82314">
            <w:pPr>
              <w:jc w:val="center"/>
              <w:rPr>
                <w:rFonts w:ascii="Times New Roman" w:hAnsi="Times New Roman"/>
                <w:sz w:val="24"/>
                <w:szCs w:val="24"/>
              </w:rPr>
            </w:pPr>
            <w:r w:rsidRPr="00D82314">
              <w:rPr>
                <w:rFonts w:ascii="Times New Roman" w:hAnsi="Times New Roman"/>
                <w:sz w:val="24"/>
                <w:szCs w:val="24"/>
              </w:rPr>
              <w:t>10000,0</w:t>
            </w:r>
          </w:p>
        </w:tc>
        <w:tc>
          <w:tcPr>
            <w:tcW w:w="1421" w:type="dxa"/>
            <w:gridSpan w:val="3"/>
            <w:tcBorders>
              <w:top w:val="nil"/>
              <w:left w:val="nil"/>
              <w:bottom w:val="single" w:sz="4" w:space="0" w:color="auto"/>
              <w:right w:val="single" w:sz="4" w:space="0" w:color="auto"/>
            </w:tcBorders>
          </w:tcPr>
          <w:p w:rsidR="00D82314" w:rsidRPr="003B6A81" w:rsidRDefault="00D82314" w:rsidP="00A959A7">
            <w:pPr>
              <w:spacing w:after="0" w:line="240" w:lineRule="auto"/>
              <w:rPr>
                <w:rFonts w:ascii="Times New Roman" w:hAnsi="Times New Roman"/>
                <w:color w:val="000000"/>
                <w:sz w:val="24"/>
                <w:szCs w:val="24"/>
                <w:lang w:eastAsia="ru-RU"/>
              </w:rPr>
            </w:pPr>
          </w:p>
        </w:tc>
      </w:tr>
      <w:tr w:rsidR="00D82314" w:rsidRPr="003B6A81" w:rsidTr="00B45F94">
        <w:trPr>
          <w:trHeight w:val="529"/>
        </w:trPr>
        <w:tc>
          <w:tcPr>
            <w:tcW w:w="820" w:type="dxa"/>
            <w:gridSpan w:val="2"/>
            <w:vMerge w:val="restart"/>
            <w:tcBorders>
              <w:top w:val="single" w:sz="4" w:space="0" w:color="auto"/>
              <w:left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4.6.</w:t>
            </w:r>
          </w:p>
        </w:tc>
        <w:tc>
          <w:tcPr>
            <w:tcW w:w="3141" w:type="dxa"/>
            <w:vMerge w:val="restart"/>
            <w:tcBorders>
              <w:top w:val="single" w:sz="4" w:space="0" w:color="auto"/>
              <w:left w:val="single" w:sz="4" w:space="0" w:color="auto"/>
              <w:bottom w:val="single" w:sz="4" w:space="0" w:color="auto"/>
              <w:right w:val="single" w:sz="4" w:space="0" w:color="auto"/>
            </w:tcBorders>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підтримці  роботи гуртків,  національно-патріотичного спрямування</w:t>
            </w:r>
          </w:p>
        </w:tc>
        <w:tc>
          <w:tcPr>
            <w:tcW w:w="2953" w:type="dxa"/>
            <w:vMerge w:val="restart"/>
            <w:tcBorders>
              <w:top w:val="single" w:sz="4" w:space="0" w:color="auto"/>
              <w:left w:val="single" w:sz="4" w:space="0" w:color="auto"/>
              <w:bottom w:val="single" w:sz="4" w:space="0" w:color="auto"/>
              <w:right w:val="single" w:sz="4" w:space="0" w:color="auto"/>
            </w:tcBorders>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301"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6" w:type="dxa"/>
            <w:gridSpan w:val="2"/>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984"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421" w:type="dxa"/>
            <w:gridSpan w:val="3"/>
            <w:tcBorders>
              <w:top w:val="single" w:sz="4" w:space="0" w:color="auto"/>
              <w:left w:val="nil"/>
              <w:bottom w:val="single" w:sz="4" w:space="0" w:color="auto"/>
              <w:right w:val="single" w:sz="4" w:space="0" w:color="auto"/>
            </w:tcBorders>
          </w:tcPr>
          <w:p w:rsidR="00D82314" w:rsidRPr="003B6A81" w:rsidRDefault="00D82314"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82314" w:rsidRPr="003B6A81" w:rsidTr="00B45F94">
        <w:trPr>
          <w:trHeight w:val="733"/>
        </w:trPr>
        <w:tc>
          <w:tcPr>
            <w:tcW w:w="820" w:type="dxa"/>
            <w:gridSpan w:val="2"/>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3141" w:type="dxa"/>
            <w:vMerge/>
            <w:tcBorders>
              <w:top w:val="nil"/>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2953" w:type="dxa"/>
            <w:vMerge/>
            <w:tcBorders>
              <w:top w:val="nil"/>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1301"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6" w:type="dxa"/>
            <w:gridSpan w:val="2"/>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984" w:type="dxa"/>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59" w:type="dxa"/>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421" w:type="dxa"/>
            <w:gridSpan w:val="3"/>
            <w:tcBorders>
              <w:top w:val="nil"/>
              <w:left w:val="nil"/>
              <w:bottom w:val="single" w:sz="4" w:space="0" w:color="auto"/>
              <w:right w:val="single" w:sz="4" w:space="0" w:color="auto"/>
            </w:tcBorders>
          </w:tcPr>
          <w:p w:rsidR="00D82314" w:rsidRPr="003B6A81" w:rsidRDefault="00D82314"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82314" w:rsidRPr="003B6A81" w:rsidTr="00B45F94">
        <w:trPr>
          <w:trHeight w:val="600"/>
        </w:trPr>
        <w:tc>
          <w:tcPr>
            <w:tcW w:w="820" w:type="dxa"/>
            <w:gridSpan w:val="2"/>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3141" w:type="dxa"/>
            <w:vMerge/>
            <w:tcBorders>
              <w:top w:val="nil"/>
              <w:left w:val="single" w:sz="4" w:space="0" w:color="auto"/>
              <w:bottom w:val="nil"/>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2953" w:type="dxa"/>
            <w:vMerge/>
            <w:tcBorders>
              <w:top w:val="nil"/>
              <w:left w:val="single" w:sz="4" w:space="0" w:color="auto"/>
              <w:bottom w:val="nil"/>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1301" w:type="dxa"/>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6" w:type="dxa"/>
            <w:gridSpan w:val="2"/>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984"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421" w:type="dxa"/>
            <w:gridSpan w:val="3"/>
            <w:tcBorders>
              <w:top w:val="single" w:sz="4" w:space="0" w:color="auto"/>
              <w:left w:val="nil"/>
              <w:bottom w:val="single" w:sz="4" w:space="0" w:color="auto"/>
              <w:right w:val="single" w:sz="4" w:space="0" w:color="auto"/>
            </w:tcBorders>
          </w:tcPr>
          <w:p w:rsidR="00D82314" w:rsidRPr="003B6A81" w:rsidRDefault="00D82314"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82314" w:rsidRPr="003B6A81" w:rsidTr="00B45F94">
        <w:trPr>
          <w:trHeight w:val="600"/>
        </w:trPr>
        <w:tc>
          <w:tcPr>
            <w:tcW w:w="820" w:type="dxa"/>
            <w:gridSpan w:val="2"/>
            <w:vMerge/>
            <w:tcBorders>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3141" w:type="dxa"/>
            <w:tcBorders>
              <w:top w:val="nil"/>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2953" w:type="dxa"/>
            <w:tcBorders>
              <w:top w:val="nil"/>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1301" w:type="dxa"/>
            <w:tcBorders>
              <w:top w:val="single" w:sz="4" w:space="0" w:color="auto"/>
              <w:left w:val="nil"/>
              <w:bottom w:val="single" w:sz="4" w:space="0" w:color="auto"/>
              <w:right w:val="single" w:sz="4" w:space="0" w:color="auto"/>
            </w:tcBorders>
            <w:vAlign w:val="center"/>
          </w:tcPr>
          <w:p w:rsidR="00D82314"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1866" w:type="dxa"/>
            <w:gridSpan w:val="2"/>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984"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421" w:type="dxa"/>
            <w:gridSpan w:val="3"/>
            <w:tcBorders>
              <w:top w:val="single" w:sz="4" w:space="0" w:color="auto"/>
              <w:left w:val="nil"/>
              <w:bottom w:val="single" w:sz="4" w:space="0" w:color="auto"/>
              <w:right w:val="single" w:sz="4" w:space="0" w:color="auto"/>
            </w:tcBorders>
          </w:tcPr>
          <w:p w:rsidR="00D82314" w:rsidRPr="003B6A81" w:rsidRDefault="00D82314" w:rsidP="00A959A7">
            <w:pPr>
              <w:spacing w:after="0" w:line="240" w:lineRule="auto"/>
              <w:rPr>
                <w:rFonts w:ascii="Times New Roman" w:hAnsi="Times New Roman"/>
                <w:color w:val="000000"/>
                <w:sz w:val="24"/>
                <w:szCs w:val="24"/>
                <w:lang w:eastAsia="ru-RU"/>
              </w:rPr>
            </w:pPr>
          </w:p>
        </w:tc>
      </w:tr>
      <w:tr w:rsidR="00A959A7" w:rsidRPr="003B6A81" w:rsidTr="00D436E8">
        <w:trPr>
          <w:trHeight w:val="692"/>
        </w:trPr>
        <w:tc>
          <w:tcPr>
            <w:tcW w:w="819" w:type="dxa"/>
            <w:gridSpan w:val="2"/>
            <w:vMerge w:val="restart"/>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4.7.</w:t>
            </w:r>
          </w:p>
        </w:tc>
        <w:tc>
          <w:tcPr>
            <w:tcW w:w="3143" w:type="dxa"/>
            <w:vMerge w:val="restart"/>
            <w:tcBorders>
              <w:top w:val="single" w:sz="4" w:space="0" w:color="auto"/>
              <w:left w:val="single" w:sz="4" w:space="0" w:color="auto"/>
              <w:bottom w:val="single" w:sz="4" w:space="0" w:color="auto"/>
              <w:right w:val="single" w:sz="4" w:space="0" w:color="auto"/>
            </w:tcBorders>
          </w:tcPr>
          <w:p w:rsidR="00A959A7" w:rsidRDefault="00A959A7" w:rsidP="00A959A7">
            <w:pPr>
              <w:spacing w:after="0" w:line="240" w:lineRule="auto"/>
              <w:jc w:val="center"/>
              <w:rPr>
                <w:rFonts w:ascii="Times New Roman" w:hAnsi="Times New Roman"/>
                <w:color w:val="000000"/>
                <w:lang w:eastAsia="ru-RU"/>
              </w:rPr>
            </w:pPr>
            <w:r w:rsidRPr="004971A6">
              <w:rPr>
                <w:rFonts w:ascii="Times New Roman" w:hAnsi="Times New Roman"/>
                <w:color w:val="000000"/>
                <w:lang w:eastAsia="ru-RU"/>
              </w:rPr>
              <w:t>Забезпечити посилення співпраці з військовими комісаріатами щодо підготовки молоді до збройного захисту держави, в організації проведення навчально-польових зборів на базі військових частин, профорієнтаційної роботи</w:t>
            </w:r>
          </w:p>
          <w:p w:rsidR="00A959A7" w:rsidRDefault="00A959A7" w:rsidP="00A959A7">
            <w:pPr>
              <w:spacing w:after="0" w:line="240" w:lineRule="auto"/>
              <w:jc w:val="center"/>
              <w:rPr>
                <w:rFonts w:ascii="Times New Roman" w:hAnsi="Times New Roman"/>
                <w:color w:val="000000"/>
                <w:lang w:eastAsia="ru-RU"/>
              </w:rPr>
            </w:pPr>
          </w:p>
          <w:p w:rsidR="00A959A7" w:rsidRPr="004971A6" w:rsidRDefault="00A959A7" w:rsidP="00A959A7">
            <w:pPr>
              <w:spacing w:after="0" w:line="240" w:lineRule="auto"/>
              <w:jc w:val="center"/>
              <w:rPr>
                <w:rFonts w:ascii="Times New Roman" w:hAnsi="Times New Roman"/>
                <w:color w:val="000000"/>
                <w:lang w:eastAsia="ru-RU"/>
              </w:rPr>
            </w:pPr>
          </w:p>
        </w:tc>
        <w:tc>
          <w:tcPr>
            <w:tcW w:w="2954"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gridSpan w:val="2"/>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gridSpan w:val="3"/>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p>
        </w:tc>
      </w:tr>
      <w:tr w:rsidR="00A959A7" w:rsidRPr="003B6A81" w:rsidTr="00AE4745">
        <w:trPr>
          <w:trHeight w:val="716"/>
        </w:trPr>
        <w:tc>
          <w:tcPr>
            <w:tcW w:w="819" w:type="dxa"/>
            <w:gridSpan w:val="2"/>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gridSpan w:val="2"/>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gridSpan w:val="3"/>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683"/>
        </w:trPr>
        <w:tc>
          <w:tcPr>
            <w:tcW w:w="819" w:type="dxa"/>
            <w:gridSpan w:val="2"/>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gridSpan w:val="2"/>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gridSpan w:val="3"/>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E4745" w:rsidRPr="003B6A81" w:rsidTr="00D82314">
        <w:trPr>
          <w:trHeight w:val="683"/>
        </w:trPr>
        <w:tc>
          <w:tcPr>
            <w:tcW w:w="819" w:type="dxa"/>
            <w:gridSpan w:val="2"/>
            <w:tcBorders>
              <w:left w:val="single" w:sz="4" w:space="0" w:color="auto"/>
              <w:bottom w:val="single" w:sz="4" w:space="0" w:color="auto"/>
              <w:right w:val="single" w:sz="4" w:space="0" w:color="auto"/>
            </w:tcBorders>
            <w:vAlign w:val="center"/>
          </w:tcPr>
          <w:p w:rsidR="00AE4745" w:rsidRPr="003B6A81" w:rsidRDefault="00AE4745" w:rsidP="00A959A7">
            <w:pPr>
              <w:spacing w:after="0" w:line="240" w:lineRule="auto"/>
              <w:rPr>
                <w:rFonts w:ascii="Times New Roman" w:hAnsi="Times New Roman"/>
                <w:color w:val="000000"/>
                <w:sz w:val="24"/>
                <w:szCs w:val="24"/>
                <w:lang w:eastAsia="ru-RU"/>
              </w:rPr>
            </w:pPr>
          </w:p>
        </w:tc>
        <w:tc>
          <w:tcPr>
            <w:tcW w:w="3143" w:type="dxa"/>
            <w:tcBorders>
              <w:left w:val="single" w:sz="4" w:space="0" w:color="auto"/>
              <w:bottom w:val="single" w:sz="4" w:space="0" w:color="auto"/>
              <w:right w:val="single" w:sz="4" w:space="0" w:color="auto"/>
            </w:tcBorders>
            <w:vAlign w:val="center"/>
          </w:tcPr>
          <w:p w:rsidR="00AE4745" w:rsidRPr="003B6A81" w:rsidRDefault="00AE4745" w:rsidP="00A959A7">
            <w:pPr>
              <w:spacing w:after="0" w:line="240" w:lineRule="auto"/>
              <w:rPr>
                <w:rFonts w:ascii="Times New Roman" w:hAnsi="Times New Roman"/>
                <w:color w:val="000000"/>
                <w:sz w:val="24"/>
                <w:szCs w:val="24"/>
                <w:lang w:eastAsia="ru-RU"/>
              </w:rPr>
            </w:pPr>
          </w:p>
        </w:tc>
        <w:tc>
          <w:tcPr>
            <w:tcW w:w="2954" w:type="dxa"/>
            <w:tcBorders>
              <w:left w:val="single" w:sz="4" w:space="0" w:color="auto"/>
              <w:bottom w:val="single" w:sz="4" w:space="0" w:color="auto"/>
              <w:right w:val="single" w:sz="4" w:space="0" w:color="auto"/>
            </w:tcBorders>
            <w:vAlign w:val="center"/>
          </w:tcPr>
          <w:p w:rsidR="00AE4745" w:rsidRPr="003B6A81" w:rsidRDefault="00AE4745"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E4745"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1867" w:type="dxa"/>
            <w:gridSpan w:val="2"/>
            <w:tcBorders>
              <w:top w:val="single" w:sz="4" w:space="0" w:color="auto"/>
              <w:left w:val="nil"/>
              <w:bottom w:val="single" w:sz="4" w:space="0" w:color="auto"/>
              <w:right w:val="single" w:sz="4" w:space="0" w:color="auto"/>
            </w:tcBorders>
            <w:vAlign w:val="center"/>
          </w:tcPr>
          <w:p w:rsidR="00AE4745" w:rsidRPr="003B6A81" w:rsidRDefault="00AE4745" w:rsidP="00A959A7">
            <w:pPr>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vAlign w:val="center"/>
          </w:tcPr>
          <w:p w:rsidR="00AE4745" w:rsidRPr="003B6A81" w:rsidRDefault="00AE4745"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E4745" w:rsidRPr="003B6A81" w:rsidRDefault="00AE4745" w:rsidP="00A959A7">
            <w:pPr>
              <w:spacing w:after="0" w:line="240" w:lineRule="auto"/>
              <w:jc w:val="center"/>
              <w:rPr>
                <w:rFonts w:ascii="Times New Roman" w:hAnsi="Times New Roman"/>
                <w:color w:val="000000"/>
                <w:sz w:val="24"/>
                <w:szCs w:val="24"/>
                <w:lang w:eastAsia="ru-RU"/>
              </w:rPr>
            </w:pPr>
          </w:p>
        </w:tc>
        <w:tc>
          <w:tcPr>
            <w:tcW w:w="1419" w:type="dxa"/>
            <w:gridSpan w:val="3"/>
            <w:tcBorders>
              <w:top w:val="single" w:sz="4" w:space="0" w:color="auto"/>
              <w:left w:val="nil"/>
              <w:bottom w:val="single" w:sz="4" w:space="0" w:color="auto"/>
              <w:right w:val="single" w:sz="4" w:space="0" w:color="auto"/>
            </w:tcBorders>
          </w:tcPr>
          <w:p w:rsidR="00AE4745" w:rsidRPr="003B6A81" w:rsidRDefault="00AE4745" w:rsidP="00A959A7">
            <w:pPr>
              <w:spacing w:after="0" w:line="240" w:lineRule="auto"/>
              <w:rPr>
                <w:rFonts w:ascii="Times New Roman" w:hAnsi="Times New Roman"/>
                <w:color w:val="000000"/>
                <w:sz w:val="24"/>
                <w:szCs w:val="24"/>
                <w:lang w:eastAsia="ru-RU"/>
              </w:rPr>
            </w:pPr>
          </w:p>
        </w:tc>
      </w:tr>
      <w:tr w:rsidR="00D82314" w:rsidRPr="003B6A81" w:rsidTr="00D82314">
        <w:trPr>
          <w:trHeight w:val="711"/>
        </w:trPr>
        <w:tc>
          <w:tcPr>
            <w:tcW w:w="819" w:type="dxa"/>
            <w:gridSpan w:val="2"/>
            <w:vMerge w:val="restart"/>
            <w:tcBorders>
              <w:top w:val="single" w:sz="4" w:space="0" w:color="auto"/>
              <w:left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4.8.</w:t>
            </w:r>
          </w:p>
        </w:tc>
        <w:tc>
          <w:tcPr>
            <w:tcW w:w="3143" w:type="dxa"/>
            <w:vMerge w:val="restart"/>
            <w:tcBorders>
              <w:top w:val="single" w:sz="4" w:space="0" w:color="auto"/>
              <w:left w:val="single" w:sz="4" w:space="0" w:color="auto"/>
              <w:right w:val="single" w:sz="4" w:space="0" w:color="auto"/>
            </w:tcBorders>
          </w:tcPr>
          <w:p w:rsidR="00D82314" w:rsidRPr="004971A6" w:rsidRDefault="00D82314" w:rsidP="00A959A7">
            <w:pPr>
              <w:spacing w:after="0" w:line="240" w:lineRule="auto"/>
              <w:jc w:val="center"/>
              <w:rPr>
                <w:rFonts w:ascii="Times New Roman" w:hAnsi="Times New Roman"/>
                <w:color w:val="000000"/>
                <w:lang w:eastAsia="ru-RU"/>
              </w:rPr>
            </w:pPr>
            <w:r w:rsidRPr="004971A6">
              <w:rPr>
                <w:rFonts w:ascii="Times New Roman" w:hAnsi="Times New Roman"/>
                <w:color w:val="000000"/>
                <w:lang w:eastAsia="ru-RU"/>
              </w:rPr>
              <w:t>Забезпечити участь у проведенні заходів патріотичного змісту, приурочених до пам’ятних дат (Дня Незалежності України, Дня пам’яті жертв голодоморів, знакових подій, пов’язаних із Революцією Гідності, Дня Перемоги, Дня пам’яті жертв політичних репресій, Дня Конституції України)</w:t>
            </w:r>
          </w:p>
        </w:tc>
        <w:tc>
          <w:tcPr>
            <w:tcW w:w="2954" w:type="dxa"/>
            <w:vMerge w:val="restart"/>
            <w:tcBorders>
              <w:top w:val="single" w:sz="4" w:space="0" w:color="auto"/>
              <w:left w:val="single" w:sz="4" w:space="0" w:color="auto"/>
              <w:right w:val="single" w:sz="4" w:space="0" w:color="auto"/>
            </w:tcBorders>
          </w:tcPr>
          <w:p w:rsidR="00D82314" w:rsidRPr="003B6A81" w:rsidRDefault="00D82314"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gridSpan w:val="2"/>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419" w:type="dxa"/>
            <w:gridSpan w:val="3"/>
            <w:tcBorders>
              <w:top w:val="single" w:sz="4" w:space="0" w:color="auto"/>
              <w:left w:val="nil"/>
              <w:bottom w:val="single" w:sz="4" w:space="0" w:color="auto"/>
              <w:right w:val="single" w:sz="4" w:space="0" w:color="auto"/>
            </w:tcBorders>
          </w:tcPr>
          <w:p w:rsidR="00D82314" w:rsidRPr="003B6A81" w:rsidRDefault="00D82314"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82314" w:rsidRPr="003B6A81" w:rsidTr="00D82314">
        <w:trPr>
          <w:trHeight w:val="832"/>
        </w:trPr>
        <w:tc>
          <w:tcPr>
            <w:tcW w:w="819" w:type="dxa"/>
            <w:gridSpan w:val="2"/>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gridSpan w:val="2"/>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419" w:type="dxa"/>
            <w:gridSpan w:val="3"/>
            <w:tcBorders>
              <w:top w:val="single" w:sz="4" w:space="0" w:color="auto"/>
              <w:left w:val="nil"/>
              <w:bottom w:val="single" w:sz="4" w:space="0" w:color="auto"/>
              <w:right w:val="single" w:sz="4" w:space="0" w:color="auto"/>
            </w:tcBorders>
          </w:tcPr>
          <w:p w:rsidR="00D82314" w:rsidRPr="003B6A81" w:rsidRDefault="00D82314"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82314" w:rsidRPr="003B6A81" w:rsidTr="00D82314">
        <w:trPr>
          <w:trHeight w:val="706"/>
        </w:trPr>
        <w:tc>
          <w:tcPr>
            <w:tcW w:w="819" w:type="dxa"/>
            <w:gridSpan w:val="2"/>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gridSpan w:val="2"/>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985" w:type="dxa"/>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419" w:type="dxa"/>
            <w:gridSpan w:val="3"/>
            <w:tcBorders>
              <w:top w:val="nil"/>
              <w:left w:val="nil"/>
              <w:bottom w:val="single" w:sz="4" w:space="0" w:color="auto"/>
              <w:right w:val="single" w:sz="4" w:space="0" w:color="auto"/>
            </w:tcBorders>
          </w:tcPr>
          <w:p w:rsidR="00D82314" w:rsidRPr="003B6A81" w:rsidRDefault="00D82314"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82314" w:rsidRPr="003B6A81" w:rsidTr="00D82314">
        <w:trPr>
          <w:trHeight w:val="325"/>
        </w:trPr>
        <w:tc>
          <w:tcPr>
            <w:tcW w:w="819" w:type="dxa"/>
            <w:gridSpan w:val="2"/>
            <w:vMerge/>
            <w:tcBorders>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3143" w:type="dxa"/>
            <w:vMerge/>
            <w:tcBorders>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2954" w:type="dxa"/>
            <w:vMerge/>
            <w:tcBorders>
              <w:left w:val="single" w:sz="4" w:space="0" w:color="auto"/>
              <w:bottom w:val="single" w:sz="4" w:space="0" w:color="auto"/>
              <w:right w:val="single" w:sz="4" w:space="0" w:color="auto"/>
            </w:tcBorders>
            <w:vAlign w:val="center"/>
          </w:tcPr>
          <w:p w:rsidR="00D82314" w:rsidRPr="003B6A81" w:rsidRDefault="00D82314"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82314"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2024</w:t>
            </w:r>
          </w:p>
        </w:tc>
        <w:tc>
          <w:tcPr>
            <w:tcW w:w="1867" w:type="dxa"/>
            <w:gridSpan w:val="2"/>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color w:val="000000"/>
                <w:sz w:val="24"/>
                <w:szCs w:val="24"/>
                <w:lang w:eastAsia="ru-RU"/>
              </w:rPr>
            </w:pPr>
          </w:p>
        </w:tc>
        <w:tc>
          <w:tcPr>
            <w:tcW w:w="1419" w:type="dxa"/>
            <w:gridSpan w:val="3"/>
            <w:tcBorders>
              <w:top w:val="single" w:sz="4" w:space="0" w:color="auto"/>
              <w:left w:val="nil"/>
              <w:bottom w:val="single" w:sz="4" w:space="0" w:color="auto"/>
              <w:right w:val="single" w:sz="4" w:space="0" w:color="auto"/>
            </w:tcBorders>
          </w:tcPr>
          <w:p w:rsidR="00D82314" w:rsidRPr="003B6A81" w:rsidRDefault="00D82314" w:rsidP="00A959A7">
            <w:pPr>
              <w:spacing w:after="0" w:line="240" w:lineRule="auto"/>
              <w:rPr>
                <w:rFonts w:ascii="Times New Roman" w:hAnsi="Times New Roman"/>
                <w:color w:val="000000"/>
                <w:sz w:val="24"/>
                <w:szCs w:val="24"/>
                <w:lang w:eastAsia="ru-RU"/>
              </w:rPr>
            </w:pPr>
          </w:p>
        </w:tc>
      </w:tr>
    </w:tbl>
    <w:p w:rsidR="008D1BF8" w:rsidRPr="003B6A81" w:rsidRDefault="008D1BF8" w:rsidP="008D1BF8">
      <w:pPr>
        <w:spacing w:after="0" w:line="240" w:lineRule="auto"/>
      </w:pPr>
    </w:p>
    <w:tbl>
      <w:tblPr>
        <w:tblW w:w="15045" w:type="dxa"/>
        <w:tblInd w:w="96" w:type="dxa"/>
        <w:tblLayout w:type="fixed"/>
        <w:tblLook w:val="00A0"/>
      </w:tblPr>
      <w:tblGrid>
        <w:gridCol w:w="819"/>
        <w:gridCol w:w="3143"/>
        <w:gridCol w:w="2954"/>
        <w:gridCol w:w="1298"/>
        <w:gridCol w:w="1867"/>
        <w:gridCol w:w="1985"/>
        <w:gridCol w:w="1560"/>
        <w:gridCol w:w="1419"/>
      </w:tblGrid>
      <w:tr w:rsidR="008D1BF8" w:rsidRPr="003B6A81" w:rsidTr="00D82314">
        <w:trPr>
          <w:trHeight w:val="324"/>
        </w:trPr>
        <w:tc>
          <w:tcPr>
            <w:tcW w:w="819" w:type="dxa"/>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b/>
                <w:bCs/>
                <w:i/>
                <w:iCs/>
                <w:color w:val="000000"/>
                <w:sz w:val="24"/>
                <w:szCs w:val="24"/>
                <w:lang w:eastAsia="ru-RU"/>
              </w:rPr>
            </w:pPr>
          </w:p>
        </w:tc>
        <w:tc>
          <w:tcPr>
            <w:tcW w:w="3143"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both"/>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Всього по розділу 4</w:t>
            </w:r>
          </w:p>
        </w:tc>
        <w:tc>
          <w:tcPr>
            <w:tcW w:w="2954"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both"/>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8D1BF8" w:rsidRPr="003B6A81" w:rsidRDefault="00A959A7" w:rsidP="00A959A7">
            <w:pPr>
              <w:spacing w:after="0" w:line="240" w:lineRule="auto"/>
              <w:jc w:val="center"/>
              <w:rPr>
                <w:rFonts w:ascii="Times New Roman" w:hAnsi="Times New Roman"/>
                <w:b/>
                <w:bCs/>
                <w:i/>
                <w:iCs/>
                <w:color w:val="000000"/>
                <w:sz w:val="24"/>
                <w:szCs w:val="24"/>
                <w:lang w:eastAsia="ru-RU"/>
              </w:rPr>
            </w:pPr>
            <w:r>
              <w:rPr>
                <w:rFonts w:ascii="Times New Roman" w:hAnsi="Times New Roman"/>
                <w:b/>
                <w:bCs/>
                <w:i/>
                <w:iCs/>
                <w:color w:val="000000"/>
                <w:sz w:val="24"/>
                <w:szCs w:val="24"/>
                <w:lang w:val="en-US" w:eastAsia="ru-RU"/>
              </w:rPr>
              <w:t>2021</w:t>
            </w:r>
            <w:r w:rsidR="008D1BF8" w:rsidRPr="003B6A81">
              <w:rPr>
                <w:rFonts w:ascii="Times New Roman" w:hAnsi="Times New Roman"/>
                <w:b/>
                <w:bCs/>
                <w:i/>
                <w:iCs/>
                <w:color w:val="000000"/>
                <w:sz w:val="24"/>
                <w:szCs w:val="24"/>
                <w:lang w:eastAsia="ru-RU"/>
              </w:rPr>
              <w:t> </w:t>
            </w:r>
          </w:p>
        </w:tc>
        <w:tc>
          <w:tcPr>
            <w:tcW w:w="1867" w:type="dxa"/>
            <w:tcBorders>
              <w:top w:val="single" w:sz="4" w:space="0" w:color="auto"/>
              <w:left w:val="nil"/>
              <w:bottom w:val="single" w:sz="4" w:space="0" w:color="auto"/>
              <w:right w:val="single" w:sz="4" w:space="0" w:color="auto"/>
            </w:tcBorders>
            <w:vAlign w:val="center"/>
          </w:tcPr>
          <w:p w:rsidR="008D1BF8" w:rsidRPr="003B6A81" w:rsidRDefault="00D82314"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r w:rsidR="00A959A7">
              <w:rPr>
                <w:rFonts w:ascii="Times New Roman" w:hAnsi="Times New Roman"/>
                <w:color w:val="000000"/>
                <w:sz w:val="24"/>
                <w:szCs w:val="24"/>
                <w:lang w:eastAsia="ru-RU"/>
              </w:rPr>
              <w:t>000,0</w:t>
            </w:r>
          </w:p>
        </w:tc>
        <w:tc>
          <w:tcPr>
            <w:tcW w:w="1985"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8D1BF8" w:rsidRPr="003B6A81" w:rsidRDefault="00D82314"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r w:rsidR="00A959A7">
              <w:rPr>
                <w:rFonts w:ascii="Times New Roman" w:hAnsi="Times New Roman"/>
                <w:color w:val="000000"/>
                <w:sz w:val="24"/>
                <w:szCs w:val="24"/>
                <w:lang w:eastAsia="ru-RU"/>
              </w:rPr>
              <w:t>000,0</w:t>
            </w:r>
          </w:p>
        </w:tc>
        <w:tc>
          <w:tcPr>
            <w:tcW w:w="1419"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b/>
                <w:bCs/>
                <w:i/>
                <w:iCs/>
                <w:color w:val="000000"/>
                <w:sz w:val="24"/>
                <w:szCs w:val="24"/>
                <w:lang w:eastAsia="ru-RU"/>
              </w:rPr>
            </w:pPr>
          </w:p>
        </w:tc>
      </w:tr>
      <w:tr w:rsidR="00A959A7"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3143"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2954"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9A5964" w:rsidRDefault="00A959A7" w:rsidP="00A959A7">
            <w:pPr>
              <w:spacing w:after="0" w:line="240" w:lineRule="auto"/>
              <w:jc w:val="center"/>
              <w:rPr>
                <w:rFonts w:ascii="Times New Roman" w:hAnsi="Times New Roman"/>
                <w:b/>
                <w:bCs/>
                <w:i/>
                <w:iCs/>
                <w:color w:val="000000"/>
                <w:sz w:val="24"/>
                <w:szCs w:val="24"/>
                <w:lang w:val="en-US" w:eastAsia="ru-RU"/>
              </w:rPr>
            </w:pPr>
            <w:r>
              <w:rPr>
                <w:rFonts w:ascii="Times New Roman" w:hAnsi="Times New Roman"/>
                <w:b/>
                <w:bCs/>
                <w:i/>
                <w:iCs/>
                <w:color w:val="000000"/>
                <w:sz w:val="24"/>
                <w:szCs w:val="24"/>
                <w:lang w:val="en-US" w:eastAsia="ru-RU"/>
              </w:rPr>
              <w:t>2022</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r w:rsidR="00A959A7">
              <w:rPr>
                <w:rFonts w:ascii="Times New Roman" w:hAnsi="Times New Roman"/>
                <w:color w:val="000000"/>
                <w:sz w:val="24"/>
                <w:szCs w:val="24"/>
                <w:lang w:eastAsia="ru-RU"/>
              </w:rPr>
              <w:t>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r w:rsidR="00A959A7">
              <w:rPr>
                <w:rFonts w:ascii="Times New Roman" w:hAnsi="Times New Roman"/>
                <w:color w:val="000000"/>
                <w:sz w:val="24"/>
                <w:szCs w:val="24"/>
                <w:lang w:eastAsia="ru-RU"/>
              </w:rPr>
              <w:t>000,0</w:t>
            </w:r>
          </w:p>
        </w:tc>
        <w:tc>
          <w:tcPr>
            <w:tcW w:w="1419"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r w:rsidR="00A959A7" w:rsidRPr="003B6A81" w:rsidTr="00AE4745">
        <w:trPr>
          <w:trHeight w:val="324"/>
        </w:trPr>
        <w:tc>
          <w:tcPr>
            <w:tcW w:w="819"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9A5964" w:rsidRDefault="00A959A7" w:rsidP="00A959A7">
            <w:pPr>
              <w:spacing w:after="0" w:line="240" w:lineRule="auto"/>
              <w:jc w:val="center"/>
              <w:rPr>
                <w:rFonts w:ascii="Times New Roman" w:hAnsi="Times New Roman"/>
                <w:b/>
                <w:bCs/>
                <w:i/>
                <w:iCs/>
                <w:color w:val="000000"/>
                <w:sz w:val="24"/>
                <w:szCs w:val="24"/>
                <w:lang w:val="en-US" w:eastAsia="ru-RU"/>
              </w:rPr>
            </w:pPr>
            <w:r>
              <w:rPr>
                <w:rFonts w:ascii="Times New Roman" w:hAnsi="Times New Roman"/>
                <w:b/>
                <w:bCs/>
                <w:i/>
                <w:iCs/>
                <w:color w:val="000000"/>
                <w:sz w:val="24"/>
                <w:szCs w:val="24"/>
                <w:lang w:val="en-US" w:eastAsia="ru-RU"/>
              </w:rPr>
              <w:t>2023</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r w:rsidR="00A959A7">
              <w:rPr>
                <w:rFonts w:ascii="Times New Roman" w:hAnsi="Times New Roman"/>
                <w:color w:val="000000"/>
                <w:sz w:val="24"/>
                <w:szCs w:val="24"/>
                <w:lang w:eastAsia="ru-RU"/>
              </w:rPr>
              <w:t>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D82314"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r w:rsidR="00A959A7">
              <w:rPr>
                <w:rFonts w:ascii="Times New Roman" w:hAnsi="Times New Roman"/>
                <w:color w:val="000000"/>
                <w:sz w:val="24"/>
                <w:szCs w:val="24"/>
                <w:lang w:eastAsia="ru-RU"/>
              </w:rPr>
              <w:t>000,0</w:t>
            </w:r>
          </w:p>
        </w:tc>
        <w:tc>
          <w:tcPr>
            <w:tcW w:w="141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r w:rsidR="00A959A7" w:rsidRPr="003B6A81" w:rsidTr="00D82314">
        <w:trPr>
          <w:trHeight w:val="324"/>
        </w:trPr>
        <w:tc>
          <w:tcPr>
            <w:tcW w:w="819"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 </w:t>
            </w:r>
          </w:p>
        </w:tc>
        <w:tc>
          <w:tcPr>
            <w:tcW w:w="3143" w:type="dxa"/>
            <w:tcBorders>
              <w:top w:val="nil"/>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1298" w:type="dxa"/>
            <w:tcBorders>
              <w:top w:val="nil"/>
              <w:left w:val="nil"/>
              <w:bottom w:val="single" w:sz="4" w:space="0" w:color="auto"/>
              <w:right w:val="single" w:sz="4" w:space="0" w:color="auto"/>
            </w:tcBorders>
          </w:tcPr>
          <w:p w:rsidR="00A959A7" w:rsidRPr="003B6A81" w:rsidRDefault="00D82314" w:rsidP="00A959A7">
            <w:pPr>
              <w:spacing w:after="0" w:line="240" w:lineRule="auto"/>
              <w:jc w:val="center"/>
              <w:rPr>
                <w:rFonts w:ascii="Times New Roman" w:hAnsi="Times New Roman"/>
                <w:b/>
                <w:bCs/>
                <w:i/>
                <w:iCs/>
                <w:color w:val="000000"/>
                <w:sz w:val="24"/>
                <w:szCs w:val="24"/>
                <w:lang w:eastAsia="ru-RU"/>
              </w:rPr>
            </w:pPr>
            <w:r>
              <w:rPr>
                <w:rFonts w:ascii="Times New Roman" w:hAnsi="Times New Roman"/>
                <w:b/>
                <w:bCs/>
                <w:i/>
                <w:iCs/>
                <w:color w:val="000000"/>
                <w:sz w:val="24"/>
                <w:szCs w:val="24"/>
                <w:lang w:eastAsia="ru-RU"/>
              </w:rPr>
              <w:t>2024</w:t>
            </w:r>
            <w:r w:rsidR="00A959A7" w:rsidRPr="003B6A81">
              <w:rPr>
                <w:rFonts w:ascii="Times New Roman" w:hAnsi="Times New Roman"/>
                <w:b/>
                <w:bCs/>
                <w:i/>
                <w:iCs/>
                <w:color w:val="000000"/>
                <w:sz w:val="24"/>
                <w:szCs w:val="24"/>
                <w:lang w:eastAsia="ru-RU"/>
              </w:rPr>
              <w:t> </w:t>
            </w:r>
          </w:p>
        </w:tc>
        <w:tc>
          <w:tcPr>
            <w:tcW w:w="1867" w:type="dxa"/>
            <w:tcBorders>
              <w:top w:val="nil"/>
              <w:left w:val="nil"/>
              <w:bottom w:val="single" w:sz="4" w:space="0" w:color="auto"/>
              <w:right w:val="single" w:sz="4" w:space="0" w:color="auto"/>
            </w:tcBorders>
            <w:vAlign w:val="center"/>
          </w:tcPr>
          <w:p w:rsidR="00A959A7" w:rsidRPr="00D82314" w:rsidRDefault="00D82314" w:rsidP="00A959A7">
            <w:pPr>
              <w:spacing w:after="0" w:line="240" w:lineRule="auto"/>
              <w:jc w:val="center"/>
              <w:rPr>
                <w:rFonts w:ascii="Times New Roman" w:hAnsi="Times New Roman"/>
                <w:bCs/>
                <w:iCs/>
                <w:color w:val="000000"/>
                <w:sz w:val="24"/>
                <w:szCs w:val="24"/>
                <w:lang w:eastAsia="ru-RU"/>
              </w:rPr>
            </w:pPr>
            <w:r w:rsidRPr="00D82314">
              <w:rPr>
                <w:rFonts w:ascii="Times New Roman" w:hAnsi="Times New Roman"/>
                <w:bCs/>
                <w:iCs/>
                <w:color w:val="000000"/>
                <w:sz w:val="24"/>
                <w:szCs w:val="24"/>
                <w:lang w:eastAsia="ru-RU"/>
              </w:rPr>
              <w:t>12000,0</w:t>
            </w: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D82314" w:rsidRDefault="00D82314" w:rsidP="00A959A7">
            <w:pPr>
              <w:spacing w:after="0" w:line="240" w:lineRule="auto"/>
              <w:jc w:val="center"/>
              <w:rPr>
                <w:rFonts w:ascii="Times New Roman" w:hAnsi="Times New Roman"/>
                <w:bCs/>
                <w:iCs/>
                <w:color w:val="000000"/>
                <w:sz w:val="24"/>
                <w:szCs w:val="24"/>
                <w:lang w:eastAsia="ru-RU"/>
              </w:rPr>
            </w:pPr>
            <w:r w:rsidRPr="00D82314">
              <w:rPr>
                <w:rFonts w:ascii="Times New Roman" w:hAnsi="Times New Roman"/>
                <w:bCs/>
                <w:iCs/>
                <w:color w:val="000000"/>
                <w:sz w:val="24"/>
                <w:szCs w:val="24"/>
                <w:lang w:eastAsia="ru-RU"/>
              </w:rPr>
              <w:t>12000,0</w:t>
            </w:r>
          </w:p>
        </w:tc>
        <w:tc>
          <w:tcPr>
            <w:tcW w:w="141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r w:rsidR="00D82314" w:rsidRPr="003B6A81" w:rsidTr="00D82314">
        <w:trPr>
          <w:trHeight w:val="324"/>
        </w:trPr>
        <w:tc>
          <w:tcPr>
            <w:tcW w:w="819" w:type="dxa"/>
            <w:tcBorders>
              <w:top w:val="single" w:sz="4" w:space="0" w:color="auto"/>
              <w:left w:val="single" w:sz="4" w:space="0" w:color="auto"/>
              <w:bottom w:val="single" w:sz="4" w:space="0" w:color="auto"/>
              <w:right w:val="single" w:sz="4" w:space="0" w:color="auto"/>
            </w:tcBorders>
          </w:tcPr>
          <w:p w:rsidR="00D82314" w:rsidRPr="003B6A81" w:rsidRDefault="00D82314" w:rsidP="00A959A7">
            <w:pPr>
              <w:spacing w:after="0" w:line="240" w:lineRule="auto"/>
              <w:jc w:val="center"/>
              <w:rPr>
                <w:rFonts w:ascii="Times New Roman" w:hAnsi="Times New Roman"/>
                <w:b/>
                <w:bCs/>
                <w:i/>
                <w:iCs/>
                <w:color w:val="000000"/>
                <w:sz w:val="24"/>
                <w:szCs w:val="24"/>
                <w:lang w:eastAsia="ru-RU"/>
              </w:rPr>
            </w:pPr>
          </w:p>
        </w:tc>
        <w:tc>
          <w:tcPr>
            <w:tcW w:w="3143" w:type="dxa"/>
            <w:tcBorders>
              <w:top w:val="single" w:sz="4" w:space="0" w:color="auto"/>
              <w:left w:val="nil"/>
              <w:bottom w:val="single" w:sz="4" w:space="0" w:color="auto"/>
              <w:right w:val="single" w:sz="4" w:space="0" w:color="auto"/>
            </w:tcBorders>
          </w:tcPr>
          <w:p w:rsidR="00D82314" w:rsidRPr="003B6A81" w:rsidRDefault="00D82314" w:rsidP="00A959A7">
            <w:pPr>
              <w:spacing w:after="0" w:line="240" w:lineRule="auto"/>
              <w:jc w:val="both"/>
              <w:rPr>
                <w:rFonts w:ascii="Times New Roman" w:hAnsi="Times New Roman"/>
                <w:b/>
                <w:bCs/>
                <w:i/>
                <w:iCs/>
                <w:color w:val="000000"/>
                <w:sz w:val="24"/>
                <w:szCs w:val="24"/>
                <w:lang w:eastAsia="ru-RU"/>
              </w:rPr>
            </w:pPr>
          </w:p>
        </w:tc>
        <w:tc>
          <w:tcPr>
            <w:tcW w:w="2954" w:type="dxa"/>
            <w:tcBorders>
              <w:top w:val="single" w:sz="4" w:space="0" w:color="auto"/>
              <w:left w:val="nil"/>
              <w:bottom w:val="single" w:sz="4" w:space="0" w:color="auto"/>
              <w:right w:val="single" w:sz="4" w:space="0" w:color="auto"/>
            </w:tcBorders>
          </w:tcPr>
          <w:p w:rsidR="00D82314" w:rsidRPr="003B6A81" w:rsidRDefault="00D82314" w:rsidP="00A959A7">
            <w:pPr>
              <w:spacing w:after="0" w:line="240" w:lineRule="auto"/>
              <w:jc w:val="both"/>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 </w:t>
            </w:r>
            <w:r>
              <w:rPr>
                <w:rFonts w:ascii="Times New Roman" w:hAnsi="Times New Roman"/>
                <w:b/>
                <w:bCs/>
                <w:i/>
                <w:iCs/>
                <w:color w:val="000000"/>
                <w:sz w:val="24"/>
                <w:szCs w:val="24"/>
                <w:lang w:eastAsia="ru-RU"/>
              </w:rPr>
              <w:t>Всього</w:t>
            </w:r>
          </w:p>
        </w:tc>
        <w:tc>
          <w:tcPr>
            <w:tcW w:w="1298" w:type="dxa"/>
            <w:tcBorders>
              <w:top w:val="single" w:sz="4" w:space="0" w:color="auto"/>
              <w:left w:val="nil"/>
              <w:bottom w:val="single" w:sz="4" w:space="0" w:color="auto"/>
              <w:right w:val="single" w:sz="4" w:space="0" w:color="auto"/>
            </w:tcBorders>
          </w:tcPr>
          <w:p w:rsidR="00D82314" w:rsidRDefault="00D82314" w:rsidP="00A959A7">
            <w:pPr>
              <w:spacing w:after="0" w:line="240" w:lineRule="auto"/>
              <w:jc w:val="center"/>
              <w:rPr>
                <w:rFonts w:ascii="Times New Roman" w:hAnsi="Times New Roman"/>
                <w:b/>
                <w:bCs/>
                <w:i/>
                <w:iCs/>
                <w:color w:val="000000"/>
                <w:sz w:val="24"/>
                <w:szCs w:val="24"/>
                <w:lang w:eastAsia="ru-RU"/>
              </w:rPr>
            </w:pPr>
          </w:p>
        </w:tc>
        <w:tc>
          <w:tcPr>
            <w:tcW w:w="1867" w:type="dxa"/>
            <w:tcBorders>
              <w:top w:val="single" w:sz="4" w:space="0" w:color="auto"/>
              <w:left w:val="nil"/>
              <w:bottom w:val="single" w:sz="4" w:space="0" w:color="auto"/>
              <w:right w:val="single" w:sz="4" w:space="0" w:color="auto"/>
            </w:tcBorders>
            <w:vAlign w:val="center"/>
          </w:tcPr>
          <w:p w:rsidR="00D82314" w:rsidRPr="00D82314" w:rsidRDefault="00D82314" w:rsidP="00A959A7">
            <w:pPr>
              <w:spacing w:after="0" w:line="240" w:lineRule="auto"/>
              <w:jc w:val="center"/>
              <w:rPr>
                <w:rFonts w:ascii="Times New Roman" w:hAnsi="Times New Roman"/>
                <w:b/>
                <w:bCs/>
                <w:i/>
                <w:iCs/>
                <w:color w:val="000000"/>
                <w:sz w:val="24"/>
                <w:szCs w:val="24"/>
                <w:lang w:eastAsia="ru-RU"/>
              </w:rPr>
            </w:pPr>
            <w:r w:rsidRPr="00D82314">
              <w:rPr>
                <w:rFonts w:ascii="Times New Roman" w:hAnsi="Times New Roman"/>
                <w:b/>
                <w:bCs/>
                <w:i/>
                <w:iCs/>
                <w:color w:val="000000"/>
                <w:sz w:val="24"/>
                <w:szCs w:val="24"/>
                <w:lang w:eastAsia="ru-RU"/>
              </w:rPr>
              <w:t>48000,0</w:t>
            </w:r>
          </w:p>
        </w:tc>
        <w:tc>
          <w:tcPr>
            <w:tcW w:w="1985"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b/>
                <w:bCs/>
                <w:i/>
                <w:iCs/>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82314" w:rsidRPr="00D82314" w:rsidRDefault="00D82314" w:rsidP="00A959A7">
            <w:pPr>
              <w:spacing w:after="0" w:line="240" w:lineRule="auto"/>
              <w:jc w:val="center"/>
              <w:rPr>
                <w:rFonts w:ascii="Times New Roman" w:hAnsi="Times New Roman"/>
                <w:bCs/>
                <w:iCs/>
                <w:color w:val="000000"/>
                <w:sz w:val="24"/>
                <w:szCs w:val="24"/>
                <w:lang w:eastAsia="ru-RU"/>
              </w:rPr>
            </w:pPr>
          </w:p>
        </w:tc>
        <w:tc>
          <w:tcPr>
            <w:tcW w:w="1419" w:type="dxa"/>
            <w:tcBorders>
              <w:top w:val="single" w:sz="4" w:space="0" w:color="auto"/>
              <w:left w:val="nil"/>
              <w:bottom w:val="single" w:sz="4" w:space="0" w:color="auto"/>
              <w:right w:val="single" w:sz="4" w:space="0" w:color="auto"/>
            </w:tcBorders>
            <w:vAlign w:val="center"/>
          </w:tcPr>
          <w:p w:rsidR="00D82314" w:rsidRPr="003B6A81" w:rsidRDefault="00D82314" w:rsidP="00A959A7">
            <w:pPr>
              <w:spacing w:after="0" w:line="240" w:lineRule="auto"/>
              <w:jc w:val="center"/>
              <w:rPr>
                <w:rFonts w:ascii="Times New Roman" w:hAnsi="Times New Roman"/>
                <w:b/>
                <w:bCs/>
                <w:i/>
                <w:iCs/>
                <w:color w:val="000000"/>
                <w:sz w:val="24"/>
                <w:szCs w:val="24"/>
                <w:lang w:eastAsia="ru-RU"/>
              </w:rPr>
            </w:pPr>
          </w:p>
        </w:tc>
      </w:tr>
    </w:tbl>
    <w:p w:rsidR="008D1BF8" w:rsidRPr="003B6A81" w:rsidRDefault="008D1BF8" w:rsidP="008D1BF8">
      <w:pPr>
        <w:tabs>
          <w:tab w:val="left" w:pos="9090"/>
        </w:tabs>
        <w:spacing w:after="0" w:line="240" w:lineRule="auto"/>
      </w:pPr>
    </w:p>
    <w:tbl>
      <w:tblPr>
        <w:tblW w:w="9633" w:type="dxa"/>
        <w:tblInd w:w="96" w:type="dxa"/>
        <w:tblLayout w:type="fixed"/>
        <w:tblLook w:val="00A0"/>
      </w:tblPr>
      <w:tblGrid>
        <w:gridCol w:w="6916"/>
        <w:gridCol w:w="1298"/>
        <w:gridCol w:w="1419"/>
      </w:tblGrid>
      <w:tr w:rsidR="00A959A7" w:rsidRPr="003B6A81" w:rsidTr="00A959A7">
        <w:trPr>
          <w:trHeight w:val="312"/>
        </w:trPr>
        <w:tc>
          <w:tcPr>
            <w:tcW w:w="6916"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r w:rsidRPr="003B6A81">
              <w:rPr>
                <w:rFonts w:ascii="Times New Roman" w:hAnsi="Times New Roman"/>
                <w:b/>
                <w:bCs/>
                <w:color w:val="000000"/>
                <w:sz w:val="24"/>
                <w:szCs w:val="24"/>
                <w:lang w:eastAsia="ru-RU"/>
              </w:rPr>
              <w:lastRenderedPageBreak/>
              <w:t>ВСЬОГО по Програмі</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r>
              <w:rPr>
                <w:rFonts w:ascii="Times New Roman" w:hAnsi="Times New Roman"/>
                <w:b/>
                <w:bCs/>
                <w:i/>
                <w:iCs/>
                <w:color w:val="000000"/>
                <w:sz w:val="24"/>
                <w:szCs w:val="24"/>
                <w:lang w:val="en-US" w:eastAsia="ru-RU"/>
              </w:rPr>
              <w:t>2021</w:t>
            </w:r>
            <w:r w:rsidRPr="003B6A81">
              <w:rPr>
                <w:rFonts w:ascii="Times New Roman" w:hAnsi="Times New Roman"/>
                <w:b/>
                <w:bCs/>
                <w:i/>
                <w:iCs/>
                <w:color w:val="000000"/>
                <w:sz w:val="24"/>
                <w:szCs w:val="24"/>
                <w:lang w:eastAsia="ru-RU"/>
              </w:rPr>
              <w:t> </w:t>
            </w:r>
          </w:p>
        </w:tc>
        <w:tc>
          <w:tcPr>
            <w:tcW w:w="1419" w:type="dxa"/>
            <w:tcBorders>
              <w:top w:val="single" w:sz="4" w:space="0" w:color="auto"/>
              <w:left w:val="nil"/>
              <w:bottom w:val="single" w:sz="4" w:space="0" w:color="auto"/>
              <w:right w:val="single" w:sz="4" w:space="0" w:color="auto"/>
            </w:tcBorders>
          </w:tcPr>
          <w:p w:rsidR="00A959A7" w:rsidRPr="003B6A81" w:rsidRDefault="00E8487E" w:rsidP="00A959A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37</w:t>
            </w:r>
            <w:r w:rsidR="00A959A7">
              <w:rPr>
                <w:rFonts w:ascii="Times New Roman" w:hAnsi="Times New Roman"/>
                <w:b/>
                <w:bCs/>
                <w:color w:val="000000"/>
                <w:sz w:val="24"/>
                <w:szCs w:val="24"/>
                <w:lang w:eastAsia="ru-RU"/>
              </w:rPr>
              <w:t>000,0</w:t>
            </w:r>
          </w:p>
        </w:tc>
      </w:tr>
      <w:tr w:rsidR="00A959A7" w:rsidRPr="003B6A81" w:rsidTr="00AE4745">
        <w:trPr>
          <w:trHeight w:val="312"/>
        </w:trPr>
        <w:tc>
          <w:tcPr>
            <w:tcW w:w="6916"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9A5964" w:rsidRDefault="00A959A7" w:rsidP="00A959A7">
            <w:pPr>
              <w:spacing w:after="0" w:line="240" w:lineRule="auto"/>
              <w:jc w:val="center"/>
              <w:rPr>
                <w:rFonts w:ascii="Times New Roman" w:hAnsi="Times New Roman"/>
                <w:b/>
                <w:bCs/>
                <w:i/>
                <w:iCs/>
                <w:color w:val="000000"/>
                <w:sz w:val="24"/>
                <w:szCs w:val="24"/>
                <w:lang w:val="en-US" w:eastAsia="ru-RU"/>
              </w:rPr>
            </w:pPr>
            <w:r>
              <w:rPr>
                <w:rFonts w:ascii="Times New Roman" w:hAnsi="Times New Roman"/>
                <w:b/>
                <w:bCs/>
                <w:i/>
                <w:iCs/>
                <w:color w:val="000000"/>
                <w:sz w:val="24"/>
                <w:szCs w:val="24"/>
                <w:lang w:val="en-US" w:eastAsia="ru-RU"/>
              </w:rPr>
              <w:t>2022</w:t>
            </w:r>
          </w:p>
        </w:tc>
        <w:tc>
          <w:tcPr>
            <w:tcW w:w="1419" w:type="dxa"/>
            <w:tcBorders>
              <w:top w:val="single" w:sz="4" w:space="0" w:color="auto"/>
              <w:left w:val="nil"/>
              <w:bottom w:val="single" w:sz="4" w:space="0" w:color="auto"/>
              <w:right w:val="single" w:sz="4" w:space="0" w:color="auto"/>
            </w:tcBorders>
          </w:tcPr>
          <w:p w:rsidR="00A959A7" w:rsidRPr="003B6A81" w:rsidRDefault="00E8487E" w:rsidP="00E8487E">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 37</w:t>
            </w:r>
            <w:r w:rsidR="00A959A7">
              <w:rPr>
                <w:rFonts w:ascii="Times New Roman" w:hAnsi="Times New Roman"/>
                <w:b/>
                <w:bCs/>
                <w:color w:val="000000"/>
                <w:sz w:val="24"/>
                <w:szCs w:val="24"/>
                <w:lang w:eastAsia="ru-RU"/>
              </w:rPr>
              <w:t>000,0</w:t>
            </w:r>
          </w:p>
        </w:tc>
      </w:tr>
      <w:tr w:rsidR="00A959A7" w:rsidRPr="003B6A81" w:rsidTr="00D436E8">
        <w:trPr>
          <w:trHeight w:val="312"/>
        </w:trPr>
        <w:tc>
          <w:tcPr>
            <w:tcW w:w="6916"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9A5964" w:rsidRDefault="00A959A7" w:rsidP="00A959A7">
            <w:pPr>
              <w:spacing w:after="0" w:line="240" w:lineRule="auto"/>
              <w:jc w:val="center"/>
              <w:rPr>
                <w:rFonts w:ascii="Times New Roman" w:hAnsi="Times New Roman"/>
                <w:b/>
                <w:bCs/>
                <w:i/>
                <w:iCs/>
                <w:color w:val="000000"/>
                <w:sz w:val="24"/>
                <w:szCs w:val="24"/>
                <w:lang w:val="en-US" w:eastAsia="ru-RU"/>
              </w:rPr>
            </w:pPr>
            <w:r>
              <w:rPr>
                <w:rFonts w:ascii="Times New Roman" w:hAnsi="Times New Roman"/>
                <w:b/>
                <w:bCs/>
                <w:i/>
                <w:iCs/>
                <w:color w:val="000000"/>
                <w:sz w:val="24"/>
                <w:szCs w:val="24"/>
                <w:lang w:val="en-US" w:eastAsia="ru-RU"/>
              </w:rPr>
              <w:t>2023</w:t>
            </w:r>
          </w:p>
        </w:tc>
        <w:tc>
          <w:tcPr>
            <w:tcW w:w="1419" w:type="dxa"/>
            <w:tcBorders>
              <w:top w:val="single" w:sz="4" w:space="0" w:color="auto"/>
              <w:left w:val="nil"/>
              <w:bottom w:val="single" w:sz="4" w:space="0" w:color="auto"/>
              <w:right w:val="single" w:sz="4" w:space="0" w:color="auto"/>
            </w:tcBorders>
          </w:tcPr>
          <w:p w:rsidR="00A959A7" w:rsidRPr="003B6A81" w:rsidRDefault="00E8487E" w:rsidP="00A959A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 37</w:t>
            </w:r>
            <w:r w:rsidR="00A959A7">
              <w:rPr>
                <w:rFonts w:ascii="Times New Roman" w:hAnsi="Times New Roman"/>
                <w:b/>
                <w:bCs/>
                <w:color w:val="000000"/>
                <w:sz w:val="24"/>
                <w:szCs w:val="24"/>
                <w:lang w:eastAsia="ru-RU"/>
              </w:rPr>
              <w:t>000,0</w:t>
            </w:r>
          </w:p>
        </w:tc>
      </w:tr>
      <w:tr w:rsidR="00AE4745" w:rsidRPr="003B6A81" w:rsidTr="00D436E8">
        <w:trPr>
          <w:trHeight w:val="312"/>
        </w:trPr>
        <w:tc>
          <w:tcPr>
            <w:tcW w:w="6916" w:type="dxa"/>
            <w:tcBorders>
              <w:top w:val="single" w:sz="4" w:space="0" w:color="auto"/>
              <w:left w:val="single" w:sz="4" w:space="0" w:color="auto"/>
              <w:bottom w:val="single" w:sz="4" w:space="0" w:color="auto"/>
              <w:right w:val="single" w:sz="4" w:space="0" w:color="auto"/>
            </w:tcBorders>
          </w:tcPr>
          <w:p w:rsidR="00AE4745" w:rsidRPr="003B6A81" w:rsidRDefault="00AE4745" w:rsidP="00A959A7">
            <w:pPr>
              <w:spacing w:after="0" w:line="240" w:lineRule="auto"/>
              <w:jc w:val="center"/>
              <w:rPr>
                <w:rFonts w:ascii="Times New Roman" w:hAnsi="Times New Roman"/>
                <w:b/>
                <w:bCs/>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E4745" w:rsidRPr="00E8487E" w:rsidRDefault="00E8487E" w:rsidP="00A959A7">
            <w:pPr>
              <w:spacing w:after="0" w:line="240" w:lineRule="auto"/>
              <w:jc w:val="center"/>
              <w:rPr>
                <w:rFonts w:ascii="Times New Roman" w:hAnsi="Times New Roman"/>
                <w:b/>
                <w:bCs/>
                <w:i/>
                <w:iCs/>
                <w:color w:val="000000"/>
                <w:sz w:val="24"/>
                <w:szCs w:val="24"/>
                <w:lang w:eastAsia="ru-RU"/>
              </w:rPr>
            </w:pPr>
            <w:r>
              <w:rPr>
                <w:rFonts w:ascii="Times New Roman" w:hAnsi="Times New Roman"/>
                <w:b/>
                <w:bCs/>
                <w:i/>
                <w:iCs/>
                <w:color w:val="000000"/>
                <w:sz w:val="24"/>
                <w:szCs w:val="24"/>
                <w:lang w:eastAsia="ru-RU"/>
              </w:rPr>
              <w:t>2024</w:t>
            </w:r>
          </w:p>
        </w:tc>
        <w:tc>
          <w:tcPr>
            <w:tcW w:w="1419" w:type="dxa"/>
            <w:tcBorders>
              <w:top w:val="single" w:sz="4" w:space="0" w:color="auto"/>
              <w:left w:val="nil"/>
              <w:bottom w:val="single" w:sz="4" w:space="0" w:color="auto"/>
              <w:right w:val="single" w:sz="4" w:space="0" w:color="auto"/>
            </w:tcBorders>
          </w:tcPr>
          <w:p w:rsidR="00AE4745" w:rsidRDefault="00E8487E" w:rsidP="00A959A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37000,0</w:t>
            </w:r>
            <w:bookmarkStart w:id="0" w:name="_GoBack"/>
            <w:bookmarkEnd w:id="0"/>
          </w:p>
        </w:tc>
      </w:tr>
      <w:tr w:rsidR="00A959A7" w:rsidRPr="003B6A81" w:rsidTr="00D436E8">
        <w:trPr>
          <w:trHeight w:val="312"/>
        </w:trPr>
        <w:tc>
          <w:tcPr>
            <w:tcW w:w="6916"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Всього</w:t>
            </w:r>
          </w:p>
        </w:tc>
        <w:tc>
          <w:tcPr>
            <w:tcW w:w="1298"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p>
        </w:tc>
        <w:tc>
          <w:tcPr>
            <w:tcW w:w="1419" w:type="dxa"/>
            <w:tcBorders>
              <w:top w:val="single" w:sz="4" w:space="0" w:color="auto"/>
              <w:left w:val="nil"/>
              <w:bottom w:val="single" w:sz="4" w:space="0" w:color="auto"/>
              <w:right w:val="single" w:sz="4" w:space="0" w:color="auto"/>
            </w:tcBorders>
          </w:tcPr>
          <w:p w:rsidR="00A959A7" w:rsidRPr="003B6A81" w:rsidRDefault="00E8487E" w:rsidP="00A959A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148</w:t>
            </w:r>
            <w:r w:rsidR="00A959A7">
              <w:rPr>
                <w:rFonts w:ascii="Times New Roman" w:hAnsi="Times New Roman"/>
                <w:b/>
                <w:bCs/>
                <w:color w:val="000000"/>
                <w:sz w:val="24"/>
                <w:szCs w:val="24"/>
                <w:lang w:eastAsia="ru-RU"/>
              </w:rPr>
              <w:t> 000,0</w:t>
            </w:r>
          </w:p>
        </w:tc>
      </w:tr>
    </w:tbl>
    <w:p w:rsidR="008D1BF8" w:rsidRPr="003B6A81" w:rsidRDefault="008D1BF8" w:rsidP="008D1BF8">
      <w:pPr>
        <w:spacing w:after="0" w:line="240" w:lineRule="auto"/>
        <w:rPr>
          <w:rFonts w:ascii="Times New Roman" w:hAnsi="Times New Roman"/>
          <w:sz w:val="28"/>
          <w:szCs w:val="28"/>
        </w:rPr>
      </w:pPr>
    </w:p>
    <w:p w:rsidR="008D1BF8" w:rsidRPr="003B6A81" w:rsidRDefault="008D1BF8" w:rsidP="008D1BF8">
      <w:pPr>
        <w:spacing w:after="0" w:line="240" w:lineRule="auto"/>
        <w:rPr>
          <w:rFonts w:ascii="Times New Roman" w:hAnsi="Times New Roman"/>
          <w:sz w:val="28"/>
          <w:szCs w:val="28"/>
        </w:rPr>
      </w:pPr>
    </w:p>
    <w:p w:rsidR="008D1BF8" w:rsidRPr="003B6A81" w:rsidRDefault="008D1BF8" w:rsidP="008D1BF8">
      <w:pPr>
        <w:tabs>
          <w:tab w:val="left" w:pos="11624"/>
        </w:tabs>
        <w:spacing w:after="0" w:line="240" w:lineRule="auto"/>
        <w:rPr>
          <w:rFonts w:ascii="Times New Roman" w:hAnsi="Times New Roman"/>
          <w:sz w:val="28"/>
          <w:szCs w:val="28"/>
        </w:rPr>
      </w:pPr>
      <w:r w:rsidRPr="003B6A81">
        <w:rPr>
          <w:rFonts w:ascii="Times New Roman" w:hAnsi="Times New Roman"/>
          <w:sz w:val="28"/>
          <w:szCs w:val="28"/>
        </w:rPr>
        <w:t>Начальник відділу освіти,</w:t>
      </w:r>
      <w:r w:rsidRPr="003B6A81">
        <w:rPr>
          <w:rFonts w:ascii="Times New Roman" w:hAnsi="Times New Roman"/>
          <w:sz w:val="28"/>
          <w:szCs w:val="28"/>
        </w:rPr>
        <w:tab/>
        <w:t>Майстренко О.П.</w:t>
      </w:r>
    </w:p>
    <w:p w:rsidR="008D1BF8" w:rsidRPr="003B6A81" w:rsidRDefault="008D1BF8" w:rsidP="008D1BF8">
      <w:pPr>
        <w:tabs>
          <w:tab w:val="left" w:pos="11624"/>
        </w:tabs>
        <w:spacing w:after="0" w:line="240" w:lineRule="auto"/>
        <w:rPr>
          <w:rFonts w:ascii="Times New Roman" w:hAnsi="Times New Roman"/>
          <w:sz w:val="28"/>
          <w:szCs w:val="28"/>
        </w:rPr>
      </w:pPr>
      <w:r w:rsidRPr="003B6A81">
        <w:rPr>
          <w:rFonts w:ascii="Times New Roman" w:hAnsi="Times New Roman"/>
          <w:sz w:val="28"/>
          <w:szCs w:val="28"/>
        </w:rPr>
        <w:t>культури, молоді та спорту</w:t>
      </w:r>
    </w:p>
    <w:p w:rsidR="006B48E1" w:rsidRPr="00114394" w:rsidRDefault="006B48E1" w:rsidP="00C875AE">
      <w:pPr>
        <w:rPr>
          <w:sz w:val="24"/>
          <w:szCs w:val="24"/>
        </w:rPr>
      </w:pPr>
    </w:p>
    <w:sectPr w:rsidR="006B48E1" w:rsidRPr="00114394" w:rsidSect="00D436E8">
      <w:pgSz w:w="16838" w:h="11906" w:orient="landscape"/>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D29FE"/>
    <w:multiLevelType w:val="hybridMultilevel"/>
    <w:tmpl w:val="31306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45E146"/>
    <w:multiLevelType w:val="hybridMultilevel"/>
    <w:tmpl w:val="5EE4D4DA"/>
    <w:lvl w:ilvl="0" w:tplc="6A08152C">
      <w:start w:val="1"/>
      <w:numFmt w:val="decimal"/>
      <w:lvlText w:val="%1."/>
      <w:lvlJc w:val="left"/>
    </w:lvl>
    <w:lvl w:ilvl="1" w:tplc="9F54E288">
      <w:numFmt w:val="decimal"/>
      <w:lvlText w:val=""/>
      <w:lvlJc w:val="left"/>
    </w:lvl>
    <w:lvl w:ilvl="2" w:tplc="06040EB4">
      <w:numFmt w:val="decimal"/>
      <w:lvlText w:val=""/>
      <w:lvlJc w:val="left"/>
    </w:lvl>
    <w:lvl w:ilvl="3" w:tplc="598A676C">
      <w:numFmt w:val="decimal"/>
      <w:lvlText w:val=""/>
      <w:lvlJc w:val="left"/>
    </w:lvl>
    <w:lvl w:ilvl="4" w:tplc="3A8EE844">
      <w:numFmt w:val="decimal"/>
      <w:lvlText w:val=""/>
      <w:lvlJc w:val="left"/>
    </w:lvl>
    <w:lvl w:ilvl="5" w:tplc="1C286AA4">
      <w:numFmt w:val="decimal"/>
      <w:lvlText w:val=""/>
      <w:lvlJc w:val="left"/>
    </w:lvl>
    <w:lvl w:ilvl="6" w:tplc="B0DA37DC">
      <w:numFmt w:val="decimal"/>
      <w:lvlText w:val=""/>
      <w:lvlJc w:val="left"/>
    </w:lvl>
    <w:lvl w:ilvl="7" w:tplc="3F5E7B7A">
      <w:numFmt w:val="decimal"/>
      <w:lvlText w:val=""/>
      <w:lvlJc w:val="left"/>
    </w:lvl>
    <w:lvl w:ilvl="8" w:tplc="747E86E2">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31D2"/>
    <w:rsid w:val="00012CF0"/>
    <w:rsid w:val="00016AFC"/>
    <w:rsid w:val="00050C77"/>
    <w:rsid w:val="00114394"/>
    <w:rsid w:val="00260F12"/>
    <w:rsid w:val="002A288D"/>
    <w:rsid w:val="00442721"/>
    <w:rsid w:val="005745DF"/>
    <w:rsid w:val="00652DB1"/>
    <w:rsid w:val="006B48E1"/>
    <w:rsid w:val="006F191C"/>
    <w:rsid w:val="00734CE8"/>
    <w:rsid w:val="007C5365"/>
    <w:rsid w:val="00804FB8"/>
    <w:rsid w:val="0081487C"/>
    <w:rsid w:val="008D1BF8"/>
    <w:rsid w:val="0094048A"/>
    <w:rsid w:val="00990FDC"/>
    <w:rsid w:val="009B203A"/>
    <w:rsid w:val="009B61D0"/>
    <w:rsid w:val="00A959A7"/>
    <w:rsid w:val="00AB6D58"/>
    <w:rsid w:val="00AE4745"/>
    <w:rsid w:val="00B27507"/>
    <w:rsid w:val="00B45F94"/>
    <w:rsid w:val="00B47DCF"/>
    <w:rsid w:val="00C10D6B"/>
    <w:rsid w:val="00C875AE"/>
    <w:rsid w:val="00D431D2"/>
    <w:rsid w:val="00D436E8"/>
    <w:rsid w:val="00D63065"/>
    <w:rsid w:val="00D82314"/>
    <w:rsid w:val="00E8487E"/>
    <w:rsid w:val="00ED219E"/>
    <w:rsid w:val="00ED2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1D2"/>
    <w:rPr>
      <w:rFonts w:ascii="Calibri" w:eastAsia="Calibri" w:hAnsi="Calibri" w:cs="Times New Roman"/>
    </w:rPr>
  </w:style>
  <w:style w:type="paragraph" w:styleId="1">
    <w:name w:val="heading 1"/>
    <w:basedOn w:val="a"/>
    <w:link w:val="10"/>
    <w:uiPriority w:val="9"/>
    <w:qFormat/>
    <w:rsid w:val="00050C77"/>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3">
    <w:name w:val="heading 3"/>
    <w:basedOn w:val="a"/>
    <w:next w:val="a"/>
    <w:link w:val="30"/>
    <w:uiPriority w:val="9"/>
    <w:semiHidden/>
    <w:unhideWhenUsed/>
    <w:qFormat/>
    <w:rsid w:val="001143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C77"/>
    <w:rPr>
      <w:rFonts w:ascii="Times New Roman" w:eastAsia="Times New Roman" w:hAnsi="Times New Roman" w:cs="Times New Roman"/>
      <w:b/>
      <w:bCs/>
      <w:kern w:val="36"/>
      <w:sz w:val="48"/>
      <w:szCs w:val="48"/>
      <w:lang w:eastAsia="uk-UA"/>
    </w:rPr>
  </w:style>
  <w:style w:type="paragraph" w:styleId="a3">
    <w:name w:val="List Paragraph"/>
    <w:basedOn w:val="a"/>
    <w:uiPriority w:val="34"/>
    <w:qFormat/>
    <w:rsid w:val="00050C77"/>
    <w:pPr>
      <w:ind w:left="720"/>
      <w:contextualSpacing/>
    </w:pPr>
    <w:rPr>
      <w:rFonts w:asciiTheme="minorHAnsi" w:eastAsiaTheme="minorHAnsi" w:hAnsiTheme="minorHAnsi" w:cstheme="minorBidi"/>
    </w:rPr>
  </w:style>
  <w:style w:type="character" w:customStyle="1" w:styleId="30">
    <w:name w:val="Заголовок 3 Знак"/>
    <w:basedOn w:val="a0"/>
    <w:link w:val="3"/>
    <w:uiPriority w:val="9"/>
    <w:semiHidden/>
    <w:rsid w:val="00114394"/>
    <w:rPr>
      <w:rFonts w:asciiTheme="majorHAnsi" w:eastAsiaTheme="majorEastAsia" w:hAnsiTheme="majorHAnsi" w:cstheme="majorBidi"/>
      <w:b/>
      <w:bCs/>
      <w:color w:val="4F81BD" w:themeColor="accent1"/>
    </w:rPr>
  </w:style>
  <w:style w:type="paragraph" w:styleId="a4">
    <w:name w:val="Title"/>
    <w:basedOn w:val="a"/>
    <w:next w:val="a"/>
    <w:link w:val="a5"/>
    <w:uiPriority w:val="10"/>
    <w:qFormat/>
    <w:rsid w:val="001143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14394"/>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a7"/>
    <w:uiPriority w:val="99"/>
    <w:semiHidden/>
    <w:unhideWhenUsed/>
    <w:rsid w:val="001143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4394"/>
    <w:rPr>
      <w:rFonts w:ascii="Tahoma" w:eastAsia="Calibri" w:hAnsi="Tahoma" w:cs="Tahoma"/>
      <w:sz w:val="16"/>
      <w:szCs w:val="16"/>
    </w:rPr>
  </w:style>
  <w:style w:type="character" w:customStyle="1" w:styleId="a8">
    <w:name w:val="Без интервала Знак"/>
    <w:link w:val="a9"/>
    <w:uiPriority w:val="99"/>
    <w:locked/>
    <w:rsid w:val="006B48E1"/>
    <w:rPr>
      <w:rFonts w:ascii="Calibri" w:eastAsia="Calibri" w:hAnsi="Calibri" w:cs="Times New Roman"/>
      <w:lang w:val="ru-RU" w:eastAsia="ru-RU"/>
    </w:rPr>
  </w:style>
  <w:style w:type="paragraph" w:styleId="a9">
    <w:name w:val="No Spacing"/>
    <w:link w:val="a8"/>
    <w:uiPriority w:val="1"/>
    <w:qFormat/>
    <w:rsid w:val="006B48E1"/>
    <w:pPr>
      <w:spacing w:after="0" w:line="240" w:lineRule="auto"/>
    </w:pPr>
    <w:rPr>
      <w:rFonts w:ascii="Calibri" w:eastAsia="Calibri"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1CA64-1B2E-4EFB-8F30-A5522977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1962</Words>
  <Characters>11185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Ревенко</cp:lastModifiedBy>
  <cp:revision>17</cp:revision>
  <dcterms:created xsi:type="dcterms:W3CDTF">2018-08-14T12:19:00Z</dcterms:created>
  <dcterms:modified xsi:type="dcterms:W3CDTF">2021-07-05T08:27:00Z</dcterms:modified>
</cp:coreProperties>
</file>