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4A8" w:rsidRDefault="002474A8" w:rsidP="002474A8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19EBDE" wp14:editId="7C7A5CBE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4A8" w:rsidRDefault="002474A8" w:rsidP="002474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2474A8" w:rsidRDefault="002474A8" w:rsidP="002474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2474A8" w:rsidRDefault="002474A8" w:rsidP="002474A8">
      <w:pPr>
        <w:jc w:val="center"/>
        <w:rPr>
          <w:b/>
          <w:sz w:val="24"/>
          <w:szCs w:val="24"/>
        </w:rPr>
      </w:pPr>
    </w:p>
    <w:p w:rsidR="002474A8" w:rsidRDefault="002474A8" w:rsidP="002474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2474A8" w:rsidRDefault="002474A8" w:rsidP="002474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2474A8" w:rsidRDefault="002474A8" w:rsidP="002474A8">
      <w:pPr>
        <w:jc w:val="center"/>
        <w:rPr>
          <w:sz w:val="24"/>
          <w:szCs w:val="24"/>
        </w:rPr>
      </w:pPr>
    </w:p>
    <w:p w:rsidR="002474A8" w:rsidRDefault="002474A8" w:rsidP="002474A8">
      <w:pPr>
        <w:jc w:val="center"/>
        <w:rPr>
          <w:sz w:val="24"/>
          <w:szCs w:val="24"/>
        </w:rPr>
      </w:pPr>
    </w:p>
    <w:p w:rsidR="002474A8" w:rsidRDefault="002474A8" w:rsidP="002474A8">
      <w:pPr>
        <w:jc w:val="center"/>
        <w:rPr>
          <w:sz w:val="24"/>
          <w:szCs w:val="24"/>
        </w:rPr>
      </w:pPr>
    </w:p>
    <w:p w:rsidR="002474A8" w:rsidRDefault="00BA1129" w:rsidP="002474A8">
      <w:pPr>
        <w:rPr>
          <w:sz w:val="24"/>
          <w:szCs w:val="24"/>
        </w:rPr>
      </w:pPr>
      <w:r>
        <w:rPr>
          <w:sz w:val="24"/>
          <w:szCs w:val="24"/>
        </w:rPr>
        <w:t xml:space="preserve">05 </w:t>
      </w:r>
      <w:r w:rsidR="002474A8">
        <w:rPr>
          <w:sz w:val="24"/>
          <w:szCs w:val="24"/>
        </w:rPr>
        <w:t>серпня 2021 року</w:t>
      </w:r>
      <w:r w:rsidR="002474A8">
        <w:rPr>
          <w:sz w:val="24"/>
          <w:szCs w:val="24"/>
        </w:rPr>
        <w:tab/>
      </w:r>
      <w:r w:rsidR="002474A8">
        <w:rPr>
          <w:sz w:val="24"/>
          <w:szCs w:val="24"/>
        </w:rPr>
        <w:tab/>
      </w:r>
      <w:r w:rsidR="002474A8">
        <w:rPr>
          <w:sz w:val="24"/>
          <w:szCs w:val="24"/>
        </w:rPr>
        <w:tab/>
      </w:r>
      <w:r w:rsidR="002474A8">
        <w:rPr>
          <w:sz w:val="24"/>
          <w:szCs w:val="24"/>
        </w:rPr>
        <w:tab/>
      </w:r>
      <w:r w:rsidR="002474A8">
        <w:rPr>
          <w:sz w:val="24"/>
          <w:szCs w:val="24"/>
        </w:rPr>
        <w:tab/>
      </w:r>
      <w:r w:rsidR="002474A8">
        <w:rPr>
          <w:sz w:val="24"/>
          <w:szCs w:val="24"/>
        </w:rPr>
        <w:tab/>
      </w:r>
      <w:r w:rsidR="002474A8">
        <w:rPr>
          <w:sz w:val="24"/>
          <w:szCs w:val="24"/>
        </w:rPr>
        <w:tab/>
        <w:t>№</w:t>
      </w:r>
      <w:r>
        <w:rPr>
          <w:sz w:val="24"/>
          <w:szCs w:val="24"/>
        </w:rPr>
        <w:t xml:space="preserve"> 125</w:t>
      </w:r>
      <w:r w:rsidR="002474A8">
        <w:rPr>
          <w:sz w:val="24"/>
          <w:szCs w:val="24"/>
        </w:rPr>
        <w:t xml:space="preserve"> </w:t>
      </w:r>
    </w:p>
    <w:p w:rsidR="002474A8" w:rsidRDefault="002474A8" w:rsidP="002474A8">
      <w:pPr>
        <w:tabs>
          <w:tab w:val="left" w:pos="3780"/>
        </w:tabs>
        <w:rPr>
          <w:sz w:val="24"/>
          <w:szCs w:val="24"/>
        </w:rPr>
      </w:pPr>
    </w:p>
    <w:p w:rsidR="002474A8" w:rsidRDefault="002474A8" w:rsidP="002474A8">
      <w:pPr>
        <w:jc w:val="center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  <w:lang w:eastAsia="zh-CN"/>
        </w:rPr>
        <w:t xml:space="preserve">Про розпорядження голови Кіровоградської обласної державної адміністрації від 03 серпня 2021 року № 542-р «Про </w:t>
      </w:r>
      <w:r>
        <w:rPr>
          <w:b/>
          <w:sz w:val="24"/>
          <w:szCs w:val="24"/>
        </w:rPr>
        <w:t>утворення обласної робочої групи з перевірки стану готовності закладів освіти області до роботи у 2021-2022 навчальному році, у тому числі з урахуванням заходів реформи шкільного харчування»</w:t>
      </w:r>
    </w:p>
    <w:p w:rsidR="00BA1129" w:rsidRDefault="00BA1129" w:rsidP="002474A8">
      <w:pPr>
        <w:ind w:firstLine="567"/>
        <w:jc w:val="both"/>
        <w:rPr>
          <w:sz w:val="24"/>
          <w:szCs w:val="24"/>
        </w:rPr>
      </w:pPr>
    </w:p>
    <w:p w:rsidR="00BA1129" w:rsidRDefault="00BA1129" w:rsidP="002474A8">
      <w:pPr>
        <w:ind w:firstLine="567"/>
        <w:jc w:val="both"/>
        <w:rPr>
          <w:sz w:val="24"/>
          <w:szCs w:val="24"/>
        </w:rPr>
      </w:pPr>
    </w:p>
    <w:p w:rsidR="002474A8" w:rsidRDefault="002474A8" w:rsidP="002474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статті 40 Закону України «Про місцеве самоврядування в Україні»,</w:t>
      </w:r>
    </w:p>
    <w:p w:rsidR="002474A8" w:rsidRDefault="002474A8" w:rsidP="002474A8">
      <w:pPr>
        <w:ind w:firstLine="567"/>
        <w:jc w:val="both"/>
        <w:rPr>
          <w:szCs w:val="24"/>
        </w:rPr>
      </w:pPr>
    </w:p>
    <w:p w:rsidR="002474A8" w:rsidRDefault="002474A8" w:rsidP="002474A8">
      <w:pPr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474A8" w:rsidRDefault="002474A8" w:rsidP="002474A8">
      <w:pPr>
        <w:rPr>
          <w:sz w:val="24"/>
          <w:szCs w:val="24"/>
        </w:rPr>
      </w:pPr>
    </w:p>
    <w:p w:rsidR="002474A8" w:rsidRPr="002474A8" w:rsidRDefault="002474A8" w:rsidP="002474A8">
      <w:pPr>
        <w:pStyle w:val="a3"/>
        <w:numPr>
          <w:ilvl w:val="0"/>
          <w:numId w:val="1"/>
        </w:numPr>
        <w:spacing w:after="200" w:line="276" w:lineRule="auto"/>
        <w:ind w:left="0" w:firstLine="0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 Інформацію прийняти до відома.</w:t>
      </w:r>
    </w:p>
    <w:p w:rsidR="002474A8" w:rsidRPr="00BA1129" w:rsidRDefault="002474A8" w:rsidP="002474A8">
      <w:pPr>
        <w:pStyle w:val="a3"/>
        <w:numPr>
          <w:ilvl w:val="0"/>
          <w:numId w:val="1"/>
        </w:numPr>
        <w:spacing w:after="200" w:line="276" w:lineRule="auto"/>
        <w:ind w:left="0" w:firstLine="0"/>
        <w:rPr>
          <w:rFonts w:eastAsia="Calibri"/>
          <w:sz w:val="24"/>
          <w:szCs w:val="24"/>
          <w:lang w:eastAsia="en-US"/>
        </w:rPr>
      </w:pPr>
      <w:r w:rsidRPr="002474A8">
        <w:rPr>
          <w:sz w:val="24"/>
          <w:szCs w:val="24"/>
        </w:rPr>
        <w:t xml:space="preserve">Копію цього рішення та розпорядження </w:t>
      </w:r>
      <w:r w:rsidRPr="002474A8">
        <w:rPr>
          <w:rFonts w:eastAsia="Calibri"/>
          <w:sz w:val="24"/>
          <w:szCs w:val="24"/>
          <w:lang w:eastAsia="zh-CN"/>
        </w:rPr>
        <w:t xml:space="preserve">голови Кіровоградської обласної державної адміністрації від 03 серпня 2021 року № 542-р «Про </w:t>
      </w:r>
      <w:r w:rsidRPr="002474A8">
        <w:rPr>
          <w:sz w:val="24"/>
          <w:szCs w:val="24"/>
        </w:rPr>
        <w:t xml:space="preserve">утворення обласної робочої групи з перевірки стану готовності закладів освіти області до роботи у 2021-2022 навчальному році, у тому числі з урахуванням заходів реформи шкільного харчування» </w:t>
      </w:r>
      <w:r w:rsidR="00BA1129">
        <w:rPr>
          <w:sz w:val="24"/>
          <w:szCs w:val="24"/>
        </w:rPr>
        <w:t xml:space="preserve">надати </w:t>
      </w:r>
      <w:bookmarkStart w:id="0" w:name="_GoBack"/>
      <w:bookmarkEnd w:id="0"/>
      <w:r w:rsidRPr="002474A8">
        <w:rPr>
          <w:sz w:val="24"/>
          <w:szCs w:val="24"/>
        </w:rPr>
        <w:t>начальнику відділу освіти, культури, молоді та спорту Майстренко О.П. до виконання.</w:t>
      </w:r>
    </w:p>
    <w:p w:rsidR="00BA1129" w:rsidRPr="002474A8" w:rsidRDefault="00BA1129" w:rsidP="002474A8">
      <w:pPr>
        <w:pStyle w:val="a3"/>
        <w:numPr>
          <w:ilvl w:val="0"/>
          <w:numId w:val="1"/>
        </w:numPr>
        <w:spacing w:after="200" w:line="276" w:lineRule="auto"/>
        <w:ind w:left="0" w:firstLine="0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Контроль за виконанням цього рішення покласти на начальника 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Майстренко О.П.</w:t>
      </w:r>
    </w:p>
    <w:p w:rsidR="002474A8" w:rsidRPr="002474A8" w:rsidRDefault="002474A8" w:rsidP="002474A8">
      <w:pPr>
        <w:tabs>
          <w:tab w:val="left" w:pos="851"/>
        </w:tabs>
        <w:spacing w:after="200" w:line="276" w:lineRule="auto"/>
        <w:ind w:left="360"/>
        <w:jc w:val="both"/>
        <w:rPr>
          <w:sz w:val="24"/>
          <w:szCs w:val="24"/>
        </w:rPr>
      </w:pPr>
    </w:p>
    <w:p w:rsidR="002474A8" w:rsidRDefault="002474A8" w:rsidP="002474A8">
      <w:pPr>
        <w:tabs>
          <w:tab w:val="left" w:pos="851"/>
        </w:tabs>
        <w:jc w:val="both"/>
        <w:rPr>
          <w:sz w:val="24"/>
          <w:szCs w:val="24"/>
        </w:rPr>
      </w:pPr>
    </w:p>
    <w:p w:rsidR="002474A8" w:rsidRDefault="002474A8" w:rsidP="002474A8">
      <w:pPr>
        <w:tabs>
          <w:tab w:val="left" w:pos="851"/>
        </w:tabs>
        <w:jc w:val="both"/>
        <w:rPr>
          <w:sz w:val="24"/>
          <w:szCs w:val="24"/>
        </w:rPr>
      </w:pPr>
    </w:p>
    <w:p w:rsidR="002474A8" w:rsidRDefault="002474A8" w:rsidP="002474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Селищний голова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Микола МАЗУРА </w:t>
      </w:r>
    </w:p>
    <w:p w:rsidR="002474A8" w:rsidRDefault="002474A8" w:rsidP="002474A8"/>
    <w:p w:rsidR="002474A8" w:rsidRDefault="002474A8" w:rsidP="002474A8"/>
    <w:p w:rsidR="00943053" w:rsidRDefault="00943053"/>
    <w:sectPr w:rsidR="00943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839E2"/>
    <w:multiLevelType w:val="hybridMultilevel"/>
    <w:tmpl w:val="69242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4A8"/>
    <w:rsid w:val="002474A8"/>
    <w:rsid w:val="00943053"/>
    <w:rsid w:val="00BA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4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74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4A8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4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74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4A8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9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2021-08-05T08:40:00Z</cp:lastPrinted>
  <dcterms:created xsi:type="dcterms:W3CDTF">2021-08-05T08:34:00Z</dcterms:created>
  <dcterms:modified xsi:type="dcterms:W3CDTF">2021-08-06T06:17:00Z</dcterms:modified>
</cp:coreProperties>
</file>