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1" w:rsidRDefault="00FE4C01" w:rsidP="00FE4C01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76251ED7" wp14:editId="091D1984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FE4C01" w:rsidRDefault="00FE4C01" w:rsidP="00FE4C01">
      <w:pPr>
        <w:jc w:val="center"/>
        <w:rPr>
          <w:b/>
          <w:sz w:val="24"/>
          <w:szCs w:val="24"/>
        </w:rPr>
      </w:pP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FE4C01" w:rsidRDefault="00FE4C01" w:rsidP="00FE4C01">
      <w:pPr>
        <w:jc w:val="center"/>
        <w:rPr>
          <w:sz w:val="24"/>
          <w:szCs w:val="24"/>
        </w:rPr>
      </w:pPr>
    </w:p>
    <w:p w:rsidR="00FE4C01" w:rsidRDefault="00FE4C01" w:rsidP="00FE4C01">
      <w:pPr>
        <w:jc w:val="center"/>
        <w:rPr>
          <w:sz w:val="24"/>
          <w:szCs w:val="24"/>
        </w:rPr>
      </w:pPr>
    </w:p>
    <w:p w:rsidR="00FE4C01" w:rsidRDefault="00FE4C01" w:rsidP="00FE4C01">
      <w:pPr>
        <w:jc w:val="center"/>
        <w:rPr>
          <w:sz w:val="24"/>
          <w:szCs w:val="24"/>
        </w:rPr>
      </w:pPr>
    </w:p>
    <w:p w:rsidR="00FE4C01" w:rsidRDefault="00FE4C01" w:rsidP="00FE4C01">
      <w:pPr>
        <w:rPr>
          <w:sz w:val="24"/>
          <w:szCs w:val="24"/>
        </w:rPr>
      </w:pPr>
      <w:r>
        <w:rPr>
          <w:sz w:val="24"/>
          <w:szCs w:val="24"/>
        </w:rPr>
        <w:t>30 вересня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7F10C0">
        <w:rPr>
          <w:sz w:val="24"/>
          <w:szCs w:val="24"/>
        </w:rPr>
        <w:t>150</w:t>
      </w:r>
    </w:p>
    <w:p w:rsidR="00FE4C01" w:rsidRDefault="00FE4C01" w:rsidP="00FE4C01">
      <w:pPr>
        <w:tabs>
          <w:tab w:val="left" w:pos="3780"/>
        </w:tabs>
        <w:rPr>
          <w:sz w:val="24"/>
          <w:szCs w:val="24"/>
        </w:rPr>
      </w:pPr>
    </w:p>
    <w:p w:rsidR="00FE4C01" w:rsidRDefault="00FE4C01" w:rsidP="00FE4C01">
      <w:pPr>
        <w:widowControl w:val="0"/>
        <w:autoSpaceDE w:val="0"/>
        <w:autoSpaceDN w:val="0"/>
        <w:spacing w:before="89"/>
        <w:ind w:left="101" w:right="5830"/>
        <w:rPr>
          <w:b/>
          <w:sz w:val="24"/>
          <w:szCs w:val="24"/>
          <w:lang w:eastAsia="en-US"/>
        </w:rPr>
      </w:pPr>
      <w:r w:rsidRPr="00FE4C01">
        <w:rPr>
          <w:b/>
          <w:sz w:val="24"/>
          <w:szCs w:val="24"/>
          <w:lang w:eastAsia="en-US"/>
        </w:rPr>
        <w:t xml:space="preserve">Про </w:t>
      </w:r>
      <w:r w:rsidR="00F92594">
        <w:rPr>
          <w:b/>
          <w:sz w:val="24"/>
          <w:szCs w:val="24"/>
          <w:lang w:eastAsia="en-US"/>
        </w:rPr>
        <w:t>зміну поштової адреси</w:t>
      </w:r>
    </w:p>
    <w:p w:rsidR="00F92594" w:rsidRPr="00FE4C01" w:rsidRDefault="00F92594" w:rsidP="00FE4C01">
      <w:pPr>
        <w:widowControl w:val="0"/>
        <w:autoSpaceDE w:val="0"/>
        <w:autoSpaceDN w:val="0"/>
        <w:spacing w:before="89"/>
        <w:ind w:left="101" w:right="583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об’єкта нерухомості</w:t>
      </w:r>
    </w:p>
    <w:p w:rsidR="00FE4C01" w:rsidRDefault="00FE4C01" w:rsidP="00FE4C01">
      <w:pPr>
        <w:ind w:firstLine="540"/>
        <w:jc w:val="both"/>
        <w:rPr>
          <w:bCs/>
          <w:sz w:val="24"/>
          <w:szCs w:val="24"/>
        </w:rPr>
      </w:pPr>
    </w:p>
    <w:p w:rsidR="00E3395A" w:rsidRDefault="00E3395A" w:rsidP="00FE4C01">
      <w:pPr>
        <w:ind w:firstLine="540"/>
        <w:jc w:val="both"/>
        <w:rPr>
          <w:bCs/>
          <w:sz w:val="24"/>
          <w:szCs w:val="24"/>
        </w:rPr>
      </w:pPr>
    </w:p>
    <w:p w:rsidR="00FE4C01" w:rsidRPr="00E3395A" w:rsidRDefault="00E3395A" w:rsidP="00FE4C01">
      <w:pPr>
        <w:widowControl w:val="0"/>
        <w:autoSpaceDE w:val="0"/>
        <w:autoSpaceDN w:val="0"/>
        <w:ind w:left="101" w:right="100" w:firstLine="708"/>
        <w:jc w:val="both"/>
        <w:rPr>
          <w:sz w:val="24"/>
          <w:szCs w:val="24"/>
          <w:lang w:eastAsia="en-US"/>
        </w:rPr>
      </w:pPr>
      <w:r w:rsidRPr="00E3395A">
        <w:rPr>
          <w:sz w:val="24"/>
          <w:szCs w:val="24"/>
          <w:bdr w:val="none" w:sz="0" w:space="0" w:color="auto" w:frame="1"/>
        </w:rPr>
        <w:t>Керуючись пунктом 1</w:t>
      </w:r>
      <w:r w:rsidRPr="00E3395A">
        <w:rPr>
          <w:sz w:val="24"/>
          <w:szCs w:val="24"/>
          <w:bdr w:val="none" w:sz="0" w:space="0" w:color="auto" w:frame="1"/>
          <w:vertAlign w:val="superscript"/>
        </w:rPr>
        <w:t>1</w:t>
      </w:r>
      <w:r w:rsidRPr="00E3395A">
        <w:rPr>
          <w:sz w:val="24"/>
          <w:szCs w:val="24"/>
          <w:bdr w:val="none" w:sz="0" w:space="0" w:color="auto" w:frame="1"/>
        </w:rPr>
        <w:t>)</w:t>
      </w:r>
      <w:r w:rsidRPr="00E3395A">
        <w:rPr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E3395A">
        <w:rPr>
          <w:sz w:val="24"/>
          <w:szCs w:val="24"/>
          <w:bdr w:val="none" w:sz="0" w:space="0" w:color="auto" w:frame="1"/>
        </w:rPr>
        <w:t>статті 37 Закону України «Про місцеве самоврядування в Україні»</w:t>
      </w:r>
      <w:r w:rsidRPr="00E3395A">
        <w:rPr>
          <w:sz w:val="24"/>
          <w:szCs w:val="24"/>
          <w:lang w:eastAsia="en-US"/>
        </w:rPr>
        <w:t xml:space="preserve">, </w:t>
      </w:r>
      <w:r w:rsidRPr="00E3395A">
        <w:rPr>
          <w:sz w:val="24"/>
          <w:szCs w:val="24"/>
          <w:bdr w:val="none" w:sz="0" w:space="0" w:color="auto" w:frame="1"/>
        </w:rPr>
        <w:t xml:space="preserve">з метою упорядкування нумерації об’єктів нерухомості на території </w:t>
      </w:r>
      <w:proofErr w:type="spellStart"/>
      <w:r w:rsidRPr="00E3395A">
        <w:rPr>
          <w:sz w:val="24"/>
          <w:szCs w:val="24"/>
          <w:bdr w:val="none" w:sz="0" w:space="0" w:color="auto" w:frame="1"/>
        </w:rPr>
        <w:t>Смолінської</w:t>
      </w:r>
      <w:proofErr w:type="spellEnd"/>
      <w:r w:rsidRPr="00E3395A">
        <w:rPr>
          <w:sz w:val="24"/>
          <w:szCs w:val="24"/>
          <w:bdr w:val="none" w:sz="0" w:space="0" w:color="auto" w:frame="1"/>
        </w:rPr>
        <w:t xml:space="preserve"> </w:t>
      </w:r>
      <w:r w:rsidR="00CF302D">
        <w:rPr>
          <w:sz w:val="24"/>
          <w:szCs w:val="24"/>
          <w:bdr w:val="none" w:sz="0" w:space="0" w:color="auto" w:frame="1"/>
        </w:rPr>
        <w:t xml:space="preserve">територіальної громади, згідно </w:t>
      </w:r>
      <w:r>
        <w:rPr>
          <w:sz w:val="24"/>
          <w:szCs w:val="24"/>
          <w:bdr w:val="none" w:sz="0" w:space="0" w:color="auto" w:frame="1"/>
        </w:rPr>
        <w:t>звернення</w:t>
      </w:r>
      <w:r w:rsidRPr="00E3395A">
        <w:rPr>
          <w:sz w:val="24"/>
          <w:szCs w:val="24"/>
          <w:bdr w:val="none" w:sz="0" w:space="0" w:color="auto" w:frame="1"/>
        </w:rPr>
        <w:t xml:space="preserve"> громадян про </w:t>
      </w:r>
      <w:r>
        <w:rPr>
          <w:sz w:val="24"/>
          <w:szCs w:val="24"/>
          <w:bdr w:val="none" w:sz="0" w:space="0" w:color="auto" w:frame="1"/>
        </w:rPr>
        <w:t xml:space="preserve">зміну </w:t>
      </w:r>
      <w:r w:rsidRPr="00E3395A">
        <w:rPr>
          <w:sz w:val="24"/>
          <w:szCs w:val="24"/>
          <w:bdr w:val="none" w:sz="0" w:space="0" w:color="auto" w:frame="1"/>
        </w:rPr>
        <w:t>поштової адреси</w:t>
      </w:r>
      <w:r>
        <w:rPr>
          <w:sz w:val="24"/>
          <w:szCs w:val="24"/>
          <w:bdr w:val="none" w:sz="0" w:space="0" w:color="auto" w:frame="1"/>
        </w:rPr>
        <w:t xml:space="preserve"> у зв’язку з помилковою нумерацією приміщення «Будинку побуту» по вул. </w:t>
      </w:r>
      <w:proofErr w:type="spellStart"/>
      <w:r>
        <w:rPr>
          <w:sz w:val="24"/>
          <w:szCs w:val="24"/>
          <w:bdr w:val="none" w:sz="0" w:space="0" w:color="auto" w:frame="1"/>
        </w:rPr>
        <w:t>Казакова</w:t>
      </w:r>
      <w:proofErr w:type="spellEnd"/>
    </w:p>
    <w:p w:rsidR="00FE4C01" w:rsidRDefault="00FE4C01" w:rsidP="00FE4C01">
      <w:pPr>
        <w:ind w:left="3540" w:hanging="3540"/>
        <w:jc w:val="both"/>
        <w:rPr>
          <w:sz w:val="24"/>
          <w:szCs w:val="24"/>
        </w:rPr>
      </w:pPr>
    </w:p>
    <w:p w:rsidR="00FE4C01" w:rsidRDefault="00FE4C01" w:rsidP="00FE4C01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FE4C01" w:rsidRDefault="00FE4C01" w:rsidP="00FE4C01">
      <w:pPr>
        <w:rPr>
          <w:sz w:val="24"/>
          <w:szCs w:val="24"/>
        </w:rPr>
      </w:pPr>
    </w:p>
    <w:p w:rsidR="00406959" w:rsidRDefault="00406959" w:rsidP="00FE4C01">
      <w:pPr>
        <w:numPr>
          <w:ilvl w:val="0"/>
          <w:numId w:val="1"/>
        </w:numPr>
        <w:spacing w:line="360" w:lineRule="auto"/>
        <w:ind w:left="0" w:firstLine="927"/>
        <w:rPr>
          <w:sz w:val="24"/>
          <w:szCs w:val="24"/>
        </w:rPr>
      </w:pPr>
      <w:r w:rsidRPr="00406959">
        <w:rPr>
          <w:sz w:val="24"/>
          <w:szCs w:val="24"/>
        </w:rPr>
        <w:t xml:space="preserve">Визнати нумерацію </w:t>
      </w:r>
      <w:r w:rsidR="00E3395A" w:rsidRPr="00406959">
        <w:rPr>
          <w:sz w:val="24"/>
          <w:szCs w:val="24"/>
        </w:rPr>
        <w:t xml:space="preserve">приміщення «Будинок побуту» у </w:t>
      </w:r>
      <w:proofErr w:type="spellStart"/>
      <w:r w:rsidR="00E3395A" w:rsidRPr="00406959">
        <w:rPr>
          <w:sz w:val="24"/>
          <w:szCs w:val="24"/>
        </w:rPr>
        <w:t>смт</w:t>
      </w:r>
      <w:proofErr w:type="spellEnd"/>
      <w:r w:rsidR="00E3395A" w:rsidRPr="00406959">
        <w:rPr>
          <w:sz w:val="24"/>
          <w:szCs w:val="24"/>
        </w:rPr>
        <w:t xml:space="preserve">. </w:t>
      </w:r>
      <w:proofErr w:type="spellStart"/>
      <w:r w:rsidR="00E3395A" w:rsidRPr="00406959">
        <w:rPr>
          <w:sz w:val="24"/>
          <w:szCs w:val="24"/>
        </w:rPr>
        <w:t>Смоліне</w:t>
      </w:r>
      <w:proofErr w:type="spellEnd"/>
      <w:r w:rsidR="00E3395A" w:rsidRPr="00406959">
        <w:rPr>
          <w:sz w:val="24"/>
          <w:szCs w:val="24"/>
        </w:rPr>
        <w:t xml:space="preserve"> </w:t>
      </w:r>
      <w:proofErr w:type="spellStart"/>
      <w:r w:rsidR="00E3395A" w:rsidRPr="00406959">
        <w:rPr>
          <w:sz w:val="24"/>
          <w:szCs w:val="24"/>
        </w:rPr>
        <w:t>Новоукраїнського</w:t>
      </w:r>
      <w:proofErr w:type="spellEnd"/>
      <w:r w:rsidR="00E3395A" w:rsidRPr="00406959">
        <w:rPr>
          <w:sz w:val="24"/>
          <w:szCs w:val="24"/>
        </w:rPr>
        <w:t xml:space="preserve"> району </w:t>
      </w:r>
      <w:r w:rsidRPr="00406959">
        <w:rPr>
          <w:sz w:val="24"/>
          <w:szCs w:val="24"/>
        </w:rPr>
        <w:t>Кіровоградсь</w:t>
      </w:r>
      <w:bookmarkStart w:id="0" w:name="_GoBack"/>
      <w:bookmarkEnd w:id="0"/>
      <w:r w:rsidRPr="00406959">
        <w:rPr>
          <w:sz w:val="24"/>
          <w:szCs w:val="24"/>
        </w:rPr>
        <w:t xml:space="preserve">кої області вул. </w:t>
      </w:r>
      <w:proofErr w:type="spellStart"/>
      <w:r w:rsidRPr="00406959">
        <w:rPr>
          <w:sz w:val="24"/>
          <w:szCs w:val="24"/>
        </w:rPr>
        <w:t>Казакова</w:t>
      </w:r>
      <w:proofErr w:type="spellEnd"/>
      <w:r w:rsidRPr="00406959">
        <w:rPr>
          <w:sz w:val="24"/>
          <w:szCs w:val="24"/>
        </w:rPr>
        <w:t xml:space="preserve"> б.44</w:t>
      </w:r>
      <w:r w:rsidR="00CF302D">
        <w:rPr>
          <w:sz w:val="24"/>
          <w:szCs w:val="24"/>
        </w:rPr>
        <w:t>.</w:t>
      </w:r>
      <w:r w:rsidR="00E3395A" w:rsidRPr="00406959">
        <w:rPr>
          <w:sz w:val="24"/>
          <w:szCs w:val="24"/>
        </w:rPr>
        <w:t xml:space="preserve"> </w:t>
      </w:r>
    </w:p>
    <w:p w:rsidR="001A507B" w:rsidRPr="00406959" w:rsidRDefault="001A507B" w:rsidP="00FE4C01">
      <w:pPr>
        <w:numPr>
          <w:ilvl w:val="0"/>
          <w:numId w:val="1"/>
        </w:numPr>
        <w:spacing w:line="360" w:lineRule="auto"/>
        <w:ind w:left="0" w:firstLine="927"/>
        <w:rPr>
          <w:sz w:val="24"/>
          <w:szCs w:val="24"/>
        </w:rPr>
      </w:pPr>
      <w:r w:rsidRPr="00406959">
        <w:rPr>
          <w:sz w:val="24"/>
          <w:szCs w:val="24"/>
        </w:rPr>
        <w:t>Копію цього рішення направити заявнику.</w:t>
      </w:r>
    </w:p>
    <w:p w:rsidR="00FE4C01" w:rsidRDefault="00FE4C01" w:rsidP="00FE4C01">
      <w:pPr>
        <w:numPr>
          <w:ilvl w:val="0"/>
          <w:numId w:val="1"/>
        </w:numPr>
        <w:spacing w:line="360" w:lineRule="auto"/>
        <w:ind w:left="0" w:firstLine="927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Контроль за виконанням даного рішення покласти на заступника селищного голови з питань діяльності виконавчих органів </w:t>
      </w:r>
      <w:proofErr w:type="spellStart"/>
      <w:r>
        <w:rPr>
          <w:sz w:val="24"/>
          <w:szCs w:val="24"/>
          <w:lang w:eastAsia="en-US"/>
        </w:rPr>
        <w:t>Смолінської</w:t>
      </w:r>
      <w:proofErr w:type="spellEnd"/>
      <w:r>
        <w:rPr>
          <w:sz w:val="24"/>
          <w:szCs w:val="24"/>
          <w:lang w:eastAsia="en-US"/>
        </w:rPr>
        <w:t xml:space="preserve"> селищної ради Бойка В.В. </w:t>
      </w: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Default="00FE4C01" w:rsidP="00FE4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p w:rsidR="00FE4C01" w:rsidRDefault="00FE4C01" w:rsidP="00FE4C01">
      <w:pPr>
        <w:rPr>
          <w:sz w:val="24"/>
          <w:szCs w:val="24"/>
        </w:rPr>
      </w:pPr>
    </w:p>
    <w:p w:rsidR="002A0A0D" w:rsidRDefault="002A0A0D"/>
    <w:sectPr w:rsidR="002A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1"/>
    <w:rsid w:val="001A507B"/>
    <w:rsid w:val="002A0A0D"/>
    <w:rsid w:val="00406959"/>
    <w:rsid w:val="007F10C0"/>
    <w:rsid w:val="00CF302D"/>
    <w:rsid w:val="00E3395A"/>
    <w:rsid w:val="00F92594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2021-09-30T12:51:00Z</cp:lastPrinted>
  <dcterms:created xsi:type="dcterms:W3CDTF">2021-09-29T05:01:00Z</dcterms:created>
  <dcterms:modified xsi:type="dcterms:W3CDTF">2021-09-30T12:52:00Z</dcterms:modified>
</cp:coreProperties>
</file>