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040B00" w14:textId="77777777" w:rsidR="002A04DF" w:rsidRPr="002A04DF" w:rsidRDefault="002A04DF" w:rsidP="002A04DF">
      <w:pPr>
        <w:spacing w:after="0" w:line="240" w:lineRule="auto"/>
        <w:jc w:val="center"/>
        <w:rPr>
          <w:rFonts w:eastAsia="Times New Roman" w:cs="Times New Roman"/>
          <w:color w:val="auto"/>
          <w:szCs w:val="24"/>
          <w:lang w:eastAsia="ru-RU"/>
        </w:rPr>
      </w:pPr>
      <w:r w:rsidRPr="002A04DF">
        <w:rPr>
          <w:rFonts w:eastAsia="Times New Roman" w:cs="Times New Roman"/>
          <w:b/>
          <w:color w:val="auto"/>
          <w:sz w:val="23"/>
          <w:szCs w:val="23"/>
          <w:lang w:eastAsia="ru-RU"/>
        </w:rPr>
        <w:t xml:space="preserve">                                       </w:t>
      </w:r>
      <w:r w:rsidRPr="002A04DF">
        <w:rPr>
          <w:rFonts w:eastAsia="Times New Roman" w:cs="Times New Roman"/>
          <w:noProof/>
          <w:color w:val="auto"/>
          <w:szCs w:val="24"/>
          <w:lang w:val="ru-RU" w:eastAsia="ru-RU"/>
        </w:rPr>
        <w:drawing>
          <wp:inline distT="0" distB="0" distL="0" distR="0" wp14:anchorId="7D4CCBA0" wp14:editId="062CA5A0">
            <wp:extent cx="476250" cy="5810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04DF">
        <w:rPr>
          <w:rFonts w:eastAsia="Times New Roman" w:cs="Times New Roman"/>
          <w:b/>
          <w:color w:val="auto"/>
          <w:sz w:val="23"/>
          <w:szCs w:val="23"/>
          <w:lang w:eastAsia="ru-RU"/>
        </w:rPr>
        <w:t xml:space="preserve">                   </w:t>
      </w:r>
      <w:r w:rsidRPr="002A04DF">
        <w:rPr>
          <w:rFonts w:eastAsia="Times New Roman" w:cs="Times New Roman"/>
          <w:color w:val="auto"/>
          <w:szCs w:val="24"/>
          <w:lang w:val="ru-RU" w:eastAsia="ru-RU"/>
        </w:rPr>
        <w:tab/>
      </w:r>
      <w:r w:rsidRPr="002A04DF">
        <w:rPr>
          <w:rFonts w:eastAsia="Times New Roman" w:cs="Times New Roman"/>
          <w:color w:val="auto"/>
          <w:szCs w:val="24"/>
          <w:lang w:val="ru-RU" w:eastAsia="ru-RU"/>
        </w:rPr>
        <w:tab/>
      </w:r>
    </w:p>
    <w:p w14:paraId="6626F90E" w14:textId="77777777" w:rsidR="002A04DF" w:rsidRPr="002A04DF" w:rsidRDefault="002A04DF" w:rsidP="002A04DF">
      <w:pPr>
        <w:spacing w:after="0" w:line="240" w:lineRule="auto"/>
        <w:jc w:val="center"/>
        <w:rPr>
          <w:rFonts w:eastAsia="Times New Roman" w:cs="Times New Roman"/>
          <w:b/>
          <w:color w:val="auto"/>
          <w:szCs w:val="24"/>
          <w:lang w:eastAsia="ru-RU"/>
        </w:rPr>
      </w:pPr>
      <w:r w:rsidRPr="002A04DF">
        <w:rPr>
          <w:rFonts w:eastAsia="Times New Roman" w:cs="Times New Roman"/>
          <w:b/>
          <w:color w:val="auto"/>
          <w:szCs w:val="24"/>
          <w:lang w:val="ru-RU" w:eastAsia="ru-RU"/>
        </w:rPr>
        <w:t>СМОЛІНСЬК</w:t>
      </w:r>
      <w:r w:rsidRPr="002A04DF">
        <w:rPr>
          <w:rFonts w:eastAsia="Times New Roman" w:cs="Times New Roman"/>
          <w:b/>
          <w:color w:val="auto"/>
          <w:szCs w:val="24"/>
          <w:lang w:eastAsia="ru-RU"/>
        </w:rPr>
        <w:t>А</w:t>
      </w:r>
      <w:r w:rsidRPr="002A04DF">
        <w:rPr>
          <w:rFonts w:eastAsia="Times New Roman" w:cs="Times New Roman"/>
          <w:b/>
          <w:color w:val="auto"/>
          <w:szCs w:val="24"/>
          <w:lang w:val="ru-RU" w:eastAsia="ru-RU"/>
        </w:rPr>
        <w:t xml:space="preserve"> СЕЛИЩН</w:t>
      </w:r>
      <w:r w:rsidRPr="002A04DF">
        <w:rPr>
          <w:rFonts w:eastAsia="Times New Roman" w:cs="Times New Roman"/>
          <w:b/>
          <w:color w:val="auto"/>
          <w:szCs w:val="24"/>
          <w:lang w:eastAsia="ru-RU"/>
        </w:rPr>
        <w:t>А</w:t>
      </w:r>
      <w:r w:rsidRPr="002A04DF">
        <w:rPr>
          <w:rFonts w:eastAsia="Times New Roman" w:cs="Times New Roman"/>
          <w:b/>
          <w:color w:val="auto"/>
          <w:szCs w:val="24"/>
          <w:lang w:val="ru-RU" w:eastAsia="ru-RU"/>
        </w:rPr>
        <w:t xml:space="preserve"> РАД</w:t>
      </w:r>
      <w:r w:rsidRPr="002A04DF">
        <w:rPr>
          <w:rFonts w:eastAsia="Times New Roman" w:cs="Times New Roman"/>
          <w:b/>
          <w:color w:val="auto"/>
          <w:szCs w:val="24"/>
          <w:lang w:eastAsia="ru-RU"/>
        </w:rPr>
        <w:t>А</w:t>
      </w:r>
    </w:p>
    <w:p w14:paraId="002D8A3F" w14:textId="77777777" w:rsidR="002A04DF" w:rsidRPr="002A04DF" w:rsidRDefault="002A04DF" w:rsidP="002A04DF">
      <w:pPr>
        <w:spacing w:after="0" w:line="240" w:lineRule="auto"/>
        <w:jc w:val="center"/>
        <w:rPr>
          <w:rFonts w:eastAsia="Times New Roman" w:cs="Times New Roman"/>
          <w:b/>
          <w:color w:val="auto"/>
          <w:szCs w:val="24"/>
          <w:lang w:eastAsia="ru-RU"/>
        </w:rPr>
      </w:pPr>
      <w:r w:rsidRPr="002A04DF">
        <w:rPr>
          <w:rFonts w:eastAsia="Times New Roman" w:cs="Times New Roman"/>
          <w:b/>
          <w:color w:val="auto"/>
          <w:szCs w:val="24"/>
          <w:lang w:eastAsia="ru-RU"/>
        </w:rPr>
        <w:t>НОВОУКРАЇНСЬКОГО</w:t>
      </w:r>
      <w:r w:rsidRPr="002A04DF">
        <w:rPr>
          <w:rFonts w:eastAsia="Times New Roman" w:cs="Times New Roman"/>
          <w:b/>
          <w:color w:val="auto"/>
          <w:szCs w:val="24"/>
          <w:lang w:val="ru-RU" w:eastAsia="ru-RU"/>
        </w:rPr>
        <w:t xml:space="preserve"> РАЙОНУ КІРОВОГРАДСЬКОЇ ОБЛАСТІ</w:t>
      </w:r>
    </w:p>
    <w:p w14:paraId="6E1D4589" w14:textId="4F5FD6EE" w:rsidR="002A04DF" w:rsidRPr="002A04DF" w:rsidRDefault="00A37DDE" w:rsidP="002A04DF">
      <w:pPr>
        <w:spacing w:after="0" w:line="480" w:lineRule="auto"/>
        <w:jc w:val="center"/>
        <w:rPr>
          <w:rFonts w:eastAsia="Times New Roman" w:cs="Times New Roman"/>
          <w:b/>
          <w:color w:val="auto"/>
          <w:szCs w:val="24"/>
          <w:lang w:eastAsia="ru-RU"/>
        </w:rPr>
      </w:pPr>
      <w:r>
        <w:rPr>
          <w:rFonts w:eastAsia="Times New Roman" w:cs="Times New Roman"/>
          <w:b/>
          <w:color w:val="auto"/>
          <w:szCs w:val="24"/>
          <w:lang w:eastAsia="ru-RU"/>
        </w:rPr>
        <w:t>Одинадцята</w:t>
      </w:r>
      <w:r w:rsidR="00740D27">
        <w:rPr>
          <w:rFonts w:eastAsia="Times New Roman" w:cs="Times New Roman"/>
          <w:b/>
          <w:color w:val="auto"/>
          <w:szCs w:val="24"/>
          <w:lang w:eastAsia="ru-RU"/>
        </w:rPr>
        <w:t xml:space="preserve"> </w:t>
      </w:r>
      <w:r w:rsidR="002A04DF" w:rsidRPr="002A04DF">
        <w:rPr>
          <w:rFonts w:eastAsia="Times New Roman" w:cs="Times New Roman"/>
          <w:b/>
          <w:color w:val="auto"/>
          <w:szCs w:val="24"/>
          <w:lang w:eastAsia="ru-RU"/>
        </w:rPr>
        <w:t xml:space="preserve">сесія восьмого скликання </w:t>
      </w:r>
    </w:p>
    <w:p w14:paraId="740190E1" w14:textId="1E4C5F28" w:rsidR="002A04DF" w:rsidRPr="002A04DF" w:rsidRDefault="002A04DF" w:rsidP="002A04DF">
      <w:pPr>
        <w:spacing w:after="0" w:line="480" w:lineRule="auto"/>
        <w:jc w:val="center"/>
        <w:rPr>
          <w:rFonts w:eastAsia="Times New Roman" w:cs="Times New Roman"/>
          <w:b/>
          <w:color w:val="auto"/>
          <w:szCs w:val="24"/>
          <w:lang w:eastAsia="ru-RU"/>
        </w:rPr>
      </w:pPr>
      <w:r w:rsidRPr="002A04DF">
        <w:rPr>
          <w:rFonts w:eastAsia="Times New Roman" w:cs="Times New Roman"/>
          <w:b/>
          <w:color w:val="auto"/>
          <w:szCs w:val="24"/>
          <w:lang w:val="ru-RU" w:eastAsia="ru-RU"/>
        </w:rPr>
        <w:t xml:space="preserve">Р І Ш Е Н </w:t>
      </w:r>
      <w:proofErr w:type="spellStart"/>
      <w:proofErr w:type="gramStart"/>
      <w:r w:rsidRPr="002A04DF">
        <w:rPr>
          <w:rFonts w:eastAsia="Times New Roman" w:cs="Times New Roman"/>
          <w:b/>
          <w:color w:val="auto"/>
          <w:szCs w:val="24"/>
          <w:lang w:val="ru-RU" w:eastAsia="ru-RU"/>
        </w:rPr>
        <w:t>Н</w:t>
      </w:r>
      <w:proofErr w:type="spellEnd"/>
      <w:proofErr w:type="gramEnd"/>
      <w:r w:rsidRPr="002A04DF">
        <w:rPr>
          <w:rFonts w:eastAsia="Times New Roman" w:cs="Times New Roman"/>
          <w:b/>
          <w:color w:val="auto"/>
          <w:szCs w:val="24"/>
          <w:lang w:val="ru-RU" w:eastAsia="ru-RU"/>
        </w:rPr>
        <w:t xml:space="preserve"> Я</w:t>
      </w:r>
    </w:p>
    <w:p w14:paraId="143CD890" w14:textId="7CEEA9AC" w:rsidR="002A04DF" w:rsidRPr="002A04DF" w:rsidRDefault="00A37DDE" w:rsidP="002A04DF">
      <w:pPr>
        <w:spacing w:after="0" w:line="240" w:lineRule="auto"/>
        <w:rPr>
          <w:rFonts w:eastAsia="Times New Roman" w:cs="Times New Roman"/>
          <w:color w:val="auto"/>
          <w:szCs w:val="24"/>
          <w:lang w:eastAsia="ru-RU"/>
        </w:rPr>
      </w:pPr>
      <w:r>
        <w:rPr>
          <w:rFonts w:eastAsia="Times New Roman" w:cs="Times New Roman"/>
          <w:color w:val="auto"/>
          <w:szCs w:val="24"/>
          <w:lang w:eastAsia="ru-RU"/>
        </w:rPr>
        <w:t>__ грудня</w:t>
      </w:r>
      <w:r w:rsidR="00FC401E">
        <w:rPr>
          <w:rFonts w:eastAsia="Times New Roman" w:cs="Times New Roman"/>
          <w:color w:val="auto"/>
          <w:szCs w:val="24"/>
          <w:lang w:eastAsia="ru-RU"/>
        </w:rPr>
        <w:t xml:space="preserve"> </w:t>
      </w:r>
      <w:r w:rsidR="002A04DF" w:rsidRPr="002A04DF">
        <w:rPr>
          <w:rFonts w:eastAsia="Times New Roman" w:cs="Times New Roman"/>
          <w:color w:val="auto"/>
          <w:szCs w:val="24"/>
          <w:lang w:eastAsia="ru-RU"/>
        </w:rPr>
        <w:t>2021 року</w:t>
      </w:r>
      <w:r w:rsidR="002A04DF" w:rsidRPr="002A04DF">
        <w:rPr>
          <w:rFonts w:eastAsia="Times New Roman" w:cs="Times New Roman"/>
          <w:color w:val="auto"/>
          <w:szCs w:val="24"/>
          <w:lang w:eastAsia="ru-RU"/>
        </w:rPr>
        <w:tab/>
      </w:r>
      <w:r w:rsidR="002A04DF" w:rsidRPr="002A04DF">
        <w:rPr>
          <w:rFonts w:eastAsia="Times New Roman" w:cs="Times New Roman"/>
          <w:color w:val="auto"/>
          <w:szCs w:val="24"/>
          <w:lang w:eastAsia="ru-RU"/>
        </w:rPr>
        <w:tab/>
      </w:r>
      <w:r w:rsidR="002A04DF" w:rsidRPr="002A04DF">
        <w:rPr>
          <w:rFonts w:eastAsia="Times New Roman" w:cs="Times New Roman"/>
          <w:color w:val="auto"/>
          <w:szCs w:val="24"/>
          <w:lang w:eastAsia="ru-RU"/>
        </w:rPr>
        <w:tab/>
      </w:r>
      <w:r w:rsidR="002A04DF" w:rsidRPr="002A04DF">
        <w:rPr>
          <w:rFonts w:eastAsia="Times New Roman" w:cs="Times New Roman"/>
          <w:color w:val="auto"/>
          <w:szCs w:val="24"/>
          <w:lang w:eastAsia="ru-RU"/>
        </w:rPr>
        <w:tab/>
      </w:r>
      <w:r w:rsidR="002A04DF" w:rsidRPr="002A04DF">
        <w:rPr>
          <w:rFonts w:eastAsia="Times New Roman" w:cs="Times New Roman"/>
          <w:color w:val="auto"/>
          <w:szCs w:val="24"/>
          <w:lang w:eastAsia="ru-RU"/>
        </w:rPr>
        <w:tab/>
      </w:r>
      <w:r w:rsidR="002A04DF" w:rsidRPr="002A04DF">
        <w:rPr>
          <w:rFonts w:eastAsia="Times New Roman" w:cs="Times New Roman"/>
          <w:color w:val="auto"/>
          <w:szCs w:val="24"/>
          <w:lang w:eastAsia="ru-RU"/>
        </w:rPr>
        <w:tab/>
      </w:r>
      <w:r w:rsidR="002A04DF" w:rsidRPr="002A04DF">
        <w:rPr>
          <w:rFonts w:eastAsia="Times New Roman" w:cs="Times New Roman"/>
          <w:color w:val="auto"/>
          <w:szCs w:val="24"/>
          <w:lang w:eastAsia="ru-RU"/>
        </w:rPr>
        <w:tab/>
      </w:r>
      <w:r w:rsidR="002A04DF" w:rsidRPr="002A04DF">
        <w:rPr>
          <w:rFonts w:eastAsia="Times New Roman" w:cs="Times New Roman"/>
          <w:color w:val="auto"/>
          <w:szCs w:val="24"/>
          <w:lang w:eastAsia="ru-RU"/>
        </w:rPr>
        <w:tab/>
        <w:t xml:space="preserve">№ </w:t>
      </w:r>
    </w:p>
    <w:p w14:paraId="3FDE4F2D" w14:textId="77777777" w:rsidR="003F6F54" w:rsidRPr="003578DA" w:rsidRDefault="003F6F54" w:rsidP="00CE5E33">
      <w:pPr>
        <w:pStyle w:val="ad"/>
      </w:pPr>
    </w:p>
    <w:p w14:paraId="494B5C21" w14:textId="77777777" w:rsidR="00A72EDE" w:rsidRDefault="003F6F54" w:rsidP="00A72EDE">
      <w:pPr>
        <w:spacing w:after="0"/>
        <w:rPr>
          <w:b/>
          <w:noProof/>
          <w:szCs w:val="24"/>
        </w:rPr>
      </w:pPr>
      <w:r w:rsidRPr="00104790">
        <w:rPr>
          <w:b/>
          <w:noProof/>
          <w:szCs w:val="24"/>
        </w:rPr>
        <w:t>Про </w:t>
      </w:r>
      <w:r>
        <w:rPr>
          <w:b/>
          <w:noProof/>
          <w:szCs w:val="24"/>
        </w:rPr>
        <w:t xml:space="preserve">надання дозволу на </w:t>
      </w:r>
      <w:r w:rsidR="00A72EDE">
        <w:rPr>
          <w:b/>
          <w:noProof/>
          <w:szCs w:val="24"/>
        </w:rPr>
        <w:t xml:space="preserve">виконання </w:t>
      </w:r>
    </w:p>
    <w:p w14:paraId="72187D13" w14:textId="16DA60CF" w:rsidR="003F6F54" w:rsidRDefault="00A72EDE" w:rsidP="00A72EDE">
      <w:pPr>
        <w:spacing w:after="0"/>
        <w:rPr>
          <w:b/>
          <w:noProof/>
          <w:szCs w:val="24"/>
        </w:rPr>
      </w:pPr>
      <w:r>
        <w:rPr>
          <w:b/>
          <w:noProof/>
          <w:szCs w:val="24"/>
        </w:rPr>
        <w:t>берегоукріплюючих робіт</w:t>
      </w:r>
    </w:p>
    <w:p w14:paraId="62F36439" w14:textId="77777777" w:rsidR="00A72EDE" w:rsidRDefault="00A72EDE" w:rsidP="00A72EDE">
      <w:pPr>
        <w:spacing w:after="0"/>
        <w:rPr>
          <w:b/>
          <w:noProof/>
          <w:szCs w:val="24"/>
        </w:rPr>
      </w:pPr>
    </w:p>
    <w:p w14:paraId="0BD995AE" w14:textId="46E0C0D7" w:rsidR="00A72EDE" w:rsidRDefault="00A72EDE" w:rsidP="00A72EDE">
      <w:pPr>
        <w:pStyle w:val="ad"/>
        <w:ind w:firstLine="708"/>
        <w:jc w:val="both"/>
        <w:rPr>
          <w:rFonts w:eastAsia="Calibri"/>
          <w:b/>
          <w:noProof/>
          <w:sz w:val="22"/>
        </w:rPr>
      </w:pPr>
      <w:r w:rsidRPr="00A72EDE">
        <w:rPr>
          <w:rFonts w:cs="Times New Roman"/>
          <w:color w:val="000000" w:themeColor="text1"/>
          <w:szCs w:val="24"/>
        </w:rPr>
        <w:t xml:space="preserve">Керуючись законами України «Про місцеве самоврядування в Україні», «Про дозвільну систему у сфері господарської діяльності», «Про благоустрій населених пунктів», розглянувши заяву </w:t>
      </w:r>
      <w:r w:rsidRPr="00A72EDE">
        <w:rPr>
          <w:rFonts w:cs="Times New Roman"/>
          <w:color w:val="000000" w:themeColor="text1"/>
          <w:szCs w:val="24"/>
        </w:rPr>
        <w:t xml:space="preserve">настоятеля парафії на честь </w:t>
      </w:r>
      <w:proofErr w:type="spellStart"/>
      <w:r w:rsidRPr="00A72EDE">
        <w:rPr>
          <w:rFonts w:cs="Times New Roman"/>
          <w:color w:val="000000" w:themeColor="text1"/>
          <w:szCs w:val="24"/>
        </w:rPr>
        <w:t>Успіння</w:t>
      </w:r>
      <w:proofErr w:type="spellEnd"/>
      <w:r w:rsidRPr="00A72EDE">
        <w:rPr>
          <w:rFonts w:cs="Times New Roman"/>
          <w:color w:val="000000" w:themeColor="text1"/>
          <w:szCs w:val="24"/>
        </w:rPr>
        <w:t xml:space="preserve"> Пресвятої Богородиці Кіровоградської єпархії Української Православної Церкви </w:t>
      </w:r>
      <w:proofErr w:type="spellStart"/>
      <w:r w:rsidRPr="00A72EDE">
        <w:rPr>
          <w:rFonts w:cs="Times New Roman"/>
          <w:color w:val="000000" w:themeColor="text1"/>
          <w:szCs w:val="24"/>
        </w:rPr>
        <w:t>смт</w:t>
      </w:r>
      <w:proofErr w:type="spellEnd"/>
      <w:r w:rsidRPr="00A72EDE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A72EDE">
        <w:rPr>
          <w:rFonts w:cs="Times New Roman"/>
          <w:color w:val="000000" w:themeColor="text1"/>
          <w:szCs w:val="24"/>
        </w:rPr>
        <w:t>Смоліне</w:t>
      </w:r>
      <w:proofErr w:type="spellEnd"/>
      <w:r w:rsidRPr="00A72EDE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A72EDE">
        <w:rPr>
          <w:rFonts w:cs="Times New Roman"/>
          <w:color w:val="000000" w:themeColor="text1"/>
          <w:szCs w:val="24"/>
        </w:rPr>
        <w:t>протиіорея</w:t>
      </w:r>
      <w:proofErr w:type="spellEnd"/>
      <w:r w:rsidRPr="00A72EDE">
        <w:rPr>
          <w:rFonts w:cs="Times New Roman"/>
          <w:color w:val="000000" w:themeColor="text1"/>
          <w:szCs w:val="24"/>
        </w:rPr>
        <w:t xml:space="preserve"> Олександра Хомича щодо надання  </w:t>
      </w:r>
      <w:r w:rsidRPr="00A72EDE">
        <w:rPr>
          <w:rFonts w:cs="Times New Roman"/>
          <w:color w:val="000000" w:themeColor="text1"/>
          <w:szCs w:val="24"/>
        </w:rPr>
        <w:t xml:space="preserve">дозволу на </w:t>
      </w:r>
      <w:r w:rsidRPr="00A72EDE">
        <w:rPr>
          <w:rFonts w:cs="Times New Roman"/>
          <w:color w:val="000000" w:themeColor="text1"/>
          <w:szCs w:val="24"/>
        </w:rPr>
        <w:t xml:space="preserve">виконання </w:t>
      </w:r>
      <w:proofErr w:type="spellStart"/>
      <w:r w:rsidRPr="00A72EDE">
        <w:rPr>
          <w:rFonts w:cs="Times New Roman"/>
          <w:color w:val="000000" w:themeColor="text1"/>
          <w:szCs w:val="24"/>
        </w:rPr>
        <w:t>берегоу</w:t>
      </w:r>
      <w:r>
        <w:rPr>
          <w:color w:val="000000" w:themeColor="text1"/>
        </w:rPr>
        <w:t>к</w:t>
      </w:r>
      <w:r w:rsidRPr="00A72EDE">
        <w:rPr>
          <w:rFonts w:cs="Times New Roman"/>
          <w:color w:val="000000" w:themeColor="text1"/>
          <w:szCs w:val="24"/>
        </w:rPr>
        <w:t>ріплюючих</w:t>
      </w:r>
      <w:proofErr w:type="spellEnd"/>
      <w:r w:rsidRPr="00A72EDE">
        <w:rPr>
          <w:rFonts w:cs="Times New Roman"/>
          <w:color w:val="000000" w:themeColor="text1"/>
          <w:szCs w:val="24"/>
        </w:rPr>
        <w:t xml:space="preserve"> робіт</w:t>
      </w:r>
      <w:r>
        <w:rPr>
          <w:rFonts w:cs="Times New Roman"/>
          <w:color w:val="000000" w:themeColor="text1"/>
          <w:szCs w:val="24"/>
        </w:rPr>
        <w:t>,</w:t>
      </w:r>
      <w:r w:rsidRPr="00A72EDE">
        <w:rPr>
          <w:rFonts w:cs="Times New Roman"/>
          <w:color w:val="000000" w:themeColor="text1"/>
          <w:szCs w:val="24"/>
        </w:rPr>
        <w:t xml:space="preserve"> </w:t>
      </w:r>
      <w:r w:rsidRPr="00A1178A">
        <w:rPr>
          <w:rFonts w:eastAsia="Calibri"/>
          <w:noProof/>
          <w:sz w:val="22"/>
        </w:rPr>
        <w:t>селищна рада</w:t>
      </w:r>
      <w:r w:rsidRPr="003F6F54">
        <w:rPr>
          <w:rFonts w:eastAsia="Calibri"/>
          <w:b/>
          <w:noProof/>
          <w:sz w:val="22"/>
        </w:rPr>
        <w:t xml:space="preserve"> </w:t>
      </w:r>
    </w:p>
    <w:p w14:paraId="354FE30B" w14:textId="77777777" w:rsidR="00A72EDE" w:rsidRDefault="00A72EDE" w:rsidP="00A72EDE">
      <w:pPr>
        <w:pStyle w:val="ad"/>
        <w:jc w:val="both"/>
        <w:rPr>
          <w:rFonts w:eastAsia="Calibri"/>
          <w:b/>
          <w:noProof/>
          <w:sz w:val="22"/>
        </w:rPr>
      </w:pPr>
    </w:p>
    <w:p w14:paraId="54C5E4A0" w14:textId="77777777" w:rsidR="00A72EDE" w:rsidRDefault="00A72EDE" w:rsidP="00A72EDE">
      <w:pPr>
        <w:pStyle w:val="ad"/>
        <w:jc w:val="both"/>
        <w:rPr>
          <w:rFonts w:eastAsia="Calibri"/>
          <w:b/>
          <w:noProof/>
          <w:sz w:val="22"/>
        </w:rPr>
      </w:pPr>
      <w:r w:rsidRPr="00DE721A">
        <w:rPr>
          <w:rFonts w:eastAsia="Calibri"/>
          <w:b/>
          <w:noProof/>
          <w:sz w:val="22"/>
        </w:rPr>
        <w:t>В И Р І Ш И Л А:</w:t>
      </w:r>
    </w:p>
    <w:p w14:paraId="0BD22D7A" w14:textId="44237A32" w:rsidR="00A72EDE" w:rsidRPr="00A72EDE" w:rsidRDefault="00A72EDE" w:rsidP="00A72EDE">
      <w:pPr>
        <w:pStyle w:val="af2"/>
        <w:shd w:val="clear" w:color="auto" w:fill="FFFFFF"/>
        <w:spacing w:before="0" w:beforeAutospacing="0" w:after="188" w:afterAutospacing="0"/>
        <w:ind w:firstLine="708"/>
        <w:rPr>
          <w:color w:val="000000" w:themeColor="text1"/>
          <w:lang w:val="uk-UA"/>
        </w:rPr>
      </w:pPr>
    </w:p>
    <w:p w14:paraId="23048996" w14:textId="3E8F97B5" w:rsidR="00F06EC3" w:rsidRDefault="00A72EDE" w:rsidP="00A72EDE">
      <w:pPr>
        <w:tabs>
          <w:tab w:val="left" w:pos="0"/>
        </w:tabs>
        <w:spacing w:after="0" w:line="240" w:lineRule="auto"/>
        <w:contextualSpacing/>
        <w:jc w:val="both"/>
        <w:rPr>
          <w:rFonts w:cs="Times New Roman"/>
          <w:color w:val="000000" w:themeColor="text1"/>
          <w:szCs w:val="24"/>
        </w:rPr>
      </w:pPr>
      <w:r>
        <w:rPr>
          <w:szCs w:val="24"/>
        </w:rPr>
        <w:tab/>
      </w:r>
      <w:r>
        <w:rPr>
          <w:szCs w:val="24"/>
        </w:rPr>
        <w:t xml:space="preserve">1.Надати </w:t>
      </w:r>
      <w:r w:rsidR="00F06EC3">
        <w:rPr>
          <w:szCs w:val="24"/>
        </w:rPr>
        <w:t>релігійній громаді (</w:t>
      </w:r>
      <w:r w:rsidRPr="00A72EDE">
        <w:rPr>
          <w:rFonts w:cs="Times New Roman"/>
          <w:color w:val="000000" w:themeColor="text1"/>
          <w:szCs w:val="24"/>
        </w:rPr>
        <w:t>парафії</w:t>
      </w:r>
      <w:r w:rsidR="00F06EC3">
        <w:rPr>
          <w:rFonts w:cs="Times New Roman"/>
          <w:color w:val="000000" w:themeColor="text1"/>
          <w:szCs w:val="24"/>
        </w:rPr>
        <w:t>)</w:t>
      </w:r>
      <w:r w:rsidRPr="00A72EDE">
        <w:rPr>
          <w:rFonts w:cs="Times New Roman"/>
          <w:color w:val="000000" w:themeColor="text1"/>
          <w:szCs w:val="24"/>
        </w:rPr>
        <w:t xml:space="preserve"> на честь </w:t>
      </w:r>
      <w:proofErr w:type="spellStart"/>
      <w:r w:rsidRPr="00A72EDE">
        <w:rPr>
          <w:rFonts w:cs="Times New Roman"/>
          <w:color w:val="000000" w:themeColor="text1"/>
          <w:szCs w:val="24"/>
        </w:rPr>
        <w:t>Успіння</w:t>
      </w:r>
      <w:proofErr w:type="spellEnd"/>
      <w:r w:rsidRPr="00A72EDE">
        <w:rPr>
          <w:rFonts w:cs="Times New Roman"/>
          <w:color w:val="000000" w:themeColor="text1"/>
          <w:szCs w:val="24"/>
        </w:rPr>
        <w:t xml:space="preserve"> Пресвятої Богородиці Кіровоградської єпархії Української Православної Церкви </w:t>
      </w:r>
      <w:proofErr w:type="spellStart"/>
      <w:r w:rsidRPr="00A72EDE">
        <w:rPr>
          <w:rFonts w:cs="Times New Roman"/>
          <w:color w:val="000000" w:themeColor="text1"/>
          <w:szCs w:val="24"/>
        </w:rPr>
        <w:t>смт</w:t>
      </w:r>
      <w:proofErr w:type="spellEnd"/>
      <w:r w:rsidRPr="00A72EDE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A72EDE">
        <w:rPr>
          <w:rFonts w:cs="Times New Roman"/>
          <w:color w:val="000000" w:themeColor="text1"/>
          <w:szCs w:val="24"/>
        </w:rPr>
        <w:t>Смоліне</w:t>
      </w:r>
      <w:proofErr w:type="spellEnd"/>
      <w:r w:rsidRPr="00A72EDE">
        <w:rPr>
          <w:rFonts w:cs="Times New Roman"/>
          <w:color w:val="000000" w:themeColor="text1"/>
          <w:szCs w:val="24"/>
        </w:rPr>
        <w:t xml:space="preserve"> </w:t>
      </w:r>
      <w:r w:rsidR="00F06EC3">
        <w:rPr>
          <w:szCs w:val="24"/>
        </w:rPr>
        <w:t xml:space="preserve">дозвіл </w:t>
      </w:r>
      <w:r w:rsidRPr="00740D27">
        <w:rPr>
          <w:szCs w:val="24"/>
        </w:rPr>
        <w:t xml:space="preserve">на </w:t>
      </w:r>
      <w:r w:rsidR="00F06EC3" w:rsidRPr="00A72EDE">
        <w:rPr>
          <w:rFonts w:cs="Times New Roman"/>
          <w:color w:val="000000" w:themeColor="text1"/>
          <w:szCs w:val="24"/>
        </w:rPr>
        <w:t xml:space="preserve">виконання </w:t>
      </w:r>
      <w:proofErr w:type="spellStart"/>
      <w:r w:rsidR="00F06EC3" w:rsidRPr="00A72EDE">
        <w:rPr>
          <w:rFonts w:cs="Times New Roman"/>
          <w:color w:val="000000" w:themeColor="text1"/>
          <w:szCs w:val="24"/>
        </w:rPr>
        <w:t>берегоу</w:t>
      </w:r>
      <w:r w:rsidR="00F06EC3">
        <w:rPr>
          <w:color w:val="000000" w:themeColor="text1"/>
        </w:rPr>
        <w:t>к</w:t>
      </w:r>
      <w:r w:rsidR="00F06EC3" w:rsidRPr="00A72EDE">
        <w:rPr>
          <w:rFonts w:cs="Times New Roman"/>
          <w:color w:val="000000" w:themeColor="text1"/>
          <w:szCs w:val="24"/>
        </w:rPr>
        <w:t>ріплюючих</w:t>
      </w:r>
      <w:proofErr w:type="spellEnd"/>
      <w:r w:rsidR="00F06EC3" w:rsidRPr="00A72EDE">
        <w:rPr>
          <w:rFonts w:cs="Times New Roman"/>
          <w:color w:val="000000" w:themeColor="text1"/>
          <w:szCs w:val="24"/>
        </w:rPr>
        <w:t xml:space="preserve"> робіт</w:t>
      </w:r>
      <w:r w:rsidR="00F06EC3" w:rsidRPr="00740D27">
        <w:rPr>
          <w:szCs w:val="24"/>
        </w:rPr>
        <w:t xml:space="preserve"> </w:t>
      </w:r>
      <w:r w:rsidR="00F06EC3">
        <w:rPr>
          <w:szCs w:val="24"/>
        </w:rPr>
        <w:t xml:space="preserve">по периметру земельної ділянки, на якій розташований храм </w:t>
      </w:r>
      <w:proofErr w:type="spellStart"/>
      <w:r w:rsidR="00F06EC3" w:rsidRPr="00A72EDE">
        <w:rPr>
          <w:rFonts w:cs="Times New Roman"/>
          <w:color w:val="000000" w:themeColor="text1"/>
          <w:szCs w:val="24"/>
        </w:rPr>
        <w:t>Успіння</w:t>
      </w:r>
      <w:proofErr w:type="spellEnd"/>
      <w:r w:rsidR="00F06EC3" w:rsidRPr="00A72EDE">
        <w:rPr>
          <w:rFonts w:cs="Times New Roman"/>
          <w:color w:val="000000" w:themeColor="text1"/>
          <w:szCs w:val="24"/>
        </w:rPr>
        <w:t xml:space="preserve"> Пресвятої Богородиці Кіровоградської єпархії Української Православної Церкви </w:t>
      </w:r>
      <w:proofErr w:type="spellStart"/>
      <w:r w:rsidR="00F06EC3" w:rsidRPr="00A72EDE">
        <w:rPr>
          <w:rFonts w:cs="Times New Roman"/>
          <w:color w:val="000000" w:themeColor="text1"/>
          <w:szCs w:val="24"/>
        </w:rPr>
        <w:t>смт</w:t>
      </w:r>
      <w:proofErr w:type="spellEnd"/>
      <w:r w:rsidR="00F06EC3" w:rsidRPr="00A72EDE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F06EC3" w:rsidRPr="00A72EDE">
        <w:rPr>
          <w:rFonts w:cs="Times New Roman"/>
          <w:color w:val="000000" w:themeColor="text1"/>
          <w:szCs w:val="24"/>
        </w:rPr>
        <w:t>Смоліне</w:t>
      </w:r>
      <w:proofErr w:type="spellEnd"/>
      <w:r w:rsidR="00F06EC3" w:rsidRPr="00A72EDE">
        <w:rPr>
          <w:rFonts w:cs="Times New Roman"/>
          <w:color w:val="000000" w:themeColor="text1"/>
          <w:szCs w:val="24"/>
        </w:rPr>
        <w:t xml:space="preserve"> </w:t>
      </w:r>
      <w:r w:rsidR="00F06EC3">
        <w:rPr>
          <w:rFonts w:cs="Times New Roman"/>
          <w:color w:val="000000" w:themeColor="text1"/>
          <w:szCs w:val="24"/>
        </w:rPr>
        <w:t>від водоймища з декоративним оз</w:t>
      </w:r>
      <w:r w:rsidR="0061184D">
        <w:rPr>
          <w:rFonts w:cs="Times New Roman"/>
          <w:color w:val="000000" w:themeColor="text1"/>
          <w:szCs w:val="24"/>
        </w:rPr>
        <w:t xml:space="preserve">добленням берегової лінії </w:t>
      </w:r>
      <w:r w:rsidR="00F06EC3">
        <w:rPr>
          <w:rFonts w:cs="Times New Roman"/>
          <w:color w:val="000000" w:themeColor="text1"/>
          <w:szCs w:val="24"/>
        </w:rPr>
        <w:t>без обмежень в пересуванні людей береговою лінією.</w:t>
      </w:r>
    </w:p>
    <w:p w14:paraId="51AFE3F8" w14:textId="72B58A20" w:rsidR="00A72EDE" w:rsidRPr="000B5159" w:rsidRDefault="00A72EDE" w:rsidP="00A72EDE">
      <w:pPr>
        <w:spacing w:after="0"/>
        <w:jc w:val="both"/>
        <w:rPr>
          <w:lang w:eastAsia="uk-UA"/>
        </w:rPr>
      </w:pPr>
      <w:r>
        <w:rPr>
          <w:b/>
          <w:szCs w:val="24"/>
        </w:rPr>
        <w:t xml:space="preserve">   </w:t>
      </w:r>
      <w:r>
        <w:rPr>
          <w:b/>
          <w:szCs w:val="24"/>
        </w:rPr>
        <w:tab/>
      </w:r>
      <w:bookmarkStart w:id="0" w:name="_GoBack"/>
      <w:r w:rsidR="00D41794" w:rsidRPr="00D41794">
        <w:rPr>
          <w:szCs w:val="24"/>
        </w:rPr>
        <w:t>2</w:t>
      </w:r>
      <w:bookmarkEnd w:id="0"/>
      <w:r>
        <w:rPr>
          <w:noProof/>
        </w:rPr>
        <w:t xml:space="preserve">. </w:t>
      </w:r>
      <w:r w:rsidRPr="000B5159">
        <w:t>Контроль за виконання даного рішення покласти на комісію з питань землекористування, архітектури, будівництва та екології житлово-комунального господарства, промисловості, підприємництва, транспорту, зв’язку та сфери послуг.</w:t>
      </w:r>
    </w:p>
    <w:p w14:paraId="1912D82D" w14:textId="7565D3A4" w:rsidR="00740D27" w:rsidRPr="000B5159" w:rsidRDefault="00991AF3" w:rsidP="00A72EDE">
      <w:pPr>
        <w:tabs>
          <w:tab w:val="left" w:pos="0"/>
        </w:tabs>
        <w:spacing w:after="0" w:line="240" w:lineRule="auto"/>
        <w:contextualSpacing/>
        <w:jc w:val="both"/>
        <w:rPr>
          <w:lang w:eastAsia="uk-UA"/>
        </w:rPr>
      </w:pPr>
      <w:r>
        <w:rPr>
          <w:szCs w:val="24"/>
        </w:rPr>
        <w:tab/>
      </w:r>
    </w:p>
    <w:p w14:paraId="39FAA409" w14:textId="77777777" w:rsidR="005B1B86" w:rsidRDefault="005B1B86" w:rsidP="00CE5E33">
      <w:pPr>
        <w:pStyle w:val="ad"/>
        <w:rPr>
          <w:b/>
          <w:bCs/>
          <w:sz w:val="22"/>
        </w:rPr>
      </w:pPr>
    </w:p>
    <w:p w14:paraId="5F73AFE1" w14:textId="77777777" w:rsidR="005B1B86" w:rsidRDefault="005B1B86" w:rsidP="00CE5E33">
      <w:pPr>
        <w:pStyle w:val="ad"/>
        <w:rPr>
          <w:b/>
          <w:bCs/>
          <w:sz w:val="22"/>
        </w:rPr>
      </w:pPr>
    </w:p>
    <w:p w14:paraId="742F36EF" w14:textId="77777777" w:rsidR="005B1B86" w:rsidRDefault="005B1B86" w:rsidP="00CE5E33">
      <w:pPr>
        <w:pStyle w:val="ad"/>
        <w:rPr>
          <w:b/>
          <w:bCs/>
          <w:sz w:val="22"/>
        </w:rPr>
      </w:pPr>
    </w:p>
    <w:p w14:paraId="427C8E4D" w14:textId="1087AB4A" w:rsidR="00CE5E33" w:rsidRPr="002A04DF" w:rsidRDefault="00613C5C" w:rsidP="00CE5E33">
      <w:pPr>
        <w:pStyle w:val="ad"/>
        <w:rPr>
          <w:b/>
          <w:bCs/>
          <w:sz w:val="22"/>
        </w:rPr>
      </w:pPr>
      <w:r>
        <w:rPr>
          <w:b/>
          <w:bCs/>
          <w:sz w:val="22"/>
        </w:rPr>
        <w:t>С</w:t>
      </w:r>
      <w:r w:rsidR="00CE5E33" w:rsidRPr="00386F5E">
        <w:rPr>
          <w:b/>
          <w:bCs/>
          <w:sz w:val="22"/>
        </w:rPr>
        <w:t>елищний  голова                                                   М</w:t>
      </w:r>
      <w:r w:rsidR="002A04DF">
        <w:rPr>
          <w:b/>
          <w:bCs/>
          <w:sz w:val="22"/>
        </w:rPr>
        <w:t>икола МАЗУРА</w:t>
      </w:r>
    </w:p>
    <w:p w14:paraId="3F6C0820" w14:textId="77777777" w:rsidR="00CE5E33" w:rsidRPr="00386F5E" w:rsidRDefault="00CE5E33" w:rsidP="00CE5E33">
      <w:pPr>
        <w:pStyle w:val="ad"/>
        <w:rPr>
          <w:sz w:val="22"/>
        </w:rPr>
      </w:pPr>
    </w:p>
    <w:p w14:paraId="11151454" w14:textId="77777777" w:rsidR="008C6602" w:rsidRPr="0070396A" w:rsidRDefault="008C6602" w:rsidP="00E0073D">
      <w:pPr>
        <w:pStyle w:val="ad"/>
      </w:pPr>
    </w:p>
    <w:sectPr w:rsidR="008C6602" w:rsidRPr="0070396A" w:rsidSect="00241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F06597" w14:textId="77777777" w:rsidR="00682A0B" w:rsidRDefault="00682A0B" w:rsidP="00432BF9">
      <w:pPr>
        <w:spacing w:after="0" w:line="240" w:lineRule="auto"/>
      </w:pPr>
      <w:r>
        <w:separator/>
      </w:r>
    </w:p>
  </w:endnote>
  <w:endnote w:type="continuationSeparator" w:id="0">
    <w:p w14:paraId="6805D1E2" w14:textId="77777777" w:rsidR="00682A0B" w:rsidRDefault="00682A0B" w:rsidP="00432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D00116" w14:textId="77777777" w:rsidR="00682A0B" w:rsidRDefault="00682A0B" w:rsidP="00432BF9">
      <w:pPr>
        <w:spacing w:after="0" w:line="240" w:lineRule="auto"/>
      </w:pPr>
      <w:r>
        <w:separator/>
      </w:r>
    </w:p>
  </w:footnote>
  <w:footnote w:type="continuationSeparator" w:id="0">
    <w:p w14:paraId="0AE97ED0" w14:textId="77777777" w:rsidR="00682A0B" w:rsidRDefault="00682A0B" w:rsidP="00432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26F91"/>
    <w:multiLevelType w:val="hybridMultilevel"/>
    <w:tmpl w:val="865C087A"/>
    <w:lvl w:ilvl="0" w:tplc="B8205A02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i/>
        <w:color w:val="auto"/>
        <w:u w:val="singl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044B1C"/>
    <w:multiLevelType w:val="hybridMultilevel"/>
    <w:tmpl w:val="5080A392"/>
    <w:lvl w:ilvl="0" w:tplc="D8E8B52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i/>
        <w:color w:val="auto"/>
        <w:u w:val="singl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4B0FE4"/>
    <w:multiLevelType w:val="hybridMultilevel"/>
    <w:tmpl w:val="ED461CBE"/>
    <w:lvl w:ilvl="0" w:tplc="4CD86C7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3E783967"/>
    <w:multiLevelType w:val="hybridMultilevel"/>
    <w:tmpl w:val="09A8D5B4"/>
    <w:lvl w:ilvl="0" w:tplc="5422F6A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4091310C"/>
    <w:multiLevelType w:val="hybridMultilevel"/>
    <w:tmpl w:val="BB7859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DB12E4"/>
    <w:multiLevelType w:val="hybridMultilevel"/>
    <w:tmpl w:val="5492D8E4"/>
    <w:lvl w:ilvl="0" w:tplc="649E904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i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537DB8"/>
    <w:multiLevelType w:val="hybridMultilevel"/>
    <w:tmpl w:val="25546CD4"/>
    <w:lvl w:ilvl="0" w:tplc="653E53E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3D16521"/>
    <w:multiLevelType w:val="hybridMultilevel"/>
    <w:tmpl w:val="17649DCE"/>
    <w:lvl w:ilvl="0" w:tplc="5046F66C">
      <w:start w:val="2"/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8">
    <w:nsid w:val="51D76060"/>
    <w:multiLevelType w:val="multilevel"/>
    <w:tmpl w:val="49B4E6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9">
    <w:nsid w:val="57E8267E"/>
    <w:multiLevelType w:val="hybridMultilevel"/>
    <w:tmpl w:val="747045D6"/>
    <w:lvl w:ilvl="0" w:tplc="79EE2D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370C89"/>
    <w:multiLevelType w:val="hybridMultilevel"/>
    <w:tmpl w:val="3E385E32"/>
    <w:lvl w:ilvl="0" w:tplc="1D7C5DFE">
      <w:start w:val="1"/>
      <w:numFmt w:val="decimal"/>
      <w:lvlText w:val="%1."/>
      <w:lvlJc w:val="left"/>
      <w:pPr>
        <w:ind w:left="1287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7" w:hanging="360"/>
      </w:pPr>
    </w:lvl>
    <w:lvl w:ilvl="2" w:tplc="0419001B" w:tentative="1">
      <w:start w:val="1"/>
      <w:numFmt w:val="lowerRoman"/>
      <w:lvlText w:val="%3."/>
      <w:lvlJc w:val="right"/>
      <w:pPr>
        <w:ind w:left="2667" w:hanging="180"/>
      </w:pPr>
    </w:lvl>
    <w:lvl w:ilvl="3" w:tplc="0419000F" w:tentative="1">
      <w:start w:val="1"/>
      <w:numFmt w:val="decimal"/>
      <w:lvlText w:val="%4."/>
      <w:lvlJc w:val="left"/>
      <w:pPr>
        <w:ind w:left="3387" w:hanging="360"/>
      </w:pPr>
    </w:lvl>
    <w:lvl w:ilvl="4" w:tplc="04190019" w:tentative="1">
      <w:start w:val="1"/>
      <w:numFmt w:val="lowerLetter"/>
      <w:lvlText w:val="%5."/>
      <w:lvlJc w:val="left"/>
      <w:pPr>
        <w:ind w:left="4107" w:hanging="360"/>
      </w:pPr>
    </w:lvl>
    <w:lvl w:ilvl="5" w:tplc="0419001B" w:tentative="1">
      <w:start w:val="1"/>
      <w:numFmt w:val="lowerRoman"/>
      <w:lvlText w:val="%6."/>
      <w:lvlJc w:val="right"/>
      <w:pPr>
        <w:ind w:left="4827" w:hanging="180"/>
      </w:pPr>
    </w:lvl>
    <w:lvl w:ilvl="6" w:tplc="0419000F" w:tentative="1">
      <w:start w:val="1"/>
      <w:numFmt w:val="decimal"/>
      <w:lvlText w:val="%7."/>
      <w:lvlJc w:val="left"/>
      <w:pPr>
        <w:ind w:left="5547" w:hanging="360"/>
      </w:pPr>
    </w:lvl>
    <w:lvl w:ilvl="7" w:tplc="04190019" w:tentative="1">
      <w:start w:val="1"/>
      <w:numFmt w:val="lowerLetter"/>
      <w:lvlText w:val="%8."/>
      <w:lvlJc w:val="left"/>
      <w:pPr>
        <w:ind w:left="6267" w:hanging="360"/>
      </w:pPr>
    </w:lvl>
    <w:lvl w:ilvl="8" w:tplc="0419001B" w:tentative="1">
      <w:start w:val="1"/>
      <w:numFmt w:val="lowerRoman"/>
      <w:lvlText w:val="%9."/>
      <w:lvlJc w:val="right"/>
      <w:pPr>
        <w:ind w:left="6987" w:hanging="180"/>
      </w:pPr>
    </w:lvl>
  </w:abstractNum>
  <w:abstractNum w:abstractNumId="11">
    <w:nsid w:val="69117FF1"/>
    <w:multiLevelType w:val="multilevel"/>
    <w:tmpl w:val="4820786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hint="default"/>
      </w:rPr>
    </w:lvl>
  </w:abstractNum>
  <w:abstractNum w:abstractNumId="12">
    <w:nsid w:val="7AA31821"/>
    <w:multiLevelType w:val="hybridMultilevel"/>
    <w:tmpl w:val="B336BE08"/>
    <w:lvl w:ilvl="0" w:tplc="2592C81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6"/>
  </w:num>
  <w:num w:numId="5">
    <w:abstractNumId w:val="7"/>
  </w:num>
  <w:num w:numId="6">
    <w:abstractNumId w:val="11"/>
  </w:num>
  <w:num w:numId="7">
    <w:abstractNumId w:val="9"/>
  </w:num>
  <w:num w:numId="8">
    <w:abstractNumId w:val="1"/>
  </w:num>
  <w:num w:numId="9">
    <w:abstractNumId w:val="5"/>
  </w:num>
  <w:num w:numId="10">
    <w:abstractNumId w:val="0"/>
  </w:num>
  <w:num w:numId="11">
    <w:abstractNumId w:val="12"/>
  </w:num>
  <w:num w:numId="12">
    <w:abstractNumId w:val="3"/>
  </w:num>
  <w:num w:numId="13">
    <w:abstractNumId w:val="10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01E"/>
    <w:rsid w:val="00026B66"/>
    <w:rsid w:val="00091FC4"/>
    <w:rsid w:val="00110CAF"/>
    <w:rsid w:val="0011230A"/>
    <w:rsid w:val="00121305"/>
    <w:rsid w:val="001468B6"/>
    <w:rsid w:val="00153A8F"/>
    <w:rsid w:val="0018397D"/>
    <w:rsid w:val="00186195"/>
    <w:rsid w:val="001930B9"/>
    <w:rsid w:val="001A0F75"/>
    <w:rsid w:val="001A38E0"/>
    <w:rsid w:val="001E122D"/>
    <w:rsid w:val="00210BF0"/>
    <w:rsid w:val="00237C48"/>
    <w:rsid w:val="0024676A"/>
    <w:rsid w:val="0025050D"/>
    <w:rsid w:val="00264991"/>
    <w:rsid w:val="00270095"/>
    <w:rsid w:val="0028381C"/>
    <w:rsid w:val="002854A0"/>
    <w:rsid w:val="002A04DF"/>
    <w:rsid w:val="002D6047"/>
    <w:rsid w:val="002D7A55"/>
    <w:rsid w:val="002E501E"/>
    <w:rsid w:val="002F4F8C"/>
    <w:rsid w:val="00307DB1"/>
    <w:rsid w:val="00333103"/>
    <w:rsid w:val="003364ED"/>
    <w:rsid w:val="003605FD"/>
    <w:rsid w:val="00366460"/>
    <w:rsid w:val="00386BA3"/>
    <w:rsid w:val="003E2FD4"/>
    <w:rsid w:val="003F6F54"/>
    <w:rsid w:val="00400933"/>
    <w:rsid w:val="00432BF9"/>
    <w:rsid w:val="00435ED8"/>
    <w:rsid w:val="00436741"/>
    <w:rsid w:val="004803BB"/>
    <w:rsid w:val="004C34DE"/>
    <w:rsid w:val="004E0620"/>
    <w:rsid w:val="00513C1B"/>
    <w:rsid w:val="00532FB5"/>
    <w:rsid w:val="00555B39"/>
    <w:rsid w:val="00560128"/>
    <w:rsid w:val="00563D6A"/>
    <w:rsid w:val="005836B4"/>
    <w:rsid w:val="005B1B86"/>
    <w:rsid w:val="005B6623"/>
    <w:rsid w:val="005E09C1"/>
    <w:rsid w:val="005F0C8B"/>
    <w:rsid w:val="0061184D"/>
    <w:rsid w:val="00613C5C"/>
    <w:rsid w:val="00623BF9"/>
    <w:rsid w:val="00634E37"/>
    <w:rsid w:val="00637B1D"/>
    <w:rsid w:val="0064009B"/>
    <w:rsid w:val="00677223"/>
    <w:rsid w:val="00682A0B"/>
    <w:rsid w:val="006873C1"/>
    <w:rsid w:val="00693EC5"/>
    <w:rsid w:val="006D51DD"/>
    <w:rsid w:val="006D616B"/>
    <w:rsid w:val="0070396A"/>
    <w:rsid w:val="007319A9"/>
    <w:rsid w:val="00734826"/>
    <w:rsid w:val="00740D27"/>
    <w:rsid w:val="00751180"/>
    <w:rsid w:val="00767D3B"/>
    <w:rsid w:val="007C3DAE"/>
    <w:rsid w:val="007C5267"/>
    <w:rsid w:val="007D1A9B"/>
    <w:rsid w:val="00806134"/>
    <w:rsid w:val="00846440"/>
    <w:rsid w:val="00850879"/>
    <w:rsid w:val="00881ACA"/>
    <w:rsid w:val="008A7622"/>
    <w:rsid w:val="008B1DFC"/>
    <w:rsid w:val="008C6602"/>
    <w:rsid w:val="009013B7"/>
    <w:rsid w:val="009020D3"/>
    <w:rsid w:val="00956BFB"/>
    <w:rsid w:val="009620D8"/>
    <w:rsid w:val="00973BC8"/>
    <w:rsid w:val="00991AF3"/>
    <w:rsid w:val="009B4C59"/>
    <w:rsid w:val="009D0C0A"/>
    <w:rsid w:val="009D16F3"/>
    <w:rsid w:val="009D39F7"/>
    <w:rsid w:val="009F1486"/>
    <w:rsid w:val="009F7C7D"/>
    <w:rsid w:val="00A1328D"/>
    <w:rsid w:val="00A37DDE"/>
    <w:rsid w:val="00A72EDE"/>
    <w:rsid w:val="00AC06CF"/>
    <w:rsid w:val="00AC1DA3"/>
    <w:rsid w:val="00AE4A04"/>
    <w:rsid w:val="00B067CD"/>
    <w:rsid w:val="00B3345F"/>
    <w:rsid w:val="00BE4EF2"/>
    <w:rsid w:val="00BF3778"/>
    <w:rsid w:val="00BF48EC"/>
    <w:rsid w:val="00C007D4"/>
    <w:rsid w:val="00C20026"/>
    <w:rsid w:val="00C24509"/>
    <w:rsid w:val="00C33328"/>
    <w:rsid w:val="00C66CFD"/>
    <w:rsid w:val="00C735FA"/>
    <w:rsid w:val="00C800D0"/>
    <w:rsid w:val="00CE3EEB"/>
    <w:rsid w:val="00CE5E33"/>
    <w:rsid w:val="00D05850"/>
    <w:rsid w:val="00D40E42"/>
    <w:rsid w:val="00D41794"/>
    <w:rsid w:val="00D566FB"/>
    <w:rsid w:val="00D63681"/>
    <w:rsid w:val="00D70F33"/>
    <w:rsid w:val="00D71337"/>
    <w:rsid w:val="00DA7912"/>
    <w:rsid w:val="00DD40D6"/>
    <w:rsid w:val="00DE6E79"/>
    <w:rsid w:val="00E0073D"/>
    <w:rsid w:val="00E14E5E"/>
    <w:rsid w:val="00E163B5"/>
    <w:rsid w:val="00E170F4"/>
    <w:rsid w:val="00E30B87"/>
    <w:rsid w:val="00E323D8"/>
    <w:rsid w:val="00E470C4"/>
    <w:rsid w:val="00EE0259"/>
    <w:rsid w:val="00F06EC3"/>
    <w:rsid w:val="00F245EC"/>
    <w:rsid w:val="00F338BB"/>
    <w:rsid w:val="00F65C8D"/>
    <w:rsid w:val="00F7560B"/>
    <w:rsid w:val="00F76C4C"/>
    <w:rsid w:val="00F83580"/>
    <w:rsid w:val="00F8714E"/>
    <w:rsid w:val="00FA3078"/>
    <w:rsid w:val="00FC401E"/>
    <w:rsid w:val="00FE66EF"/>
    <w:rsid w:val="00FF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BFE4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622"/>
    <w:rPr>
      <w:rFonts w:ascii="Times New Roman" w:hAnsi="Times New Roman"/>
      <w:color w:val="000000" w:themeColor="text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210BF0"/>
    <w:pPr>
      <w:numPr>
        <w:ilvl w:val="1"/>
      </w:numPr>
    </w:pPr>
    <w:rPr>
      <w:rFonts w:asciiTheme="minorHAnsi" w:eastAsiaTheme="minorEastAsia" w:hAnsiTheme="minorHAnsi"/>
      <w:spacing w:val="15"/>
      <w:sz w:val="22"/>
    </w:rPr>
  </w:style>
  <w:style w:type="character" w:customStyle="1" w:styleId="a4">
    <w:name w:val="Подзаголовок Знак"/>
    <w:basedOn w:val="a0"/>
    <w:link w:val="a3"/>
    <w:uiPriority w:val="11"/>
    <w:rsid w:val="00210BF0"/>
    <w:rPr>
      <w:rFonts w:eastAsiaTheme="minorEastAsia"/>
      <w:color w:val="000000" w:themeColor="text2"/>
      <w:spacing w:val="15"/>
    </w:rPr>
  </w:style>
  <w:style w:type="paragraph" w:styleId="a5">
    <w:name w:val="Title"/>
    <w:basedOn w:val="a"/>
    <w:next w:val="a"/>
    <w:link w:val="a6"/>
    <w:uiPriority w:val="10"/>
    <w:qFormat/>
    <w:rsid w:val="00210BF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Название Знак"/>
    <w:basedOn w:val="a0"/>
    <w:link w:val="a5"/>
    <w:uiPriority w:val="10"/>
    <w:rsid w:val="00210BF0"/>
    <w:rPr>
      <w:rFonts w:asciiTheme="majorHAnsi" w:eastAsiaTheme="majorEastAsia" w:hAnsiTheme="majorHAnsi" w:cstheme="majorBidi"/>
      <w:color w:val="000000" w:themeColor="text2"/>
      <w:spacing w:val="-10"/>
      <w:kern w:val="28"/>
      <w:sz w:val="56"/>
      <w:szCs w:val="56"/>
    </w:rPr>
  </w:style>
  <w:style w:type="character" w:styleId="a7">
    <w:name w:val="Subtle Emphasis"/>
    <w:basedOn w:val="a0"/>
    <w:uiPriority w:val="19"/>
    <w:qFormat/>
    <w:rsid w:val="00210BF0"/>
    <w:rPr>
      <w:i/>
      <w:iCs/>
      <w:color w:val="000000" w:themeColor="text2"/>
    </w:rPr>
  </w:style>
  <w:style w:type="character" w:styleId="a8">
    <w:name w:val="Emphasis"/>
    <w:basedOn w:val="a0"/>
    <w:uiPriority w:val="20"/>
    <w:qFormat/>
    <w:rsid w:val="00210BF0"/>
    <w:rPr>
      <w:i/>
      <w:iCs/>
    </w:rPr>
  </w:style>
  <w:style w:type="character" w:styleId="a9">
    <w:name w:val="Strong"/>
    <w:basedOn w:val="a0"/>
    <w:uiPriority w:val="22"/>
    <w:qFormat/>
    <w:rsid w:val="00210BF0"/>
    <w:rPr>
      <w:b/>
      <w:bCs/>
    </w:rPr>
  </w:style>
  <w:style w:type="paragraph" w:styleId="aa">
    <w:name w:val="List Paragraph"/>
    <w:basedOn w:val="a"/>
    <w:uiPriority w:val="34"/>
    <w:qFormat/>
    <w:rsid w:val="0018397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C800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800D0"/>
    <w:rPr>
      <w:rFonts w:ascii="Segoe UI" w:hAnsi="Segoe UI" w:cs="Segoe UI"/>
      <w:color w:val="000000" w:themeColor="text2"/>
      <w:sz w:val="18"/>
      <w:szCs w:val="18"/>
    </w:rPr>
  </w:style>
  <w:style w:type="paragraph" w:styleId="ad">
    <w:name w:val="No Spacing"/>
    <w:uiPriority w:val="1"/>
    <w:qFormat/>
    <w:rsid w:val="00110CAF"/>
    <w:pPr>
      <w:spacing w:after="0" w:line="240" w:lineRule="auto"/>
    </w:pPr>
    <w:rPr>
      <w:rFonts w:ascii="Times New Roman" w:hAnsi="Times New Roman"/>
      <w:color w:val="000000" w:themeColor="text2"/>
      <w:sz w:val="24"/>
    </w:rPr>
  </w:style>
  <w:style w:type="paragraph" w:styleId="ae">
    <w:name w:val="header"/>
    <w:basedOn w:val="a"/>
    <w:link w:val="af"/>
    <w:uiPriority w:val="99"/>
    <w:unhideWhenUsed/>
    <w:rsid w:val="00432B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432BF9"/>
    <w:rPr>
      <w:rFonts w:ascii="Times New Roman" w:hAnsi="Times New Roman"/>
      <w:color w:val="000000" w:themeColor="text2"/>
      <w:sz w:val="24"/>
    </w:rPr>
  </w:style>
  <w:style w:type="paragraph" w:styleId="af0">
    <w:name w:val="footer"/>
    <w:basedOn w:val="a"/>
    <w:link w:val="af1"/>
    <w:uiPriority w:val="99"/>
    <w:unhideWhenUsed/>
    <w:rsid w:val="00432B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432BF9"/>
    <w:rPr>
      <w:rFonts w:ascii="Times New Roman" w:hAnsi="Times New Roman"/>
      <w:color w:val="000000" w:themeColor="text2"/>
      <w:sz w:val="24"/>
    </w:rPr>
  </w:style>
  <w:style w:type="paragraph" w:styleId="af2">
    <w:name w:val="Normal (Web)"/>
    <w:basedOn w:val="a"/>
    <w:uiPriority w:val="99"/>
    <w:semiHidden/>
    <w:unhideWhenUsed/>
    <w:rsid w:val="00A72EDE"/>
    <w:pPr>
      <w:spacing w:before="100" w:beforeAutospacing="1" w:after="100" w:afterAutospacing="1" w:line="240" w:lineRule="auto"/>
    </w:pPr>
    <w:rPr>
      <w:rFonts w:eastAsia="Times New Roman" w:cs="Times New Roman"/>
      <w:color w:val="auto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622"/>
    <w:rPr>
      <w:rFonts w:ascii="Times New Roman" w:hAnsi="Times New Roman"/>
      <w:color w:val="000000" w:themeColor="text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210BF0"/>
    <w:pPr>
      <w:numPr>
        <w:ilvl w:val="1"/>
      </w:numPr>
    </w:pPr>
    <w:rPr>
      <w:rFonts w:asciiTheme="minorHAnsi" w:eastAsiaTheme="minorEastAsia" w:hAnsiTheme="minorHAnsi"/>
      <w:spacing w:val="15"/>
      <w:sz w:val="22"/>
    </w:rPr>
  </w:style>
  <w:style w:type="character" w:customStyle="1" w:styleId="a4">
    <w:name w:val="Подзаголовок Знак"/>
    <w:basedOn w:val="a0"/>
    <w:link w:val="a3"/>
    <w:uiPriority w:val="11"/>
    <w:rsid w:val="00210BF0"/>
    <w:rPr>
      <w:rFonts w:eastAsiaTheme="minorEastAsia"/>
      <w:color w:val="000000" w:themeColor="text2"/>
      <w:spacing w:val="15"/>
    </w:rPr>
  </w:style>
  <w:style w:type="paragraph" w:styleId="a5">
    <w:name w:val="Title"/>
    <w:basedOn w:val="a"/>
    <w:next w:val="a"/>
    <w:link w:val="a6"/>
    <w:uiPriority w:val="10"/>
    <w:qFormat/>
    <w:rsid w:val="00210BF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Название Знак"/>
    <w:basedOn w:val="a0"/>
    <w:link w:val="a5"/>
    <w:uiPriority w:val="10"/>
    <w:rsid w:val="00210BF0"/>
    <w:rPr>
      <w:rFonts w:asciiTheme="majorHAnsi" w:eastAsiaTheme="majorEastAsia" w:hAnsiTheme="majorHAnsi" w:cstheme="majorBidi"/>
      <w:color w:val="000000" w:themeColor="text2"/>
      <w:spacing w:val="-10"/>
      <w:kern w:val="28"/>
      <w:sz w:val="56"/>
      <w:szCs w:val="56"/>
    </w:rPr>
  </w:style>
  <w:style w:type="character" w:styleId="a7">
    <w:name w:val="Subtle Emphasis"/>
    <w:basedOn w:val="a0"/>
    <w:uiPriority w:val="19"/>
    <w:qFormat/>
    <w:rsid w:val="00210BF0"/>
    <w:rPr>
      <w:i/>
      <w:iCs/>
      <w:color w:val="000000" w:themeColor="text2"/>
    </w:rPr>
  </w:style>
  <w:style w:type="character" w:styleId="a8">
    <w:name w:val="Emphasis"/>
    <w:basedOn w:val="a0"/>
    <w:uiPriority w:val="20"/>
    <w:qFormat/>
    <w:rsid w:val="00210BF0"/>
    <w:rPr>
      <w:i/>
      <w:iCs/>
    </w:rPr>
  </w:style>
  <w:style w:type="character" w:styleId="a9">
    <w:name w:val="Strong"/>
    <w:basedOn w:val="a0"/>
    <w:uiPriority w:val="22"/>
    <w:qFormat/>
    <w:rsid w:val="00210BF0"/>
    <w:rPr>
      <w:b/>
      <w:bCs/>
    </w:rPr>
  </w:style>
  <w:style w:type="paragraph" w:styleId="aa">
    <w:name w:val="List Paragraph"/>
    <w:basedOn w:val="a"/>
    <w:uiPriority w:val="34"/>
    <w:qFormat/>
    <w:rsid w:val="0018397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C800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800D0"/>
    <w:rPr>
      <w:rFonts w:ascii="Segoe UI" w:hAnsi="Segoe UI" w:cs="Segoe UI"/>
      <w:color w:val="000000" w:themeColor="text2"/>
      <w:sz w:val="18"/>
      <w:szCs w:val="18"/>
    </w:rPr>
  </w:style>
  <w:style w:type="paragraph" w:styleId="ad">
    <w:name w:val="No Spacing"/>
    <w:uiPriority w:val="1"/>
    <w:qFormat/>
    <w:rsid w:val="00110CAF"/>
    <w:pPr>
      <w:spacing w:after="0" w:line="240" w:lineRule="auto"/>
    </w:pPr>
    <w:rPr>
      <w:rFonts w:ascii="Times New Roman" w:hAnsi="Times New Roman"/>
      <w:color w:val="000000" w:themeColor="text2"/>
      <w:sz w:val="24"/>
    </w:rPr>
  </w:style>
  <w:style w:type="paragraph" w:styleId="ae">
    <w:name w:val="header"/>
    <w:basedOn w:val="a"/>
    <w:link w:val="af"/>
    <w:uiPriority w:val="99"/>
    <w:unhideWhenUsed/>
    <w:rsid w:val="00432B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432BF9"/>
    <w:rPr>
      <w:rFonts w:ascii="Times New Roman" w:hAnsi="Times New Roman"/>
      <w:color w:val="000000" w:themeColor="text2"/>
      <w:sz w:val="24"/>
    </w:rPr>
  </w:style>
  <w:style w:type="paragraph" w:styleId="af0">
    <w:name w:val="footer"/>
    <w:basedOn w:val="a"/>
    <w:link w:val="af1"/>
    <w:uiPriority w:val="99"/>
    <w:unhideWhenUsed/>
    <w:rsid w:val="00432B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432BF9"/>
    <w:rPr>
      <w:rFonts w:ascii="Times New Roman" w:hAnsi="Times New Roman"/>
      <w:color w:val="000000" w:themeColor="text2"/>
      <w:sz w:val="24"/>
    </w:rPr>
  </w:style>
  <w:style w:type="paragraph" w:styleId="af2">
    <w:name w:val="Normal (Web)"/>
    <w:basedOn w:val="a"/>
    <w:uiPriority w:val="99"/>
    <w:semiHidden/>
    <w:unhideWhenUsed/>
    <w:rsid w:val="00A72EDE"/>
    <w:pPr>
      <w:spacing w:before="100" w:beforeAutospacing="1" w:after="100" w:afterAutospacing="1" w:line="240" w:lineRule="auto"/>
    </w:pPr>
    <w:rPr>
      <w:rFonts w:eastAsia="Times New Roman" w:cs="Times New Roman"/>
      <w:color w:val="auto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8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Times New Roman/Arial">
      <a:maj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B9C26-B29D-48A5-9EE2-F03BC234A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2554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хмельове</dc:creator>
  <cp:keywords/>
  <dc:description/>
  <cp:lastModifiedBy>Vikonkom</cp:lastModifiedBy>
  <cp:revision>80</cp:revision>
  <cp:lastPrinted>2021-12-08T09:54:00Z</cp:lastPrinted>
  <dcterms:created xsi:type="dcterms:W3CDTF">2018-04-18T12:41:00Z</dcterms:created>
  <dcterms:modified xsi:type="dcterms:W3CDTF">2021-12-08T12:51:00Z</dcterms:modified>
</cp:coreProperties>
</file>