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13F" w:rsidRDefault="00F2013F" w:rsidP="00F2013F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 wp14:anchorId="0AAAC933" wp14:editId="54F561F3">
            <wp:extent cx="476250" cy="581025"/>
            <wp:effectExtent l="0" t="0" r="0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013F" w:rsidRDefault="00F2013F" w:rsidP="00F2013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СМОЛІНСЬКА СЕЛИЩНА РАДА</w:t>
      </w:r>
    </w:p>
    <w:p w:rsidR="00F2013F" w:rsidRDefault="00F2013F" w:rsidP="00F2013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НОВОУКРАЇНСЬКОГО РАЙОНУ КІРОВОГРАДСЬКОЇ ОБЛАСТІ</w:t>
      </w:r>
    </w:p>
    <w:p w:rsidR="00F2013F" w:rsidRDefault="00F2013F" w:rsidP="00F2013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F2013F" w:rsidRDefault="00F2013F" w:rsidP="00F2013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ВИКОНАВЧИЙ КОМІТЕТ</w:t>
      </w:r>
    </w:p>
    <w:p w:rsidR="00F2013F" w:rsidRDefault="00F2013F" w:rsidP="00F2013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РІШЕННЯ</w:t>
      </w:r>
    </w:p>
    <w:p w:rsidR="00F2013F" w:rsidRDefault="00F2013F" w:rsidP="00F2013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F2013F" w:rsidRDefault="00F2013F" w:rsidP="00F2013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F2013F" w:rsidRDefault="00F2013F" w:rsidP="00F2013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F2013F" w:rsidRDefault="00F2013F" w:rsidP="00F2013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06 грудня 2021 року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>№ 187</w:t>
      </w:r>
    </w:p>
    <w:p w:rsidR="00F2013F" w:rsidRDefault="00F2013F" w:rsidP="00F2013F">
      <w:pPr>
        <w:tabs>
          <w:tab w:val="left" w:pos="378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F2013F" w:rsidRDefault="00F2013F" w:rsidP="00F2013F">
      <w:pPr>
        <w:widowControl w:val="0"/>
        <w:autoSpaceDE w:val="0"/>
        <w:autoSpaceDN w:val="0"/>
        <w:spacing w:after="0" w:line="275" w:lineRule="exact"/>
        <w:rPr>
          <w:rFonts w:ascii="Times New Roman" w:eastAsia="Times New Roman" w:hAnsi="Times New Roman"/>
          <w:b/>
          <w:sz w:val="24"/>
          <w:szCs w:val="24"/>
          <w:lang w:val="uk-UA" w:bidi="en-US"/>
        </w:rPr>
      </w:pPr>
      <w:r>
        <w:rPr>
          <w:rFonts w:ascii="Times New Roman" w:eastAsia="Times New Roman" w:hAnsi="Times New Roman"/>
          <w:b/>
          <w:sz w:val="24"/>
          <w:szCs w:val="24"/>
          <w:lang w:val="uk-UA" w:bidi="en-US"/>
        </w:rPr>
        <w:t>Про схвалення проекту бюджету</w:t>
      </w:r>
    </w:p>
    <w:p w:rsidR="00F2013F" w:rsidRDefault="00F2013F" w:rsidP="00F2013F">
      <w:pPr>
        <w:widowControl w:val="0"/>
        <w:autoSpaceDE w:val="0"/>
        <w:autoSpaceDN w:val="0"/>
        <w:spacing w:after="0" w:line="275" w:lineRule="exact"/>
        <w:rPr>
          <w:rFonts w:ascii="Times New Roman" w:eastAsia="Times New Roman" w:hAnsi="Times New Roman"/>
          <w:b/>
          <w:sz w:val="24"/>
          <w:szCs w:val="24"/>
          <w:lang w:val="uk-UA" w:bidi="en-US"/>
        </w:rPr>
      </w:pPr>
      <w:proofErr w:type="spellStart"/>
      <w:r>
        <w:rPr>
          <w:rFonts w:ascii="Times New Roman" w:eastAsia="Times New Roman" w:hAnsi="Times New Roman"/>
          <w:b/>
          <w:sz w:val="24"/>
          <w:szCs w:val="24"/>
          <w:lang w:val="uk-UA" w:bidi="en-US"/>
        </w:rPr>
        <w:t>Смолінської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uk-UA" w:bidi="en-US"/>
        </w:rPr>
        <w:t xml:space="preserve"> селищної територіальної</w:t>
      </w:r>
    </w:p>
    <w:p w:rsidR="00F2013F" w:rsidRDefault="00F2013F" w:rsidP="00F2013F">
      <w:pPr>
        <w:widowControl w:val="0"/>
        <w:autoSpaceDE w:val="0"/>
        <w:autoSpaceDN w:val="0"/>
        <w:spacing w:after="0" w:line="275" w:lineRule="exact"/>
        <w:rPr>
          <w:rFonts w:ascii="Times New Roman" w:eastAsia="Times New Roman" w:hAnsi="Times New Roman"/>
          <w:b/>
          <w:sz w:val="24"/>
          <w:szCs w:val="24"/>
          <w:lang w:val="uk-UA" w:bidi="en-US"/>
        </w:rPr>
      </w:pPr>
      <w:r>
        <w:rPr>
          <w:rFonts w:ascii="Times New Roman" w:eastAsia="Times New Roman" w:hAnsi="Times New Roman"/>
          <w:b/>
          <w:sz w:val="24"/>
          <w:szCs w:val="24"/>
          <w:lang w:val="uk-UA" w:bidi="en-US"/>
        </w:rPr>
        <w:t>громади на 2022 рік</w:t>
      </w:r>
    </w:p>
    <w:p w:rsidR="00F2013F" w:rsidRDefault="00F2013F" w:rsidP="00F2013F">
      <w:pPr>
        <w:spacing w:after="0" w:line="240" w:lineRule="auto"/>
        <w:ind w:firstLine="540"/>
        <w:jc w:val="both"/>
        <w:rPr>
          <w:rFonts w:ascii="Times New Roman" w:eastAsia="Times New Roman" w:hAnsi="Times New Roman"/>
          <w:bCs/>
          <w:sz w:val="24"/>
          <w:szCs w:val="24"/>
          <w:lang w:val="uk-UA" w:eastAsia="ru-RU"/>
        </w:rPr>
      </w:pPr>
    </w:p>
    <w:p w:rsidR="00F2013F" w:rsidRDefault="00F2013F" w:rsidP="00F2013F">
      <w:pPr>
        <w:spacing w:after="0" w:line="240" w:lineRule="auto"/>
        <w:ind w:firstLine="567"/>
        <w:jc w:val="both"/>
        <w:rPr>
          <w:rFonts w:ascii="Times New Roman" w:eastAsia="SimSun" w:hAnsi="Times New Roman"/>
          <w:sz w:val="24"/>
          <w:szCs w:val="24"/>
          <w:lang w:val="uk-UA" w:eastAsia="ru-RU"/>
        </w:rPr>
      </w:pPr>
      <w:r>
        <w:rPr>
          <w:rFonts w:ascii="Times New Roman" w:eastAsia="SimSun" w:hAnsi="Times New Roman"/>
          <w:sz w:val="24"/>
          <w:szCs w:val="24"/>
          <w:lang w:val="uk-UA" w:eastAsia="ru-RU"/>
        </w:rPr>
        <w:t>Відповідно підпункту 1 пункту «а» статті 28 Закону України «Про місцеве самоврядування в Україні», статей 76,77,</w:t>
      </w:r>
      <w:r w:rsidR="002A1883">
        <w:rPr>
          <w:rFonts w:ascii="Times New Roman" w:eastAsia="SimSun" w:hAnsi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SimSun" w:hAnsi="Times New Roman"/>
          <w:sz w:val="24"/>
          <w:szCs w:val="24"/>
          <w:lang w:val="uk-UA" w:eastAsia="ru-RU"/>
        </w:rPr>
        <w:t xml:space="preserve">89 Бюджетного кодексу України, Закону України «Про державний бюджет України на 2022 рік», заслухавши інформацію начальника фінансового відділу </w:t>
      </w:r>
      <w:proofErr w:type="spellStart"/>
      <w:r>
        <w:rPr>
          <w:rFonts w:ascii="Times New Roman" w:eastAsia="SimSun" w:hAnsi="Times New Roman"/>
          <w:sz w:val="24"/>
          <w:szCs w:val="24"/>
          <w:lang w:val="uk-UA" w:eastAsia="ru-RU"/>
        </w:rPr>
        <w:t>Альвіни</w:t>
      </w:r>
      <w:proofErr w:type="spellEnd"/>
      <w:r>
        <w:rPr>
          <w:rFonts w:ascii="Times New Roman" w:eastAsia="SimSun" w:hAnsi="Times New Roman"/>
          <w:sz w:val="24"/>
          <w:szCs w:val="24"/>
          <w:lang w:val="uk-UA" w:eastAsia="ru-RU"/>
        </w:rPr>
        <w:t xml:space="preserve"> Демченко про проект бюджету </w:t>
      </w:r>
      <w:proofErr w:type="spellStart"/>
      <w:r>
        <w:rPr>
          <w:rFonts w:ascii="Times New Roman" w:eastAsia="SimSun" w:hAnsi="Times New Roman"/>
          <w:sz w:val="24"/>
          <w:szCs w:val="24"/>
          <w:lang w:val="uk-UA" w:eastAsia="ru-RU"/>
        </w:rPr>
        <w:t>Смолінської</w:t>
      </w:r>
      <w:proofErr w:type="spellEnd"/>
      <w:r>
        <w:rPr>
          <w:rFonts w:ascii="Times New Roman" w:eastAsia="SimSun" w:hAnsi="Times New Roman"/>
          <w:sz w:val="24"/>
          <w:szCs w:val="24"/>
          <w:lang w:val="uk-UA" w:eastAsia="ru-RU"/>
        </w:rPr>
        <w:t xml:space="preserve"> селищної територіальної громади на 2022 рік, </w:t>
      </w:r>
    </w:p>
    <w:p w:rsidR="00F2013F" w:rsidRDefault="00F2013F" w:rsidP="00F2013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F2013F" w:rsidRDefault="00F2013F" w:rsidP="00F2013F">
      <w:pPr>
        <w:spacing w:after="0" w:line="240" w:lineRule="auto"/>
        <w:ind w:left="3540" w:hanging="354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В И Р І Ш И В:</w:t>
      </w:r>
    </w:p>
    <w:p w:rsidR="00F2013F" w:rsidRDefault="00F2013F" w:rsidP="00F2013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F2013F" w:rsidRPr="00F2013F" w:rsidRDefault="00F2013F" w:rsidP="00F2013F">
      <w:pPr>
        <w:widowControl w:val="0"/>
        <w:numPr>
          <w:ilvl w:val="0"/>
          <w:numId w:val="1"/>
        </w:numPr>
        <w:tabs>
          <w:tab w:val="left" w:pos="1138"/>
        </w:tabs>
        <w:autoSpaceDE w:val="0"/>
        <w:autoSpaceDN w:val="0"/>
        <w:spacing w:after="0" w:line="240" w:lineRule="auto"/>
        <w:ind w:right="110" w:firstLine="589"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  <w:r>
        <w:rPr>
          <w:rFonts w:ascii="Times New Roman" w:eastAsia="Times New Roman" w:hAnsi="Times New Roman"/>
          <w:sz w:val="24"/>
          <w:szCs w:val="24"/>
          <w:lang w:val="uk-UA" w:bidi="en-US"/>
        </w:rPr>
        <w:t xml:space="preserve">Схвалити проект бюджету </w:t>
      </w:r>
      <w:proofErr w:type="spellStart"/>
      <w:r>
        <w:rPr>
          <w:rFonts w:ascii="Times New Roman" w:eastAsia="SimSun" w:hAnsi="Times New Roman"/>
          <w:sz w:val="24"/>
          <w:szCs w:val="24"/>
          <w:lang w:val="uk-UA" w:eastAsia="ru-RU"/>
        </w:rPr>
        <w:t>Смолінської</w:t>
      </w:r>
      <w:proofErr w:type="spellEnd"/>
      <w:r>
        <w:rPr>
          <w:rFonts w:ascii="Times New Roman" w:eastAsia="SimSun" w:hAnsi="Times New Roman"/>
          <w:sz w:val="24"/>
          <w:szCs w:val="24"/>
          <w:lang w:val="uk-UA" w:eastAsia="ru-RU"/>
        </w:rPr>
        <w:t xml:space="preserve"> селищної територіальної громади на 2022 рік.</w:t>
      </w:r>
    </w:p>
    <w:p w:rsidR="00F2013F" w:rsidRPr="00F2013F" w:rsidRDefault="00F2013F" w:rsidP="00F2013F">
      <w:pPr>
        <w:widowControl w:val="0"/>
        <w:numPr>
          <w:ilvl w:val="0"/>
          <w:numId w:val="1"/>
        </w:numPr>
        <w:tabs>
          <w:tab w:val="left" w:pos="1138"/>
        </w:tabs>
        <w:autoSpaceDE w:val="0"/>
        <w:autoSpaceDN w:val="0"/>
        <w:spacing w:after="0" w:line="240" w:lineRule="auto"/>
        <w:ind w:right="110" w:firstLine="589"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  <w:r>
        <w:rPr>
          <w:rFonts w:ascii="Times New Roman" w:eastAsia="Times New Roman" w:hAnsi="Times New Roman"/>
          <w:sz w:val="24"/>
          <w:szCs w:val="24"/>
          <w:lang w:val="uk-UA" w:bidi="en-US"/>
        </w:rPr>
        <w:t xml:space="preserve">Начальнику фінансового відділу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bidi="en-US"/>
        </w:rPr>
        <w:t>Альвіні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bidi="en-US"/>
        </w:rPr>
        <w:t xml:space="preserve"> Демченко винести на розгляд сесії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bidi="en-US"/>
        </w:rPr>
        <w:t>Смолінської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bidi="en-US"/>
        </w:rPr>
        <w:t xml:space="preserve"> селищної ради проект бюджету </w:t>
      </w:r>
      <w:proofErr w:type="spellStart"/>
      <w:r>
        <w:rPr>
          <w:rFonts w:ascii="Times New Roman" w:eastAsia="SimSun" w:hAnsi="Times New Roman"/>
          <w:sz w:val="24"/>
          <w:szCs w:val="24"/>
          <w:lang w:val="uk-UA" w:eastAsia="ru-RU"/>
        </w:rPr>
        <w:t>Смолінської</w:t>
      </w:r>
      <w:proofErr w:type="spellEnd"/>
      <w:r>
        <w:rPr>
          <w:rFonts w:ascii="Times New Roman" w:eastAsia="SimSun" w:hAnsi="Times New Roman"/>
          <w:sz w:val="24"/>
          <w:szCs w:val="24"/>
          <w:lang w:val="uk-UA" w:eastAsia="ru-RU"/>
        </w:rPr>
        <w:t xml:space="preserve"> селищної територіальної громади на 2022 рік</w:t>
      </w:r>
      <w:r w:rsidR="002A1883">
        <w:rPr>
          <w:rFonts w:ascii="Times New Roman" w:eastAsia="SimSun" w:hAnsi="Times New Roman"/>
          <w:sz w:val="24"/>
          <w:szCs w:val="24"/>
          <w:lang w:val="uk-UA" w:eastAsia="ru-RU"/>
        </w:rPr>
        <w:t>.</w:t>
      </w:r>
    </w:p>
    <w:p w:rsidR="00F2013F" w:rsidRPr="002A1883" w:rsidRDefault="00F2013F" w:rsidP="00F2013F">
      <w:pPr>
        <w:widowControl w:val="0"/>
        <w:numPr>
          <w:ilvl w:val="0"/>
          <w:numId w:val="1"/>
        </w:numPr>
        <w:tabs>
          <w:tab w:val="left" w:pos="1138"/>
        </w:tabs>
        <w:autoSpaceDE w:val="0"/>
        <w:autoSpaceDN w:val="0"/>
        <w:spacing w:after="0" w:line="240" w:lineRule="auto"/>
        <w:ind w:right="110" w:firstLine="589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2A188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Контроль за виконанням цього рішення </w:t>
      </w:r>
      <w:r w:rsidR="002A1883">
        <w:rPr>
          <w:rFonts w:ascii="Times New Roman" w:eastAsia="Times New Roman" w:hAnsi="Times New Roman"/>
          <w:sz w:val="24"/>
          <w:szCs w:val="24"/>
          <w:lang w:val="uk-UA" w:eastAsia="ru-RU"/>
        </w:rPr>
        <w:t>залишаю за собою.</w:t>
      </w:r>
    </w:p>
    <w:p w:rsidR="00F2013F" w:rsidRDefault="00F2013F" w:rsidP="00F2013F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F2013F" w:rsidRDefault="00F2013F" w:rsidP="00F2013F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F2013F" w:rsidRDefault="00F2013F" w:rsidP="00F2013F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2A1883" w:rsidRDefault="002A1883" w:rsidP="00F2013F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F2013F" w:rsidRPr="002A1883" w:rsidRDefault="00F2013F" w:rsidP="00F2013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2A1883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Селищний голова </w:t>
      </w:r>
      <w:r w:rsidRPr="002A1883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2A1883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2A1883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2A1883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2A1883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2A1883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2A1883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2A1883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  <w:t xml:space="preserve">Микола МАЗУРА </w:t>
      </w:r>
    </w:p>
    <w:p w:rsidR="00F2013F" w:rsidRDefault="00F2013F" w:rsidP="00F2013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F2013F" w:rsidRDefault="00F2013F" w:rsidP="00F2013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237A10" w:rsidRDefault="00237A10">
      <w:bookmarkStart w:id="0" w:name="_GoBack"/>
      <w:bookmarkEnd w:id="0"/>
    </w:p>
    <w:sectPr w:rsidR="00237A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80D4F"/>
    <w:multiLevelType w:val="hybridMultilevel"/>
    <w:tmpl w:val="88802EEE"/>
    <w:lvl w:ilvl="0" w:tplc="A816DDD4">
      <w:start w:val="1"/>
      <w:numFmt w:val="decimal"/>
      <w:lvlText w:val="%1."/>
      <w:lvlJc w:val="left"/>
      <w:pPr>
        <w:ind w:left="120" w:hanging="444"/>
      </w:pPr>
      <w:rPr>
        <w:rFonts w:ascii="Times New Roman" w:eastAsia="Times New Roman" w:hAnsi="Times New Roman" w:cs="Times New Roman" w:hint="default"/>
        <w:spacing w:val="-24"/>
        <w:w w:val="100"/>
        <w:sz w:val="24"/>
        <w:szCs w:val="24"/>
        <w:lang w:val="en-US" w:eastAsia="en-US" w:bidi="en-US"/>
      </w:rPr>
    </w:lvl>
    <w:lvl w:ilvl="1" w:tplc="9FEA7024">
      <w:numFmt w:val="bullet"/>
      <w:lvlText w:val="•"/>
      <w:lvlJc w:val="left"/>
      <w:pPr>
        <w:ind w:left="1094" w:hanging="444"/>
      </w:pPr>
      <w:rPr>
        <w:lang w:val="en-US" w:eastAsia="en-US" w:bidi="en-US"/>
      </w:rPr>
    </w:lvl>
    <w:lvl w:ilvl="2" w:tplc="7166C604">
      <w:numFmt w:val="bullet"/>
      <w:lvlText w:val="•"/>
      <w:lvlJc w:val="left"/>
      <w:pPr>
        <w:ind w:left="2068" w:hanging="444"/>
      </w:pPr>
      <w:rPr>
        <w:lang w:val="en-US" w:eastAsia="en-US" w:bidi="en-US"/>
      </w:rPr>
    </w:lvl>
    <w:lvl w:ilvl="3" w:tplc="001466DA">
      <w:numFmt w:val="bullet"/>
      <w:lvlText w:val="•"/>
      <w:lvlJc w:val="left"/>
      <w:pPr>
        <w:ind w:left="3042" w:hanging="444"/>
      </w:pPr>
      <w:rPr>
        <w:lang w:val="en-US" w:eastAsia="en-US" w:bidi="en-US"/>
      </w:rPr>
    </w:lvl>
    <w:lvl w:ilvl="4" w:tplc="178A52A8">
      <w:numFmt w:val="bullet"/>
      <w:lvlText w:val="•"/>
      <w:lvlJc w:val="left"/>
      <w:pPr>
        <w:ind w:left="4016" w:hanging="444"/>
      </w:pPr>
      <w:rPr>
        <w:lang w:val="en-US" w:eastAsia="en-US" w:bidi="en-US"/>
      </w:rPr>
    </w:lvl>
    <w:lvl w:ilvl="5" w:tplc="8D346A1E">
      <w:numFmt w:val="bullet"/>
      <w:lvlText w:val="•"/>
      <w:lvlJc w:val="left"/>
      <w:pPr>
        <w:ind w:left="4990" w:hanging="444"/>
      </w:pPr>
      <w:rPr>
        <w:lang w:val="en-US" w:eastAsia="en-US" w:bidi="en-US"/>
      </w:rPr>
    </w:lvl>
    <w:lvl w:ilvl="6" w:tplc="645230E2">
      <w:numFmt w:val="bullet"/>
      <w:lvlText w:val="•"/>
      <w:lvlJc w:val="left"/>
      <w:pPr>
        <w:ind w:left="5964" w:hanging="444"/>
      </w:pPr>
      <w:rPr>
        <w:lang w:val="en-US" w:eastAsia="en-US" w:bidi="en-US"/>
      </w:rPr>
    </w:lvl>
    <w:lvl w:ilvl="7" w:tplc="A2AACF4E">
      <w:numFmt w:val="bullet"/>
      <w:lvlText w:val="•"/>
      <w:lvlJc w:val="left"/>
      <w:pPr>
        <w:ind w:left="6938" w:hanging="444"/>
      </w:pPr>
      <w:rPr>
        <w:lang w:val="en-US" w:eastAsia="en-US" w:bidi="en-US"/>
      </w:rPr>
    </w:lvl>
    <w:lvl w:ilvl="8" w:tplc="8E084190">
      <w:numFmt w:val="bullet"/>
      <w:lvlText w:val="•"/>
      <w:lvlJc w:val="left"/>
      <w:pPr>
        <w:ind w:left="7912" w:hanging="444"/>
      </w:pPr>
      <w:rPr>
        <w:lang w:val="en-US" w:eastAsia="en-US" w:bidi="en-US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13F"/>
    <w:rsid w:val="00237A10"/>
    <w:rsid w:val="002A1883"/>
    <w:rsid w:val="00F2013F"/>
    <w:rsid w:val="00F20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13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1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13F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201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13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1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13F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201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7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2021-12-16T10:15:00Z</cp:lastPrinted>
  <dcterms:created xsi:type="dcterms:W3CDTF">2021-12-16T09:52:00Z</dcterms:created>
  <dcterms:modified xsi:type="dcterms:W3CDTF">2021-12-16T10:16:00Z</dcterms:modified>
</cp:coreProperties>
</file>