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F7" w:rsidRDefault="00EA1CF7" w:rsidP="00EA1CF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CAF57C3" wp14:editId="6DC6D1CB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EA1CF7" w:rsidRDefault="00EA1CF7" w:rsidP="00EA1CF7">
      <w:pPr>
        <w:jc w:val="center"/>
        <w:rPr>
          <w:b/>
          <w:sz w:val="24"/>
          <w:szCs w:val="24"/>
        </w:rPr>
      </w:pP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EA1CF7" w:rsidRDefault="00EA1CF7" w:rsidP="00EA1C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jc w:val="center"/>
        <w:rPr>
          <w:sz w:val="24"/>
          <w:szCs w:val="24"/>
        </w:rPr>
      </w:pPr>
    </w:p>
    <w:p w:rsidR="00EA1CF7" w:rsidRDefault="00EA1CF7" w:rsidP="00EA1CF7">
      <w:pPr>
        <w:rPr>
          <w:sz w:val="24"/>
          <w:szCs w:val="24"/>
        </w:rPr>
      </w:pPr>
      <w:r>
        <w:rPr>
          <w:sz w:val="24"/>
          <w:szCs w:val="24"/>
        </w:rPr>
        <w:t>березня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Про розпорядження начальника</w:t>
      </w:r>
      <w:r w:rsidRPr="00EA1CF7">
        <w:rPr>
          <w:b/>
          <w:sz w:val="24"/>
          <w:szCs w:val="24"/>
        </w:rPr>
        <w:t xml:space="preserve"> </w:t>
      </w:r>
    </w:p>
    <w:p w:rsidR="00EA1CF7" w:rsidRPr="00EA1CF7" w:rsidRDefault="00EA1CF7" w:rsidP="00EA1CF7">
      <w:pPr>
        <w:tabs>
          <w:tab w:val="left" w:pos="3780"/>
        </w:tabs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Кіровоградської обласної військової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адміністрації від 15.03.2022 року №152- р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«Про окремі заходи щодо контролю</w:t>
      </w:r>
    </w:p>
    <w:p w:rsidR="00EA1CF7" w:rsidRPr="00EA1CF7" w:rsidRDefault="00EA1CF7" w:rsidP="00EA1CF7">
      <w:pPr>
        <w:rPr>
          <w:b/>
          <w:sz w:val="24"/>
          <w:szCs w:val="24"/>
        </w:rPr>
      </w:pPr>
      <w:r w:rsidRPr="00EA1CF7">
        <w:rPr>
          <w:b/>
          <w:sz w:val="24"/>
          <w:szCs w:val="24"/>
        </w:rPr>
        <w:t>за ціновою ситуацією в області»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>
        <w:rPr>
          <w:sz w:val="24"/>
          <w:szCs w:val="24"/>
        </w:rPr>
        <w:t xml:space="preserve"> України «Про місцеве самоврядування в Україні</w:t>
      </w:r>
      <w:r>
        <w:rPr>
          <w:sz w:val="24"/>
          <w:szCs w:val="24"/>
        </w:rPr>
        <w:t>», «Про правовий режим воєнного стану», «Про захист прав споживачів»</w:t>
      </w:r>
      <w:r w:rsidR="00A243A7">
        <w:rPr>
          <w:sz w:val="24"/>
          <w:szCs w:val="24"/>
        </w:rPr>
        <w:t>,</w:t>
      </w:r>
      <w:r w:rsidR="00A243A7" w:rsidRPr="00A243A7">
        <w:rPr>
          <w:sz w:val="24"/>
          <w:szCs w:val="24"/>
        </w:rPr>
        <w:t xml:space="preserve"> </w:t>
      </w:r>
      <w:r w:rsidR="00A243A7">
        <w:rPr>
          <w:sz w:val="24"/>
          <w:szCs w:val="24"/>
        </w:rPr>
        <w:t>п</w:t>
      </w:r>
      <w:r w:rsidR="00A243A7">
        <w:rPr>
          <w:sz w:val="24"/>
          <w:szCs w:val="24"/>
        </w:rPr>
        <w:t>останови</w:t>
      </w:r>
      <w:r w:rsidR="00A243A7">
        <w:rPr>
          <w:sz w:val="24"/>
          <w:szCs w:val="24"/>
        </w:rPr>
        <w:t xml:space="preserve"> Кабінету Міністрів Україн</w:t>
      </w:r>
      <w:r w:rsidR="00A243A7">
        <w:rPr>
          <w:sz w:val="24"/>
          <w:szCs w:val="24"/>
        </w:rPr>
        <w:t>и від 06 березня 2022 року №223</w:t>
      </w:r>
      <w:r>
        <w:rPr>
          <w:sz w:val="24"/>
          <w:szCs w:val="24"/>
        </w:rPr>
        <w:t xml:space="preserve"> </w:t>
      </w:r>
    </w:p>
    <w:p w:rsidR="00EA1CF7" w:rsidRDefault="00EA1CF7" w:rsidP="00EA1CF7">
      <w:pPr>
        <w:ind w:firstLine="567"/>
        <w:rPr>
          <w:sz w:val="24"/>
          <w:szCs w:val="24"/>
        </w:rPr>
      </w:pPr>
    </w:p>
    <w:p w:rsidR="00EA1CF7" w:rsidRDefault="00EA1CF7" w:rsidP="00EA1CF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EA1CF7" w:rsidRDefault="00EA1CF7" w:rsidP="00EA1CF7">
      <w:pPr>
        <w:rPr>
          <w:sz w:val="24"/>
          <w:szCs w:val="24"/>
        </w:rPr>
      </w:pP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A1CF7" w:rsidRPr="00A243A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A243A7">
        <w:rPr>
          <w:sz w:val="24"/>
          <w:szCs w:val="24"/>
        </w:rPr>
        <w:t xml:space="preserve">Утворити робочу групу з контролю за ціновою ситуацією в </w:t>
      </w:r>
      <w:proofErr w:type="spellStart"/>
      <w:r w:rsidRPr="00A243A7">
        <w:rPr>
          <w:sz w:val="24"/>
          <w:szCs w:val="24"/>
        </w:rPr>
        <w:t>Смолінській</w:t>
      </w:r>
      <w:proofErr w:type="spellEnd"/>
      <w:r w:rsidRPr="00A243A7">
        <w:rPr>
          <w:sz w:val="24"/>
          <w:szCs w:val="24"/>
        </w:rPr>
        <w:t xml:space="preserve"> селищній ТГ на основні продовольчі товари, лікарські засоби та пальне</w:t>
      </w:r>
      <w:r w:rsidR="00A243A7">
        <w:rPr>
          <w:sz w:val="24"/>
          <w:szCs w:val="24"/>
        </w:rPr>
        <w:t xml:space="preserve">. </w:t>
      </w:r>
      <w:bookmarkStart w:id="0" w:name="_GoBack"/>
      <w:bookmarkEnd w:id="0"/>
      <w:r w:rsidRPr="00A243A7">
        <w:rPr>
          <w:sz w:val="24"/>
          <w:szCs w:val="24"/>
        </w:rPr>
        <w:t>Персональний склад робочої групи додається (додаток).</w:t>
      </w:r>
    </w:p>
    <w:p w:rsidR="00492C2B" w:rsidRPr="00492C2B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разі виявлення значного та необґрунтованого підвищення цін повідомляти </w:t>
      </w:r>
      <w:r w:rsidR="00492C2B">
        <w:rPr>
          <w:sz w:val="24"/>
          <w:szCs w:val="24"/>
        </w:rPr>
        <w:t xml:space="preserve">відповідно головне управління </w:t>
      </w:r>
      <w:proofErr w:type="spellStart"/>
      <w:r w:rsidR="00492C2B">
        <w:rPr>
          <w:sz w:val="24"/>
          <w:szCs w:val="24"/>
        </w:rPr>
        <w:t>Держпродспоживслужби</w:t>
      </w:r>
      <w:proofErr w:type="spellEnd"/>
      <w:r w:rsidR="00492C2B">
        <w:rPr>
          <w:sz w:val="24"/>
          <w:szCs w:val="24"/>
        </w:rPr>
        <w:t xml:space="preserve"> в області на електронну адресу: </w:t>
      </w:r>
      <w:proofErr w:type="spellStart"/>
      <w:r w:rsidR="00492C2B">
        <w:rPr>
          <w:sz w:val="24"/>
          <w:szCs w:val="24"/>
          <w:lang w:val="en-US"/>
        </w:rPr>
        <w:t>gudpss</w:t>
      </w:r>
      <w:proofErr w:type="spellEnd"/>
      <w:r w:rsidR="00492C2B" w:rsidRPr="00492C2B">
        <w:rPr>
          <w:sz w:val="24"/>
          <w:szCs w:val="24"/>
          <w:lang w:val="ru-RU"/>
        </w:rPr>
        <w:t>@</w:t>
      </w:r>
      <w:proofErr w:type="spellStart"/>
      <w:r w:rsidR="00492C2B">
        <w:rPr>
          <w:sz w:val="24"/>
          <w:szCs w:val="24"/>
          <w:lang w:val="en-US"/>
        </w:rPr>
        <w:t>ukr</w:t>
      </w:r>
      <w:proofErr w:type="spellEnd"/>
      <w:r w:rsidR="00492C2B" w:rsidRPr="00492C2B">
        <w:rPr>
          <w:sz w:val="24"/>
          <w:szCs w:val="24"/>
          <w:lang w:val="ru-RU"/>
        </w:rPr>
        <w:t>.</w:t>
      </w:r>
      <w:r w:rsidR="00492C2B">
        <w:rPr>
          <w:sz w:val="24"/>
          <w:szCs w:val="24"/>
          <w:lang w:val="en-US"/>
        </w:rPr>
        <w:t>consumer</w:t>
      </w:r>
      <w:r w:rsidR="00492C2B" w:rsidRPr="00492C2B">
        <w:rPr>
          <w:sz w:val="24"/>
          <w:szCs w:val="24"/>
          <w:lang w:val="ru-RU"/>
        </w:rPr>
        <w:t>.</w:t>
      </w:r>
      <w:proofErr w:type="spellStart"/>
      <w:r w:rsidR="00492C2B">
        <w:rPr>
          <w:sz w:val="24"/>
          <w:szCs w:val="24"/>
          <w:lang w:val="en-US"/>
        </w:rPr>
        <w:t>gov</w:t>
      </w:r>
      <w:proofErr w:type="spellEnd"/>
      <w:r w:rsidR="00492C2B" w:rsidRPr="00492C2B">
        <w:rPr>
          <w:sz w:val="24"/>
          <w:szCs w:val="24"/>
          <w:lang w:val="ru-RU"/>
        </w:rPr>
        <w:t>.</w:t>
      </w:r>
      <w:proofErr w:type="spellStart"/>
      <w:r w:rsidR="00492C2B">
        <w:rPr>
          <w:sz w:val="24"/>
          <w:szCs w:val="24"/>
          <w:lang w:val="en-US"/>
        </w:rPr>
        <w:t>ua</w:t>
      </w:r>
      <w:proofErr w:type="spellEnd"/>
      <w:r w:rsidR="00492C2B">
        <w:rPr>
          <w:sz w:val="24"/>
          <w:szCs w:val="24"/>
        </w:rPr>
        <w:t>, Державну службу з лікарських засобів та контролю за наркотиками в області на електронну адресу</w:t>
      </w:r>
      <w:r w:rsidR="00492C2B" w:rsidRPr="00492C2B">
        <w:rPr>
          <w:sz w:val="24"/>
          <w:szCs w:val="24"/>
          <w:lang w:val="ru-RU"/>
        </w:rPr>
        <w:t xml:space="preserve"> </w:t>
      </w:r>
      <w:hyperlink r:id="rId7" w:history="1">
        <w:r w:rsidR="00492C2B" w:rsidRPr="003C48AD">
          <w:rPr>
            <w:rStyle w:val="a6"/>
            <w:sz w:val="24"/>
            <w:szCs w:val="24"/>
            <w:lang w:val="en-US"/>
          </w:rPr>
          <w:t>dls</w:t>
        </w:r>
        <w:r w:rsidR="00492C2B" w:rsidRPr="003C48AD">
          <w:rPr>
            <w:rStyle w:val="a6"/>
            <w:sz w:val="24"/>
            <w:szCs w:val="24"/>
            <w:lang w:val="ru-RU"/>
          </w:rPr>
          <w:t>.</w:t>
        </w:r>
        <w:r w:rsidR="00492C2B" w:rsidRPr="003C48AD">
          <w:rPr>
            <w:rStyle w:val="a6"/>
            <w:sz w:val="24"/>
            <w:szCs w:val="24"/>
            <w:lang w:val="en-US"/>
          </w:rPr>
          <w:t>kr</w:t>
        </w:r>
        <w:r w:rsidR="00492C2B" w:rsidRPr="003C48AD">
          <w:rPr>
            <w:rStyle w:val="a6"/>
            <w:sz w:val="24"/>
            <w:szCs w:val="24"/>
            <w:lang w:val="ru-RU"/>
          </w:rPr>
          <w:t>@</w:t>
        </w:r>
        <w:r w:rsidR="00492C2B" w:rsidRPr="003C48AD">
          <w:rPr>
            <w:rStyle w:val="a6"/>
            <w:sz w:val="24"/>
            <w:szCs w:val="24"/>
            <w:lang w:val="en-US"/>
          </w:rPr>
          <w:t>dls</w:t>
        </w:r>
        <w:r w:rsidR="00492C2B" w:rsidRPr="003C48AD">
          <w:rPr>
            <w:rStyle w:val="a6"/>
            <w:sz w:val="24"/>
            <w:szCs w:val="24"/>
            <w:lang w:val="ru-RU"/>
          </w:rPr>
          <w:t>.</w:t>
        </w:r>
        <w:r w:rsidR="00492C2B" w:rsidRPr="003C48AD">
          <w:rPr>
            <w:rStyle w:val="a6"/>
            <w:sz w:val="24"/>
            <w:szCs w:val="24"/>
            <w:lang w:val="en-US"/>
          </w:rPr>
          <w:t>gov</w:t>
        </w:r>
        <w:r w:rsidR="00492C2B" w:rsidRPr="003C48AD">
          <w:rPr>
            <w:rStyle w:val="a6"/>
            <w:sz w:val="24"/>
            <w:szCs w:val="24"/>
            <w:lang w:val="ru-RU"/>
          </w:rPr>
          <w:t>.</w:t>
        </w:r>
        <w:proofErr w:type="spellStart"/>
        <w:r w:rsidR="00492C2B" w:rsidRPr="003C48AD">
          <w:rPr>
            <w:rStyle w:val="a6"/>
            <w:sz w:val="24"/>
            <w:szCs w:val="24"/>
            <w:lang w:val="en-US"/>
          </w:rPr>
          <w:t>ua</w:t>
        </w:r>
        <w:proofErr w:type="spellEnd"/>
      </w:hyperlink>
      <w:r w:rsidR="00492C2B">
        <w:rPr>
          <w:sz w:val="24"/>
          <w:szCs w:val="24"/>
        </w:rPr>
        <w:t>, для відповідного реагування.</w:t>
      </w:r>
    </w:p>
    <w:p w:rsidR="00A243A7" w:rsidRPr="00A243A7" w:rsidRDefault="00492C2B" w:rsidP="00A243A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1CF7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EA1CF7">
        <w:rPr>
          <w:sz w:val="24"/>
          <w:szCs w:val="24"/>
        </w:rPr>
        <w:t>Смолінської</w:t>
      </w:r>
      <w:proofErr w:type="spellEnd"/>
      <w:r w:rsidR="00EA1CF7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про результати роботи робочої групи та поточну цінову ситуацію в громаді інформувати департамент економічного розвитку та торгівлі обласної військової адміністрації до 15.00 години щочетверга, протягом дії воєнного стану на електронну адресу: </w:t>
      </w:r>
      <w:hyperlink r:id="rId8" w:history="1">
        <w:r w:rsidR="00A243A7" w:rsidRPr="003C48AD">
          <w:rPr>
            <w:rStyle w:val="a6"/>
            <w:sz w:val="24"/>
            <w:szCs w:val="24"/>
            <w:lang w:val="en-US"/>
          </w:rPr>
          <w:t>torg</w:t>
        </w:r>
        <w:r w:rsidR="00A243A7" w:rsidRPr="003C48AD">
          <w:rPr>
            <w:rStyle w:val="a6"/>
            <w:sz w:val="24"/>
            <w:szCs w:val="24"/>
          </w:rPr>
          <w:t>@</w:t>
        </w:r>
        <w:r w:rsidR="00A243A7" w:rsidRPr="003C48AD">
          <w:rPr>
            <w:rStyle w:val="a6"/>
            <w:sz w:val="24"/>
            <w:szCs w:val="24"/>
            <w:lang w:val="en-US"/>
          </w:rPr>
          <w:t>economika</w:t>
        </w:r>
        <w:r w:rsidR="00A243A7" w:rsidRPr="003C48AD">
          <w:rPr>
            <w:rStyle w:val="a6"/>
            <w:sz w:val="24"/>
            <w:szCs w:val="24"/>
          </w:rPr>
          <w:t>.</w:t>
        </w:r>
        <w:r w:rsidR="00A243A7" w:rsidRPr="003C48AD">
          <w:rPr>
            <w:rStyle w:val="a6"/>
            <w:sz w:val="24"/>
            <w:szCs w:val="24"/>
            <w:lang w:val="en-US"/>
          </w:rPr>
          <w:t>kr</w:t>
        </w:r>
        <w:r w:rsidR="00A243A7" w:rsidRPr="003C48AD">
          <w:rPr>
            <w:rStyle w:val="a6"/>
            <w:sz w:val="24"/>
            <w:szCs w:val="24"/>
          </w:rPr>
          <w:t>-</w:t>
        </w:r>
        <w:r w:rsidR="00A243A7" w:rsidRPr="003C48AD">
          <w:rPr>
            <w:rStyle w:val="a6"/>
            <w:sz w:val="24"/>
            <w:szCs w:val="24"/>
            <w:lang w:val="en-US"/>
          </w:rPr>
          <w:t>admin</w:t>
        </w:r>
        <w:r w:rsidR="00A243A7" w:rsidRPr="003C48AD">
          <w:rPr>
            <w:rStyle w:val="a6"/>
            <w:sz w:val="24"/>
            <w:szCs w:val="24"/>
          </w:rPr>
          <w:t>.</w:t>
        </w:r>
        <w:r w:rsidR="00A243A7" w:rsidRPr="003C48AD">
          <w:rPr>
            <w:rStyle w:val="a6"/>
            <w:sz w:val="24"/>
            <w:szCs w:val="24"/>
            <w:lang w:val="en-US"/>
          </w:rPr>
          <w:t>gov</w:t>
        </w:r>
        <w:r w:rsidR="00A243A7" w:rsidRPr="003C48AD">
          <w:rPr>
            <w:rStyle w:val="a6"/>
            <w:sz w:val="24"/>
            <w:szCs w:val="24"/>
          </w:rPr>
          <w:t>.</w:t>
        </w:r>
        <w:proofErr w:type="spellStart"/>
        <w:r w:rsidR="00A243A7" w:rsidRPr="003C48AD">
          <w:rPr>
            <w:rStyle w:val="a6"/>
            <w:sz w:val="24"/>
            <w:szCs w:val="24"/>
            <w:lang w:val="en-US"/>
          </w:rPr>
          <w:t>ua</w:t>
        </w:r>
        <w:proofErr w:type="spellEnd"/>
      </w:hyperlink>
      <w:r w:rsidR="00A243A7">
        <w:rPr>
          <w:sz w:val="24"/>
          <w:szCs w:val="24"/>
        </w:rPr>
        <w:t>.</w:t>
      </w:r>
    </w:p>
    <w:p w:rsidR="00EA1CF7" w:rsidRDefault="00EA1CF7" w:rsidP="00EA1CF7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A243A7" w:rsidRPr="00A243A7">
        <w:rPr>
          <w:sz w:val="24"/>
          <w:szCs w:val="24"/>
        </w:rPr>
        <w:t xml:space="preserve"> </w:t>
      </w:r>
      <w:proofErr w:type="spellStart"/>
      <w:r w:rsidR="00A243A7">
        <w:rPr>
          <w:sz w:val="24"/>
          <w:szCs w:val="24"/>
        </w:rPr>
        <w:t>Надєйкіну</w:t>
      </w:r>
      <w:proofErr w:type="spellEnd"/>
      <w:r w:rsidR="00A243A7">
        <w:rPr>
          <w:sz w:val="24"/>
          <w:szCs w:val="24"/>
        </w:rPr>
        <w:t xml:space="preserve"> Л.М.</w:t>
      </w: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tabs>
          <w:tab w:val="left" w:pos="851"/>
        </w:tabs>
        <w:jc w:val="both"/>
        <w:rPr>
          <w:sz w:val="24"/>
          <w:szCs w:val="24"/>
        </w:rPr>
      </w:pPr>
    </w:p>
    <w:p w:rsidR="00EA1CF7" w:rsidRDefault="00EA1CF7" w:rsidP="00EA1C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EA1CF7" w:rsidRDefault="00EA1CF7" w:rsidP="00EA1CF7">
      <w:pPr>
        <w:rPr>
          <w:b/>
        </w:rPr>
      </w:pPr>
    </w:p>
    <w:p w:rsidR="00EA1CF7" w:rsidRDefault="00EA1CF7" w:rsidP="00EA1CF7"/>
    <w:p w:rsidR="00E9591E" w:rsidRDefault="00E9591E"/>
    <w:sectPr w:rsidR="00E9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CF7"/>
    <w:rsid w:val="00492C2B"/>
    <w:rsid w:val="00A243A7"/>
    <w:rsid w:val="00E9591E"/>
    <w:rsid w:val="00E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C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CF7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49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@economika.kr-admin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ls.kr@dl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2022-03-30T12:29:00Z</dcterms:created>
  <dcterms:modified xsi:type="dcterms:W3CDTF">2022-03-30T12:54:00Z</dcterms:modified>
</cp:coreProperties>
</file>