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7" w:rsidRDefault="004F07B7" w:rsidP="004F07B7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DD22192" wp14:editId="515E9227">
            <wp:extent cx="473075" cy="567690"/>
            <wp:effectExtent l="0" t="0" r="3175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F07B7" w:rsidRDefault="004F07B7" w:rsidP="004F07B7">
      <w:pPr>
        <w:jc w:val="center"/>
        <w:rPr>
          <w:b/>
          <w:sz w:val="24"/>
          <w:szCs w:val="24"/>
        </w:rPr>
      </w:pP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F07B7" w:rsidRDefault="004F07B7" w:rsidP="004F0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F07B7" w:rsidRDefault="004F07B7" w:rsidP="004F07B7">
      <w:pPr>
        <w:jc w:val="center"/>
        <w:rPr>
          <w:sz w:val="24"/>
          <w:szCs w:val="24"/>
        </w:rPr>
      </w:pPr>
    </w:p>
    <w:p w:rsidR="004F07B7" w:rsidRDefault="004F07B7" w:rsidP="004F07B7">
      <w:pPr>
        <w:jc w:val="center"/>
        <w:rPr>
          <w:sz w:val="24"/>
          <w:szCs w:val="24"/>
        </w:rPr>
      </w:pPr>
    </w:p>
    <w:p w:rsidR="004F07B7" w:rsidRDefault="004F07B7" w:rsidP="004F07B7">
      <w:pPr>
        <w:jc w:val="center"/>
        <w:rPr>
          <w:sz w:val="24"/>
          <w:szCs w:val="24"/>
        </w:rPr>
      </w:pPr>
    </w:p>
    <w:p w:rsidR="004F07B7" w:rsidRDefault="00FD2426" w:rsidP="004F07B7">
      <w:pPr>
        <w:rPr>
          <w:sz w:val="24"/>
          <w:szCs w:val="24"/>
        </w:rPr>
      </w:pPr>
      <w:r>
        <w:rPr>
          <w:sz w:val="24"/>
          <w:szCs w:val="24"/>
        </w:rPr>
        <w:t>05 травня</w:t>
      </w:r>
      <w:r w:rsidR="004F07B7">
        <w:rPr>
          <w:sz w:val="24"/>
          <w:szCs w:val="24"/>
        </w:rPr>
        <w:t xml:space="preserve"> 2022 року</w:t>
      </w:r>
      <w:r w:rsidR="004F07B7">
        <w:rPr>
          <w:sz w:val="24"/>
          <w:szCs w:val="24"/>
        </w:rPr>
        <w:tab/>
      </w:r>
      <w:r w:rsidR="004F07B7">
        <w:rPr>
          <w:sz w:val="24"/>
          <w:szCs w:val="24"/>
        </w:rPr>
        <w:tab/>
      </w:r>
      <w:r w:rsidR="004F07B7">
        <w:rPr>
          <w:sz w:val="24"/>
          <w:szCs w:val="24"/>
        </w:rPr>
        <w:tab/>
      </w:r>
      <w:r w:rsidR="004F07B7">
        <w:rPr>
          <w:sz w:val="24"/>
          <w:szCs w:val="24"/>
        </w:rPr>
        <w:tab/>
      </w:r>
      <w:r w:rsidR="004F07B7">
        <w:rPr>
          <w:sz w:val="24"/>
          <w:szCs w:val="24"/>
        </w:rPr>
        <w:tab/>
      </w:r>
      <w:r w:rsidR="004F07B7">
        <w:rPr>
          <w:sz w:val="24"/>
          <w:szCs w:val="24"/>
        </w:rPr>
        <w:tab/>
      </w:r>
      <w:r w:rsidR="004F07B7">
        <w:rPr>
          <w:sz w:val="24"/>
          <w:szCs w:val="24"/>
        </w:rPr>
        <w:tab/>
        <w:t>№</w:t>
      </w:r>
    </w:p>
    <w:p w:rsidR="004F07B7" w:rsidRDefault="004F07B7" w:rsidP="004F07B7">
      <w:pPr>
        <w:tabs>
          <w:tab w:val="left" w:pos="3780"/>
        </w:tabs>
        <w:rPr>
          <w:sz w:val="24"/>
          <w:szCs w:val="24"/>
        </w:rPr>
      </w:pP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4F07B7" w:rsidRDefault="004F07B7" w:rsidP="004F07B7">
      <w:pPr>
        <w:ind w:firstLine="540"/>
        <w:jc w:val="both"/>
        <w:rPr>
          <w:b/>
          <w:sz w:val="24"/>
          <w:szCs w:val="24"/>
        </w:rPr>
      </w:pPr>
    </w:p>
    <w:p w:rsidR="004F07B7" w:rsidRDefault="004F07B7" w:rsidP="004F07B7">
      <w:pPr>
        <w:ind w:firstLine="540"/>
        <w:jc w:val="both"/>
        <w:rPr>
          <w:bCs/>
          <w:sz w:val="24"/>
          <w:szCs w:val="24"/>
        </w:rPr>
      </w:pPr>
    </w:p>
    <w:p w:rsidR="004F07B7" w:rsidRDefault="004F07B7" w:rsidP="004F07B7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</w:t>
      </w:r>
      <w:r w:rsidR="005F26FD">
        <w:rPr>
          <w:sz w:val="24"/>
          <w:szCs w:val="24"/>
        </w:rPr>
        <w:t xml:space="preserve">згідно місцевих програм </w:t>
      </w:r>
      <w:proofErr w:type="spellStart"/>
      <w:r w:rsidR="005F26FD">
        <w:rPr>
          <w:sz w:val="24"/>
          <w:szCs w:val="24"/>
        </w:rPr>
        <w:t>Смолінської</w:t>
      </w:r>
      <w:proofErr w:type="spellEnd"/>
      <w:r w:rsidR="005F26FD">
        <w:rPr>
          <w:sz w:val="24"/>
          <w:szCs w:val="24"/>
        </w:rPr>
        <w:t xml:space="preserve"> селищної ради: «Програма призначення і виплати компенсацій фізичним особам, які надають соціальні послуги на 2021-2023 роки», «Програма соціального захисту малозабезпечених верств населення </w:t>
      </w:r>
      <w:proofErr w:type="spellStart"/>
      <w:r w:rsidR="005F26FD">
        <w:rPr>
          <w:sz w:val="24"/>
          <w:szCs w:val="24"/>
        </w:rPr>
        <w:t>Смолінської</w:t>
      </w:r>
      <w:proofErr w:type="spellEnd"/>
      <w:r w:rsidR="005F26FD">
        <w:rPr>
          <w:sz w:val="24"/>
          <w:szCs w:val="24"/>
        </w:rPr>
        <w:t xml:space="preserve"> селищної територіальної громади на 2021-2024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затверджених </w:t>
      </w:r>
      <w:r>
        <w:rPr>
          <w:sz w:val="24"/>
          <w:szCs w:val="24"/>
        </w:rPr>
        <w:t>рішення</w:t>
      </w:r>
      <w:r w:rsidR="005F26FD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5F26FD">
        <w:rPr>
          <w:sz w:val="24"/>
          <w:szCs w:val="24"/>
        </w:rPr>
        <w:t>від 10.12.2021 №249</w:t>
      </w:r>
      <w:r w:rsidR="004B68A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розглянувши заяви громадян, </w:t>
      </w:r>
    </w:p>
    <w:p w:rsidR="004F07B7" w:rsidRDefault="004F07B7" w:rsidP="004F07B7">
      <w:pPr>
        <w:ind w:firstLine="709"/>
        <w:jc w:val="both"/>
        <w:rPr>
          <w:sz w:val="24"/>
          <w:szCs w:val="24"/>
        </w:rPr>
      </w:pPr>
    </w:p>
    <w:p w:rsidR="004F07B7" w:rsidRDefault="004F07B7" w:rsidP="004F07B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F07B7" w:rsidRDefault="004F07B7" w:rsidP="004F07B7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</w:t>
      </w:r>
      <w:r w:rsidR="004B68A8">
        <w:rPr>
          <w:sz w:val="24"/>
          <w:szCs w:val="24"/>
        </w:rPr>
        <w:t xml:space="preserve"> </w:t>
      </w:r>
      <w:r>
        <w:rPr>
          <w:sz w:val="24"/>
          <w:szCs w:val="24"/>
        </w:rPr>
        <w:t>гр.</w:t>
      </w:r>
      <w:r w:rsidR="00FD2426">
        <w:rPr>
          <w:sz w:val="24"/>
          <w:szCs w:val="24"/>
        </w:rPr>
        <w:t xml:space="preserve"> Кожухар Катерині Сергіївні</w:t>
      </w:r>
      <w:r>
        <w:rPr>
          <w:sz w:val="24"/>
          <w:szCs w:val="24"/>
        </w:rPr>
        <w:t xml:space="preserve">, </w:t>
      </w:r>
      <w:r w:rsidR="006E3C88">
        <w:rPr>
          <w:sz w:val="24"/>
          <w:szCs w:val="24"/>
        </w:rPr>
        <w:t xml:space="preserve">18.12.1993 </w:t>
      </w:r>
      <w:proofErr w:type="spellStart"/>
      <w:r w:rsidR="006E3C88">
        <w:rPr>
          <w:sz w:val="24"/>
          <w:szCs w:val="24"/>
        </w:rPr>
        <w:t>р.н</w:t>
      </w:r>
      <w:proofErr w:type="spellEnd"/>
      <w:r w:rsidR="006E3C88">
        <w:rPr>
          <w:sz w:val="24"/>
          <w:szCs w:val="24"/>
        </w:rPr>
        <w:t xml:space="preserve">., </w:t>
      </w:r>
      <w:r w:rsidR="00FD2426">
        <w:rPr>
          <w:sz w:val="24"/>
          <w:szCs w:val="24"/>
        </w:rPr>
        <w:t>дружині</w:t>
      </w:r>
      <w:r>
        <w:rPr>
          <w:sz w:val="24"/>
          <w:szCs w:val="24"/>
        </w:rPr>
        <w:t xml:space="preserve"> загиблого</w:t>
      </w:r>
      <w:r w:rsidR="004B68A8">
        <w:rPr>
          <w:sz w:val="24"/>
          <w:szCs w:val="24"/>
        </w:rPr>
        <w:t xml:space="preserve"> під час бойових дій</w:t>
      </w:r>
      <w:r w:rsidR="00FD2426">
        <w:rPr>
          <w:sz w:val="24"/>
          <w:szCs w:val="24"/>
        </w:rPr>
        <w:t xml:space="preserve"> </w:t>
      </w:r>
      <w:r w:rsidR="006E3C88">
        <w:rPr>
          <w:sz w:val="24"/>
          <w:szCs w:val="24"/>
        </w:rPr>
        <w:t xml:space="preserve">21.04.2022 року </w:t>
      </w:r>
      <w:r w:rsidR="00FD2426">
        <w:rPr>
          <w:sz w:val="24"/>
          <w:szCs w:val="24"/>
        </w:rPr>
        <w:t>Кожухаря Івана Ігоровича</w:t>
      </w:r>
      <w:r w:rsidR="00996291">
        <w:rPr>
          <w:sz w:val="24"/>
          <w:szCs w:val="24"/>
        </w:rPr>
        <w:t>,</w:t>
      </w:r>
      <w:r w:rsidR="004B68A8">
        <w:rPr>
          <w:sz w:val="24"/>
          <w:szCs w:val="24"/>
        </w:rPr>
        <w:t xml:space="preserve"> </w:t>
      </w:r>
      <w:r w:rsidR="00585038">
        <w:rPr>
          <w:sz w:val="24"/>
          <w:szCs w:val="24"/>
        </w:rPr>
        <w:t xml:space="preserve">у розмірі 20 000 </w:t>
      </w:r>
      <w:r w:rsidR="004B68A8">
        <w:rPr>
          <w:sz w:val="24"/>
          <w:szCs w:val="24"/>
        </w:rPr>
        <w:t>грн.</w:t>
      </w:r>
      <w:r w:rsidR="009F7D71">
        <w:rPr>
          <w:sz w:val="24"/>
          <w:szCs w:val="24"/>
        </w:rPr>
        <w:t xml:space="preserve"> </w:t>
      </w:r>
    </w:p>
    <w:p w:rsidR="004F07B7" w:rsidRDefault="004F07B7" w:rsidP="004F07B7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Надати щомісячну виплату за </w:t>
      </w:r>
      <w:r w:rsidR="00FD2426">
        <w:rPr>
          <w:sz w:val="24"/>
          <w:szCs w:val="24"/>
        </w:rPr>
        <w:t xml:space="preserve">травень </w:t>
      </w:r>
      <w:r>
        <w:rPr>
          <w:sz w:val="24"/>
          <w:szCs w:val="24"/>
        </w:rPr>
        <w:t>2022 року наступним громадянам: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Шатьоха</w:t>
      </w:r>
      <w:proofErr w:type="spellEnd"/>
      <w:r>
        <w:rPr>
          <w:sz w:val="24"/>
          <w:szCs w:val="24"/>
        </w:rPr>
        <w:t xml:space="preserve"> Д.В. 300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Подиряко</w:t>
      </w:r>
      <w:proofErr w:type="spellEnd"/>
      <w:r>
        <w:rPr>
          <w:sz w:val="24"/>
          <w:szCs w:val="24"/>
        </w:rPr>
        <w:t xml:space="preserve"> М.М. 150 грн.;</w:t>
      </w:r>
    </w:p>
    <w:p w:rsidR="004F07B7" w:rsidRDefault="004F07B7" w:rsidP="004F07B7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Селіванова Л.В. 150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r>
        <w:rPr>
          <w:sz w:val="24"/>
          <w:szCs w:val="24"/>
        </w:rPr>
        <w:t>Фоміна Н.О. 150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r>
        <w:rPr>
          <w:sz w:val="24"/>
          <w:szCs w:val="24"/>
        </w:rPr>
        <w:t>Михайлик А.Б. 150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Куць</w:t>
      </w:r>
      <w:proofErr w:type="spellEnd"/>
      <w:r>
        <w:rPr>
          <w:sz w:val="24"/>
          <w:szCs w:val="24"/>
        </w:rPr>
        <w:t xml:space="preserve"> Ю.М. 2500 грн.;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Проценко</w:t>
      </w:r>
      <w:proofErr w:type="spellEnd"/>
      <w:r>
        <w:rPr>
          <w:sz w:val="24"/>
          <w:szCs w:val="24"/>
        </w:rPr>
        <w:t xml:space="preserve"> Є.Ю. 2000 грн.</w:t>
      </w:r>
    </w:p>
    <w:p w:rsidR="004F07B7" w:rsidRDefault="004F07B7" w:rsidP="004F07B7">
      <w:pPr>
        <w:spacing w:line="360" w:lineRule="auto"/>
        <w:ind w:left="219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Якубова</w:t>
      </w:r>
      <w:proofErr w:type="spellEnd"/>
      <w:r>
        <w:rPr>
          <w:sz w:val="24"/>
          <w:szCs w:val="24"/>
        </w:rPr>
        <w:t xml:space="preserve"> І.В. 2500 грн.</w:t>
      </w:r>
    </w:p>
    <w:p w:rsidR="004F07B7" w:rsidRDefault="004F07B7" w:rsidP="004F07B7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щомісячну виплату інвалідам загального захво</w:t>
      </w:r>
      <w:r w:rsidR="00FD2426">
        <w:rPr>
          <w:sz w:val="24"/>
          <w:szCs w:val="24"/>
        </w:rPr>
        <w:t>рювання на гемодіаліз за травень</w:t>
      </w:r>
      <w:r>
        <w:rPr>
          <w:sz w:val="24"/>
          <w:szCs w:val="24"/>
        </w:rPr>
        <w:t xml:space="preserve"> 2022 року:</w:t>
      </w: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proofErr w:type="spellStart"/>
      <w:r>
        <w:rPr>
          <w:sz w:val="24"/>
          <w:szCs w:val="24"/>
        </w:rPr>
        <w:t>Василезі</w:t>
      </w:r>
      <w:proofErr w:type="spellEnd"/>
      <w:r>
        <w:rPr>
          <w:sz w:val="24"/>
          <w:szCs w:val="24"/>
        </w:rPr>
        <w:t xml:space="preserve"> О.В. – 3600 грн. </w:t>
      </w: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гр. Голованю В.В. – 3600 грн.</w:t>
      </w:r>
    </w:p>
    <w:p w:rsidR="00702DC3" w:rsidRDefault="00702DC3" w:rsidP="00702DC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Надати матеріальну допомогу ветеранам Великої Віт</w:t>
      </w:r>
      <w:r w:rsidR="006E3C88">
        <w:rPr>
          <w:sz w:val="24"/>
          <w:szCs w:val="24"/>
        </w:rPr>
        <w:t>чизняної війни до Дня Перемоги:</w:t>
      </w:r>
      <w:bookmarkStart w:id="0" w:name="_GoBack"/>
      <w:bookmarkEnd w:id="0"/>
    </w:p>
    <w:p w:rsidR="00702DC3" w:rsidRDefault="00702DC3" w:rsidP="00702DC3">
      <w:pPr>
        <w:spacing w:line="360" w:lineRule="auto"/>
        <w:ind w:left="9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Шатьоха</w:t>
      </w:r>
      <w:proofErr w:type="spellEnd"/>
      <w:r>
        <w:rPr>
          <w:sz w:val="24"/>
          <w:szCs w:val="24"/>
        </w:rPr>
        <w:t xml:space="preserve"> Д.В. – 2000 грн.</w:t>
      </w:r>
    </w:p>
    <w:p w:rsidR="00702DC3" w:rsidRPr="00BB4A07" w:rsidRDefault="00702DC3" w:rsidP="00702DC3">
      <w:pPr>
        <w:tabs>
          <w:tab w:val="left" w:pos="851"/>
        </w:tabs>
        <w:jc w:val="both"/>
        <w:rPr>
          <w:sz w:val="24"/>
          <w:szCs w:val="24"/>
        </w:rPr>
      </w:pPr>
    </w:p>
    <w:p w:rsidR="00F827AA" w:rsidRPr="00BB4A07" w:rsidRDefault="00F827AA" w:rsidP="00F82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B4A07">
        <w:rPr>
          <w:sz w:val="24"/>
          <w:szCs w:val="24"/>
        </w:rPr>
        <w:t>Провести соціальні виплати громадянам, які надають со</w:t>
      </w:r>
      <w:r w:rsidR="002D5464" w:rsidRPr="00BB4A07">
        <w:rPr>
          <w:sz w:val="24"/>
          <w:szCs w:val="24"/>
        </w:rPr>
        <w:t>ціальні пос</w:t>
      </w:r>
      <w:r w:rsidR="00BB4A07" w:rsidRPr="00BB4A07">
        <w:rPr>
          <w:sz w:val="24"/>
          <w:szCs w:val="24"/>
        </w:rPr>
        <w:t>луги, за період 01.05.2022 по 31</w:t>
      </w:r>
      <w:r w:rsidR="002D5464" w:rsidRPr="00BB4A07">
        <w:rPr>
          <w:sz w:val="24"/>
          <w:szCs w:val="24"/>
        </w:rPr>
        <w:t>.05</w:t>
      </w:r>
      <w:r w:rsidRPr="00BB4A07">
        <w:rPr>
          <w:sz w:val="24"/>
          <w:szCs w:val="24"/>
        </w:rPr>
        <w:t>.2022 року за списком:</w:t>
      </w:r>
    </w:p>
    <w:p w:rsidR="00F827AA" w:rsidRPr="00BB4A07" w:rsidRDefault="00F827AA" w:rsidP="00F827AA">
      <w:pPr>
        <w:pStyle w:val="a3"/>
        <w:ind w:left="1287"/>
        <w:jc w:val="both"/>
        <w:rPr>
          <w:sz w:val="24"/>
          <w:szCs w:val="24"/>
        </w:rPr>
      </w:pPr>
    </w:p>
    <w:p w:rsidR="00F827AA" w:rsidRPr="00BB4A07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BB4A07">
        <w:rPr>
          <w:sz w:val="24"/>
          <w:szCs w:val="24"/>
        </w:rPr>
        <w:t xml:space="preserve">гр. </w:t>
      </w:r>
      <w:proofErr w:type="spellStart"/>
      <w:r w:rsidRPr="00BB4A07">
        <w:rPr>
          <w:sz w:val="24"/>
          <w:szCs w:val="24"/>
        </w:rPr>
        <w:t>Романюков</w:t>
      </w:r>
      <w:proofErr w:type="spellEnd"/>
      <w:r w:rsidRPr="00BB4A07">
        <w:rPr>
          <w:sz w:val="24"/>
          <w:szCs w:val="24"/>
        </w:rPr>
        <w:t xml:space="preserve"> О.М. – 248,10 грн.</w:t>
      </w:r>
    </w:p>
    <w:p w:rsidR="00F827AA" w:rsidRPr="00BB4A07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BB4A07">
        <w:rPr>
          <w:sz w:val="24"/>
          <w:szCs w:val="24"/>
        </w:rPr>
        <w:t xml:space="preserve">гр. </w:t>
      </w:r>
      <w:proofErr w:type="spellStart"/>
      <w:r w:rsidRPr="00BB4A07">
        <w:rPr>
          <w:sz w:val="24"/>
          <w:szCs w:val="24"/>
        </w:rPr>
        <w:t>Подиряко</w:t>
      </w:r>
      <w:proofErr w:type="spellEnd"/>
      <w:r w:rsidRPr="00BB4A07">
        <w:rPr>
          <w:sz w:val="24"/>
          <w:szCs w:val="24"/>
        </w:rPr>
        <w:t xml:space="preserve"> О.А. – 372,15 грн.;</w:t>
      </w:r>
    </w:p>
    <w:p w:rsidR="00F827AA" w:rsidRPr="00BB4A07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BB4A07">
        <w:rPr>
          <w:sz w:val="24"/>
          <w:szCs w:val="24"/>
        </w:rPr>
        <w:t xml:space="preserve">гр. </w:t>
      </w:r>
      <w:proofErr w:type="spellStart"/>
      <w:r w:rsidRPr="00BB4A07">
        <w:rPr>
          <w:sz w:val="24"/>
          <w:szCs w:val="24"/>
        </w:rPr>
        <w:t>Ісаченко</w:t>
      </w:r>
      <w:proofErr w:type="spellEnd"/>
      <w:r w:rsidRPr="00BB4A07">
        <w:rPr>
          <w:sz w:val="24"/>
          <w:szCs w:val="24"/>
        </w:rPr>
        <w:t xml:space="preserve"> Т.М. – 290,10 грн.;</w:t>
      </w:r>
    </w:p>
    <w:p w:rsidR="00F827AA" w:rsidRPr="00BB4A07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BB4A07">
        <w:rPr>
          <w:sz w:val="24"/>
          <w:szCs w:val="24"/>
        </w:rPr>
        <w:t xml:space="preserve">гр. </w:t>
      </w:r>
      <w:proofErr w:type="spellStart"/>
      <w:r w:rsidRPr="00BB4A07">
        <w:rPr>
          <w:sz w:val="24"/>
          <w:szCs w:val="24"/>
        </w:rPr>
        <w:t>Гончаревич</w:t>
      </w:r>
      <w:proofErr w:type="spellEnd"/>
      <w:r w:rsidRPr="00BB4A07">
        <w:rPr>
          <w:sz w:val="24"/>
          <w:szCs w:val="24"/>
        </w:rPr>
        <w:t xml:space="preserve"> О.М. – 372,15 грн.;</w:t>
      </w:r>
    </w:p>
    <w:p w:rsidR="00F827AA" w:rsidRPr="00BB4A07" w:rsidRDefault="00F827AA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BB4A07">
        <w:rPr>
          <w:sz w:val="24"/>
          <w:szCs w:val="24"/>
        </w:rPr>
        <w:t>гр. Михайлик Л.В. – 290,10 грн.</w:t>
      </w:r>
    </w:p>
    <w:p w:rsidR="00720BB0" w:rsidRPr="002D5464" w:rsidRDefault="00720BB0" w:rsidP="00F827A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Pr="002D5464" w:rsidRDefault="00720BB0" w:rsidP="00720BB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D5464">
        <w:rPr>
          <w:sz w:val="24"/>
          <w:szCs w:val="24"/>
        </w:rPr>
        <w:t xml:space="preserve"> Провести виплату ФОП </w:t>
      </w:r>
      <w:proofErr w:type="spellStart"/>
      <w:r w:rsidRPr="002D5464">
        <w:rPr>
          <w:sz w:val="24"/>
          <w:szCs w:val="24"/>
        </w:rPr>
        <w:t>Кулікова</w:t>
      </w:r>
      <w:proofErr w:type="spellEnd"/>
      <w:r w:rsidRPr="002D5464">
        <w:rPr>
          <w:sz w:val="24"/>
          <w:szCs w:val="24"/>
        </w:rPr>
        <w:t xml:space="preserve"> Катерина Семенівна на відшкодування витрат на поховання</w:t>
      </w:r>
      <w:r w:rsidR="002D5464" w:rsidRPr="002D5464">
        <w:rPr>
          <w:sz w:val="24"/>
          <w:szCs w:val="24"/>
        </w:rPr>
        <w:t xml:space="preserve"> </w:t>
      </w:r>
      <w:proofErr w:type="spellStart"/>
      <w:r w:rsidR="002D5464" w:rsidRPr="002D5464">
        <w:rPr>
          <w:sz w:val="24"/>
          <w:szCs w:val="24"/>
        </w:rPr>
        <w:t>Цуркана</w:t>
      </w:r>
      <w:proofErr w:type="spellEnd"/>
      <w:r w:rsidR="002D5464" w:rsidRPr="002D5464">
        <w:rPr>
          <w:sz w:val="24"/>
          <w:szCs w:val="24"/>
        </w:rPr>
        <w:t xml:space="preserve"> Юрія Вікторовича</w:t>
      </w:r>
      <w:r w:rsidRPr="002D5464">
        <w:rPr>
          <w:sz w:val="24"/>
          <w:szCs w:val="24"/>
        </w:rPr>
        <w:t xml:space="preserve">, у розмірі </w:t>
      </w:r>
      <w:r w:rsidR="002D5464" w:rsidRPr="002D5464">
        <w:rPr>
          <w:sz w:val="24"/>
          <w:szCs w:val="24"/>
        </w:rPr>
        <w:t>3570</w:t>
      </w:r>
      <w:r w:rsidRPr="002D5464">
        <w:rPr>
          <w:sz w:val="24"/>
          <w:szCs w:val="24"/>
        </w:rPr>
        <w:t xml:space="preserve"> грн.</w:t>
      </w:r>
    </w:p>
    <w:p w:rsidR="00720BB0" w:rsidRPr="00FD2426" w:rsidRDefault="00720BB0" w:rsidP="00FD2426">
      <w:pPr>
        <w:rPr>
          <w:sz w:val="24"/>
          <w:szCs w:val="24"/>
        </w:rPr>
      </w:pPr>
    </w:p>
    <w:p w:rsidR="004F07B7" w:rsidRDefault="004F07B7" w:rsidP="004F07B7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в бухгалтерію селищної ради для виконання.</w:t>
      </w: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F07B7" w:rsidRDefault="004F07B7" w:rsidP="004F07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4F07B7" w:rsidRDefault="004F07B7" w:rsidP="004F07B7"/>
    <w:p w:rsidR="004F07B7" w:rsidRDefault="004F07B7" w:rsidP="004F07B7"/>
    <w:p w:rsidR="004F07B7" w:rsidRDefault="004F07B7" w:rsidP="004F07B7"/>
    <w:p w:rsidR="00D95B34" w:rsidRDefault="00D95B34"/>
    <w:sectPr w:rsidR="00D9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B7"/>
    <w:rsid w:val="00220111"/>
    <w:rsid w:val="002D5464"/>
    <w:rsid w:val="00385CE4"/>
    <w:rsid w:val="003A6F32"/>
    <w:rsid w:val="004B68A8"/>
    <w:rsid w:val="004F07B7"/>
    <w:rsid w:val="00583558"/>
    <w:rsid w:val="00585038"/>
    <w:rsid w:val="005F26FD"/>
    <w:rsid w:val="006E3C88"/>
    <w:rsid w:val="00702DC3"/>
    <w:rsid w:val="00720BB0"/>
    <w:rsid w:val="00996291"/>
    <w:rsid w:val="009F7D71"/>
    <w:rsid w:val="00B55157"/>
    <w:rsid w:val="00BB4A07"/>
    <w:rsid w:val="00CF06D6"/>
    <w:rsid w:val="00D95B34"/>
    <w:rsid w:val="00E06A75"/>
    <w:rsid w:val="00F827AA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7B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7B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6404-AD80-49CE-BE2B-6776A86F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2022-05-03T08:04:00Z</cp:lastPrinted>
  <dcterms:created xsi:type="dcterms:W3CDTF">2022-03-17T12:50:00Z</dcterms:created>
  <dcterms:modified xsi:type="dcterms:W3CDTF">2022-05-04T11:14:00Z</dcterms:modified>
</cp:coreProperties>
</file>