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C45981D" wp14:editId="24E9752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травня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633E69" w:rsidRDefault="00633E69" w:rsidP="00633E6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затвердження одиниці виміру </w:t>
      </w:r>
    </w:p>
    <w:p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обсягу надання послуг поводження </w:t>
      </w:r>
    </w:p>
    <w:p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з твердими побутовими відходами,</w:t>
      </w:r>
    </w:p>
    <w:p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норм утворення відходів та </w:t>
      </w:r>
    </w:p>
    <w:p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proofErr w:type="spellStart"/>
      <w:r w:rsidRPr="00633E69">
        <w:rPr>
          <w:rFonts w:ascii="Times New Roman" w:hAnsi="Times New Roman"/>
          <w:b/>
          <w:sz w:val="24"/>
          <w:szCs w:val="24"/>
          <w:lang w:eastAsia="zh-CN"/>
        </w:rPr>
        <w:t>встановлення</w:t>
      </w:r>
      <w:proofErr w:type="spellEnd"/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gramStart"/>
      <w:r w:rsidRPr="00633E69">
        <w:rPr>
          <w:rFonts w:ascii="Times New Roman" w:hAnsi="Times New Roman"/>
          <w:b/>
          <w:sz w:val="24"/>
          <w:szCs w:val="24"/>
          <w:lang w:eastAsia="zh-CN"/>
        </w:rPr>
        <w:t>ТОВ</w:t>
      </w:r>
      <w:proofErr w:type="gramEnd"/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«ГУДЕКС ЕКОСЕРВІС» </w:t>
      </w:r>
    </w:p>
    <w:p w:rsidR="00633E69" w:rsidRPr="00633E69" w:rsidRDefault="00C56BBB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тарифі</w:t>
      </w:r>
      <w:proofErr w:type="gramStart"/>
      <w:r>
        <w:rPr>
          <w:rFonts w:ascii="Times New Roman" w:hAnsi="Times New Roman"/>
          <w:b/>
          <w:sz w:val="24"/>
          <w:szCs w:val="24"/>
          <w:lang w:eastAsia="zh-CN"/>
        </w:rPr>
        <w:t>в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eastAsia="zh-CN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послуги</w:t>
      </w:r>
      <w:proofErr w:type="spellEnd"/>
      <w:r w:rsidR="00633E69"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поводження </w:t>
      </w:r>
    </w:p>
    <w:p w:rsidR="00633E69" w:rsidRDefault="00633E69" w:rsidP="00633E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з твердими побутовими відходами</w:t>
      </w:r>
    </w:p>
    <w:p w:rsidR="00633E69" w:rsidRDefault="00633E69" w:rsidP="00633E69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633E69" w:rsidRDefault="00633E69" w:rsidP="00633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>Відповідно до пункту 2а ст. 28 Закону України «Про місцеве самоврядування в Україні», ст. 2,3,4,10 Закону України «Про житлово-комунальні послуги», Закону України «Про відходи», постанови Кабінету Міністрів України від 26.07.2006 р. № 1010 «Про затвердження Порядку формування тарифів на послуги з вивезення побутових відходів», наказу Міністерства регіонального розвитку, будівництва та житлово-комунального господарства України від 05.06.2018 р. № 130 «Про затвердження Порядку інформування споживачів про намір зміни цін/тарифів на комунальні послуги з обґрунтуванням такої необхідності», на підставі звернення ТОВ «ГУДЕКС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 ЕКОСЕРВІС» від 25.05.2022р. № 32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до виконавчого комітету </w:t>
      </w:r>
      <w:proofErr w:type="spellStart"/>
      <w:r w:rsidRPr="00706DD4">
        <w:rPr>
          <w:rFonts w:ascii="Times New Roman" w:hAnsi="Times New Roman"/>
          <w:sz w:val="24"/>
          <w:szCs w:val="24"/>
          <w:lang w:val="uk-UA" w:eastAsia="zh-CN"/>
        </w:rPr>
        <w:t>Смолінської</w:t>
      </w:r>
      <w:proofErr w:type="spellEnd"/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селищн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ої ради </w:t>
      </w:r>
      <w:proofErr w:type="spellStart"/>
      <w:r w:rsidRPr="00706DD4">
        <w:rPr>
          <w:rFonts w:ascii="Times New Roman" w:hAnsi="Times New Roman"/>
          <w:sz w:val="24"/>
          <w:szCs w:val="24"/>
          <w:lang w:val="uk-UA" w:eastAsia="zh-CN"/>
        </w:rPr>
        <w:t>Новоукраїнського</w:t>
      </w:r>
      <w:proofErr w:type="spellEnd"/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району Кіровоградської області</w:t>
      </w:r>
    </w:p>
    <w:p w:rsidR="00633E69" w:rsidRDefault="00633E69" w:rsidP="00633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633E69" w:rsidRPr="00633E69" w:rsidRDefault="00633E69" w:rsidP="00633E69">
      <w:pPr>
        <w:spacing w:after="160" w:line="256" w:lineRule="auto"/>
        <w:ind w:left="72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633E69" w:rsidRPr="00A2505C" w:rsidRDefault="00633E69" w:rsidP="00A2505C">
      <w:pPr>
        <w:pStyle w:val="a3"/>
        <w:numPr>
          <w:ilvl w:val="1"/>
          <w:numId w:val="3"/>
        </w:numPr>
        <w:spacing w:after="0" w:line="240" w:lineRule="auto"/>
        <w:ind w:left="1276" w:hanging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505C">
        <w:rPr>
          <w:rFonts w:ascii="Times New Roman" w:hAnsi="Times New Roman"/>
          <w:sz w:val="24"/>
          <w:szCs w:val="24"/>
          <w:lang w:val="uk-UA"/>
        </w:rPr>
        <w:t xml:space="preserve">Затвердити одиницю </w:t>
      </w:r>
      <w:r w:rsidR="00C56BBB" w:rsidRPr="00A2505C">
        <w:rPr>
          <w:rFonts w:ascii="Times New Roman" w:hAnsi="Times New Roman"/>
          <w:sz w:val="24"/>
          <w:szCs w:val="24"/>
          <w:lang w:val="uk-UA"/>
        </w:rPr>
        <w:t xml:space="preserve">виміру обсягу послуги з поводження з побутовими відходами - кілограм та кубічний метр. </w:t>
      </w:r>
    </w:p>
    <w:p w:rsidR="00633E69" w:rsidRPr="00633E69" w:rsidRDefault="00633E69" w:rsidP="00A2505C">
      <w:pPr>
        <w:numPr>
          <w:ilvl w:val="1"/>
          <w:numId w:val="3"/>
        </w:numPr>
        <w:spacing w:after="0" w:line="240" w:lineRule="auto"/>
        <w:ind w:left="1276" w:hanging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33E69">
        <w:rPr>
          <w:rFonts w:ascii="Times New Roman" w:hAnsi="Times New Roman"/>
          <w:sz w:val="24"/>
          <w:szCs w:val="24"/>
          <w:lang w:val="uk-UA"/>
        </w:rPr>
        <w:t xml:space="preserve">Затвердити норми утворення  твердих побутових відходів в </w:t>
      </w:r>
      <w:proofErr w:type="spellStart"/>
      <w:r w:rsidRPr="00633E69">
        <w:rPr>
          <w:rFonts w:ascii="Times New Roman" w:hAnsi="Times New Roman"/>
          <w:sz w:val="24"/>
          <w:szCs w:val="24"/>
          <w:lang w:val="uk-UA"/>
        </w:rPr>
        <w:t>смт</w:t>
      </w:r>
      <w:proofErr w:type="spellEnd"/>
      <w:r w:rsidRPr="00633E69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33E69">
        <w:rPr>
          <w:rFonts w:ascii="Times New Roman" w:hAnsi="Times New Roman"/>
          <w:sz w:val="24"/>
          <w:szCs w:val="24"/>
          <w:lang w:val="uk-UA"/>
        </w:rPr>
        <w:t>Смоліне</w:t>
      </w:r>
      <w:proofErr w:type="spellEnd"/>
      <w:r w:rsidRPr="00633E69">
        <w:rPr>
          <w:rFonts w:ascii="Times New Roman" w:hAnsi="Times New Roman"/>
          <w:sz w:val="24"/>
          <w:szCs w:val="24"/>
          <w:lang w:val="uk-UA"/>
        </w:rPr>
        <w:t xml:space="preserve"> згідно з додатком №1. </w:t>
      </w:r>
    </w:p>
    <w:p w:rsidR="00633E69" w:rsidRPr="00633E69" w:rsidRDefault="00C56BBB" w:rsidP="00A2505C">
      <w:pPr>
        <w:numPr>
          <w:ilvl w:val="1"/>
          <w:numId w:val="3"/>
        </w:numPr>
        <w:spacing w:after="160" w:line="256" w:lineRule="auto"/>
        <w:ind w:left="1276" w:hanging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Встановити ТОВ «ГУДЕКС ЕКОСЕРВІС» тариф на послугу з поводження з побутовими відходами у розмірі </w:t>
      </w:r>
      <w:r w:rsidR="00E40F5F" w:rsidRPr="00E40F5F">
        <w:rPr>
          <w:rFonts w:ascii="Times New Roman" w:hAnsi="Times New Roman"/>
          <w:b/>
          <w:sz w:val="24"/>
          <w:szCs w:val="24"/>
          <w:lang w:val="uk-UA"/>
        </w:rPr>
        <w:t>238,44</w:t>
      </w:r>
      <w:r w:rsidRPr="00E40F5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40F5F">
        <w:rPr>
          <w:rFonts w:ascii="Times New Roman" w:hAnsi="Times New Roman"/>
          <w:b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за 1 м3 твердих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побут</w:t>
      </w:r>
      <w:r>
        <w:rPr>
          <w:rFonts w:ascii="Times New Roman" w:hAnsi="Times New Roman"/>
          <w:sz w:val="24"/>
          <w:szCs w:val="24"/>
          <w:lang w:val="uk-UA"/>
        </w:rPr>
        <w:t xml:space="preserve">ових відходів (з урахуванням єдиного податку) для всіх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 xml:space="preserve">категорій </w:t>
      </w:r>
      <w:r>
        <w:rPr>
          <w:rFonts w:ascii="Times New Roman" w:hAnsi="Times New Roman"/>
          <w:sz w:val="24"/>
          <w:szCs w:val="24"/>
          <w:lang w:val="uk-UA"/>
        </w:rPr>
        <w:t xml:space="preserve">споживачів. </w:t>
      </w:r>
    </w:p>
    <w:p w:rsidR="00633E69" w:rsidRPr="00633E69" w:rsidRDefault="00E40F5F" w:rsidP="00A2505C">
      <w:pPr>
        <w:numPr>
          <w:ilvl w:val="1"/>
          <w:numId w:val="3"/>
        </w:numPr>
        <w:spacing w:after="0" w:line="240" w:lineRule="auto"/>
        <w:ind w:left="1276" w:hanging="567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Вартість надання 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послуги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з врахуванням норм надання послуг на 1 особу в місяць становить: в упорядкованих багатоквартирних </w:t>
      </w:r>
      <w:r>
        <w:rPr>
          <w:rFonts w:ascii="Times New Roman" w:hAnsi="Times New Roman"/>
          <w:sz w:val="24"/>
          <w:szCs w:val="24"/>
          <w:lang w:val="uk-UA"/>
        </w:rPr>
        <w:t xml:space="preserve">будинках – </w:t>
      </w:r>
      <w:r w:rsidRPr="00E40F5F">
        <w:rPr>
          <w:rFonts w:ascii="Times New Roman" w:hAnsi="Times New Roman"/>
          <w:b/>
          <w:sz w:val="24"/>
          <w:szCs w:val="24"/>
          <w:lang w:val="uk-UA"/>
        </w:rPr>
        <w:t>29,81</w:t>
      </w:r>
      <w:r w:rsidR="00633E69" w:rsidRPr="00633E6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633E69" w:rsidRPr="00633E69">
        <w:rPr>
          <w:rFonts w:ascii="Times New Roman" w:hAnsi="Times New Roman"/>
          <w:b/>
          <w:sz w:val="24"/>
          <w:szCs w:val="24"/>
          <w:lang w:val="uk-UA"/>
        </w:rPr>
        <w:t>грн</w:t>
      </w:r>
      <w:proofErr w:type="spellEnd"/>
      <w:r w:rsidR="00633E69" w:rsidRPr="00633E69">
        <w:rPr>
          <w:rFonts w:ascii="Times New Roman" w:hAnsi="Times New Roman"/>
          <w:sz w:val="24"/>
          <w:szCs w:val="24"/>
          <w:lang w:val="uk-UA"/>
        </w:rPr>
        <w:t>,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неупорядкованих б</w:t>
      </w:r>
      <w:r>
        <w:rPr>
          <w:rFonts w:ascii="Times New Roman" w:hAnsi="Times New Roman"/>
          <w:sz w:val="24"/>
          <w:szCs w:val="24"/>
          <w:lang w:val="uk-UA"/>
        </w:rPr>
        <w:t xml:space="preserve">удинках (бараках) – </w:t>
      </w:r>
      <w:r w:rsidRPr="00E40F5F">
        <w:rPr>
          <w:rFonts w:ascii="Times New Roman" w:hAnsi="Times New Roman"/>
          <w:b/>
          <w:sz w:val="24"/>
          <w:szCs w:val="24"/>
          <w:lang w:val="uk-UA"/>
        </w:rPr>
        <w:t>31,78</w:t>
      </w:r>
      <w:r w:rsidR="00C56BBB" w:rsidRPr="00E40F5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C56BBB" w:rsidRPr="00E40F5F">
        <w:rPr>
          <w:rFonts w:ascii="Times New Roman" w:hAnsi="Times New Roman"/>
          <w:b/>
          <w:sz w:val="24"/>
          <w:szCs w:val="24"/>
          <w:lang w:val="uk-UA"/>
        </w:rPr>
        <w:t>грн</w:t>
      </w:r>
      <w:proofErr w:type="spellEnd"/>
      <w:r w:rsidR="00C56BBB" w:rsidRPr="00E40F5F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в будинках  приватного сектор</w:t>
      </w:r>
      <w:r>
        <w:rPr>
          <w:rFonts w:ascii="Times New Roman" w:hAnsi="Times New Roman"/>
          <w:sz w:val="24"/>
          <w:szCs w:val="24"/>
          <w:lang w:val="uk-UA"/>
        </w:rPr>
        <w:t xml:space="preserve">у з присадибними ділянками – </w:t>
      </w:r>
      <w:r w:rsidRPr="00E40F5F">
        <w:rPr>
          <w:rFonts w:ascii="Times New Roman" w:hAnsi="Times New Roman"/>
          <w:b/>
          <w:sz w:val="24"/>
          <w:szCs w:val="24"/>
          <w:lang w:val="uk-UA"/>
        </w:rPr>
        <w:t>32,59</w:t>
      </w:r>
      <w:r w:rsidR="00633E69" w:rsidRPr="00633E69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 xml:space="preserve">.                                                                                                        </w:t>
      </w:r>
    </w:p>
    <w:p w:rsidR="00633E69" w:rsidRPr="00633E69" w:rsidRDefault="00633E69" w:rsidP="00A2505C">
      <w:pPr>
        <w:spacing w:after="0" w:line="240" w:lineRule="auto"/>
        <w:ind w:left="1276" w:hanging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505C" w:rsidRPr="00A2505C" w:rsidRDefault="00A2505C" w:rsidP="00A2505C">
      <w:pPr>
        <w:pStyle w:val="a3"/>
        <w:numPr>
          <w:ilvl w:val="1"/>
          <w:numId w:val="3"/>
        </w:numPr>
        <w:spacing w:after="0" w:line="240" w:lineRule="auto"/>
        <w:ind w:left="1276" w:hanging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Визнати таким, що втратило чинність, рішення виконавчого комітету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селищної ради від 25.03.2021 року №42 «Про затвердження одиниці виміру обсягу надання послуг поводження з твердими побутовими відходами, норм утворення відходів та встановлення </w:t>
      </w:r>
      <w:r>
        <w:rPr>
          <w:rFonts w:ascii="Times New Roman" w:hAnsi="Times New Roman"/>
          <w:sz w:val="24"/>
          <w:szCs w:val="24"/>
          <w:lang w:val="uk-UA"/>
        </w:rPr>
        <w:t xml:space="preserve">ТОВ «ГУДЕКС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ЕКОСЕРВІС»</w:t>
      </w:r>
      <w:r>
        <w:rPr>
          <w:rFonts w:ascii="Times New Roman" w:hAnsi="Times New Roman"/>
          <w:sz w:val="24"/>
          <w:szCs w:val="24"/>
          <w:lang w:val="uk-UA"/>
        </w:rPr>
        <w:t xml:space="preserve"> тарифів на послуги з поводження з твердими побутовими відходами»</w:t>
      </w:r>
    </w:p>
    <w:p w:rsidR="00A2505C" w:rsidRPr="00A2505C" w:rsidRDefault="00A2505C" w:rsidP="00A2505C">
      <w:pPr>
        <w:pStyle w:val="a3"/>
        <w:ind w:left="1276" w:hanging="567"/>
        <w:rPr>
          <w:rFonts w:ascii="Times New Roman" w:hAnsi="Times New Roman"/>
          <w:sz w:val="24"/>
          <w:szCs w:val="24"/>
          <w:lang w:val="uk-UA"/>
        </w:rPr>
      </w:pPr>
    </w:p>
    <w:p w:rsidR="00633E69" w:rsidRPr="00A2505C" w:rsidRDefault="00A2505C" w:rsidP="00A2505C">
      <w:pPr>
        <w:pStyle w:val="a3"/>
        <w:numPr>
          <w:ilvl w:val="1"/>
          <w:numId w:val="3"/>
        </w:numPr>
        <w:spacing w:after="0" w:line="240" w:lineRule="auto"/>
        <w:ind w:left="1276" w:hanging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505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Рішення  набуває</w:t>
      </w:r>
      <w:r w:rsidR="00E40F5F" w:rsidRPr="00A2505C">
        <w:rPr>
          <w:rFonts w:ascii="Times New Roman" w:hAnsi="Times New Roman"/>
          <w:sz w:val="24"/>
          <w:szCs w:val="24"/>
          <w:lang w:val="uk-UA"/>
        </w:rPr>
        <w:t xml:space="preserve"> чинності </w:t>
      </w:r>
      <w:r w:rsidR="00633E69" w:rsidRPr="00A2505C">
        <w:rPr>
          <w:rFonts w:ascii="Times New Roman" w:hAnsi="Times New Roman"/>
          <w:sz w:val="24"/>
          <w:szCs w:val="24"/>
          <w:lang w:val="uk-UA"/>
        </w:rPr>
        <w:t xml:space="preserve">через </w:t>
      </w:r>
      <w:r w:rsidR="00E40F5F" w:rsidRPr="00A2505C">
        <w:rPr>
          <w:rFonts w:ascii="Times New Roman" w:hAnsi="Times New Roman"/>
          <w:sz w:val="24"/>
          <w:szCs w:val="24"/>
          <w:lang w:val="uk-UA"/>
        </w:rPr>
        <w:t xml:space="preserve">15 днів з </w:t>
      </w:r>
      <w:r>
        <w:rPr>
          <w:rFonts w:ascii="Times New Roman" w:hAnsi="Times New Roman"/>
          <w:sz w:val="24"/>
          <w:szCs w:val="24"/>
          <w:lang w:val="uk-UA"/>
        </w:rPr>
        <w:t>дати оприлюднення</w:t>
      </w:r>
      <w:bookmarkStart w:id="0" w:name="_GoBack"/>
      <w:bookmarkEnd w:id="0"/>
      <w:r w:rsidR="00633E69" w:rsidRPr="00A2505C">
        <w:rPr>
          <w:rFonts w:ascii="Times New Roman" w:hAnsi="Times New Roman"/>
          <w:sz w:val="24"/>
          <w:szCs w:val="24"/>
          <w:lang w:val="uk-UA"/>
        </w:rPr>
        <w:t>.</w:t>
      </w:r>
    </w:p>
    <w:p w:rsidR="00633E69" w:rsidRDefault="00633E69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33E69" w:rsidRDefault="00633E69" w:rsidP="00633E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33E69" w:rsidRDefault="00633E69" w:rsidP="00633E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E57B9" w:rsidRDefault="00CE57B9"/>
    <w:sectPr w:rsidR="00CE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E73"/>
    <w:multiLevelType w:val="multilevel"/>
    <w:tmpl w:val="3ACAA9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abstractNum w:abstractNumId="1">
    <w:nsid w:val="1630645E"/>
    <w:multiLevelType w:val="multilevel"/>
    <w:tmpl w:val="396E87C0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2."/>
      <w:lvlJc w:val="left"/>
      <w:pPr>
        <w:ind w:left="2013" w:hanging="72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ascii="Calibri" w:eastAsia="Calibri" w:hAnsi="Calibri" w:hint="default"/>
        <w:sz w:val="22"/>
      </w:rPr>
    </w:lvl>
  </w:abstractNum>
  <w:abstractNum w:abstractNumId="2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7856D4"/>
    <w:multiLevelType w:val="hybridMultilevel"/>
    <w:tmpl w:val="3A9024E6"/>
    <w:lvl w:ilvl="0" w:tplc="36665EA6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69"/>
    <w:rsid w:val="00633E69"/>
    <w:rsid w:val="00A2505C"/>
    <w:rsid w:val="00A65906"/>
    <w:rsid w:val="00C56BBB"/>
    <w:rsid w:val="00CE57B9"/>
    <w:rsid w:val="00E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2022-05-26T09:57:00Z</cp:lastPrinted>
  <dcterms:created xsi:type="dcterms:W3CDTF">2022-05-25T10:44:00Z</dcterms:created>
  <dcterms:modified xsi:type="dcterms:W3CDTF">2022-05-26T09:58:00Z</dcterms:modified>
</cp:coreProperties>
</file>