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8B" w:rsidRDefault="00A30B8B" w:rsidP="00A30B8B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79722F0" wp14:editId="4C23F9CC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8B" w:rsidRDefault="00A30B8B" w:rsidP="00A30B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30B8B" w:rsidRDefault="00A30B8B" w:rsidP="00A30B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30B8B" w:rsidRDefault="00A30B8B" w:rsidP="00A30B8B">
      <w:pPr>
        <w:jc w:val="center"/>
        <w:rPr>
          <w:b/>
          <w:sz w:val="24"/>
          <w:szCs w:val="24"/>
        </w:rPr>
      </w:pPr>
    </w:p>
    <w:p w:rsidR="00A30B8B" w:rsidRDefault="00A30B8B" w:rsidP="00A30B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30B8B" w:rsidRDefault="00A30B8B" w:rsidP="00A30B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30B8B" w:rsidRDefault="00A30B8B" w:rsidP="00A30B8B">
      <w:pPr>
        <w:jc w:val="center"/>
        <w:rPr>
          <w:sz w:val="24"/>
          <w:szCs w:val="24"/>
        </w:rPr>
      </w:pPr>
    </w:p>
    <w:p w:rsidR="00A30B8B" w:rsidRDefault="00A30B8B" w:rsidP="00A30B8B">
      <w:pPr>
        <w:jc w:val="center"/>
        <w:rPr>
          <w:sz w:val="24"/>
          <w:szCs w:val="24"/>
        </w:rPr>
      </w:pPr>
    </w:p>
    <w:p w:rsidR="00A30B8B" w:rsidRDefault="00A30B8B" w:rsidP="00A30B8B">
      <w:pPr>
        <w:jc w:val="center"/>
        <w:rPr>
          <w:sz w:val="24"/>
          <w:szCs w:val="24"/>
        </w:rPr>
      </w:pPr>
    </w:p>
    <w:p w:rsidR="00A30B8B" w:rsidRDefault="00A30B8B" w:rsidP="00A30B8B">
      <w:pPr>
        <w:rPr>
          <w:sz w:val="24"/>
          <w:szCs w:val="24"/>
        </w:rPr>
      </w:pPr>
      <w:r>
        <w:rPr>
          <w:sz w:val="24"/>
          <w:szCs w:val="24"/>
        </w:rPr>
        <w:t>05 травня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76</w:t>
      </w:r>
    </w:p>
    <w:p w:rsidR="00A30B8B" w:rsidRDefault="00A30B8B" w:rsidP="00A30B8B">
      <w:pPr>
        <w:rPr>
          <w:sz w:val="24"/>
          <w:szCs w:val="24"/>
          <w:lang w:eastAsia="en-US"/>
        </w:rPr>
      </w:pPr>
    </w:p>
    <w:p w:rsidR="00A30B8B" w:rsidRDefault="00A30B8B" w:rsidP="00A30B8B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Про затвердження </w:t>
      </w:r>
      <w:proofErr w:type="spellStart"/>
      <w:r>
        <w:rPr>
          <w:b/>
          <w:sz w:val="24"/>
          <w:szCs w:val="24"/>
          <w:lang w:eastAsia="en-US"/>
        </w:rPr>
        <w:t>проє</w:t>
      </w:r>
      <w:r w:rsidRPr="00A30B8B">
        <w:rPr>
          <w:b/>
          <w:sz w:val="24"/>
          <w:szCs w:val="24"/>
          <w:lang w:eastAsia="en-US"/>
        </w:rPr>
        <w:t>кту</w:t>
      </w:r>
      <w:proofErr w:type="spellEnd"/>
      <w:r w:rsidRPr="00A30B8B">
        <w:rPr>
          <w:b/>
          <w:sz w:val="24"/>
          <w:szCs w:val="24"/>
          <w:lang w:eastAsia="en-US"/>
        </w:rPr>
        <w:t xml:space="preserve"> </w:t>
      </w:r>
    </w:p>
    <w:p w:rsidR="00A30B8B" w:rsidRDefault="00A30B8B" w:rsidP="00A30B8B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</w:t>
      </w:r>
      <w:r w:rsidRPr="00A30B8B">
        <w:rPr>
          <w:b/>
          <w:sz w:val="24"/>
          <w:szCs w:val="24"/>
          <w:lang w:eastAsia="en-US"/>
        </w:rPr>
        <w:t>емлеустрою</w:t>
      </w:r>
      <w:r>
        <w:rPr>
          <w:b/>
          <w:sz w:val="24"/>
          <w:szCs w:val="24"/>
          <w:lang w:eastAsia="en-US"/>
        </w:rPr>
        <w:t xml:space="preserve"> щодо відведення </w:t>
      </w:r>
    </w:p>
    <w:p w:rsidR="00A30B8B" w:rsidRDefault="00A30B8B" w:rsidP="00A30B8B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земельної ділянки </w:t>
      </w:r>
      <w:r w:rsidRPr="00A30B8B">
        <w:rPr>
          <w:b/>
          <w:sz w:val="24"/>
          <w:szCs w:val="24"/>
          <w:lang w:eastAsia="en-US"/>
        </w:rPr>
        <w:t xml:space="preserve">для продажу </w:t>
      </w:r>
    </w:p>
    <w:p w:rsidR="00A30B8B" w:rsidRPr="00A30B8B" w:rsidRDefault="00A30B8B" w:rsidP="00A30B8B">
      <w:pPr>
        <w:rPr>
          <w:b/>
          <w:sz w:val="24"/>
          <w:szCs w:val="24"/>
          <w:lang w:eastAsia="en-US"/>
        </w:rPr>
      </w:pPr>
      <w:r w:rsidRPr="00A30B8B">
        <w:rPr>
          <w:b/>
          <w:sz w:val="24"/>
          <w:szCs w:val="24"/>
          <w:lang w:eastAsia="en-US"/>
        </w:rPr>
        <w:t xml:space="preserve">права оренди на земельних </w:t>
      </w:r>
      <w:r w:rsidRPr="00A30B8B">
        <w:rPr>
          <w:b/>
          <w:sz w:val="24"/>
          <w:szCs w:val="24"/>
          <w:lang w:eastAsia="en-US"/>
        </w:rPr>
        <w:br/>
        <w:t xml:space="preserve">торгах у формі аукціону </w:t>
      </w:r>
    </w:p>
    <w:p w:rsidR="00A30B8B" w:rsidRDefault="00A30B8B" w:rsidP="00A30B8B">
      <w:pPr>
        <w:ind w:firstLine="540"/>
        <w:jc w:val="both"/>
        <w:rPr>
          <w:bCs/>
          <w:sz w:val="24"/>
          <w:szCs w:val="24"/>
        </w:rPr>
      </w:pPr>
    </w:p>
    <w:p w:rsidR="00A30B8B" w:rsidRDefault="00A30B8B" w:rsidP="00A30B8B">
      <w:pPr>
        <w:ind w:firstLine="709"/>
        <w:jc w:val="both"/>
        <w:rPr>
          <w:sz w:val="24"/>
          <w:szCs w:val="24"/>
        </w:rPr>
      </w:pPr>
      <w:r w:rsidRPr="00A42B6F">
        <w:rPr>
          <w:sz w:val="24"/>
          <w:szCs w:val="24"/>
        </w:rPr>
        <w:t xml:space="preserve">Відповідно до </w:t>
      </w:r>
      <w:r w:rsidR="007D53EF">
        <w:rPr>
          <w:sz w:val="24"/>
          <w:szCs w:val="24"/>
        </w:rPr>
        <w:t xml:space="preserve">Закону України «Про правовий режим воєнного стану», </w:t>
      </w:r>
      <w:r w:rsidRPr="00A42B6F">
        <w:rPr>
          <w:sz w:val="24"/>
          <w:szCs w:val="24"/>
        </w:rPr>
        <w:t xml:space="preserve">ст.12,19,186 </w:t>
      </w:r>
      <w:r>
        <w:rPr>
          <w:sz w:val="24"/>
          <w:szCs w:val="24"/>
        </w:rPr>
        <w:t>Земельного кодексу України, ст.</w:t>
      </w:r>
      <w:r w:rsidRPr="00A42B6F">
        <w:rPr>
          <w:sz w:val="24"/>
          <w:szCs w:val="24"/>
        </w:rPr>
        <w:t xml:space="preserve"> 1</w:t>
      </w:r>
      <w:r>
        <w:rPr>
          <w:sz w:val="24"/>
          <w:szCs w:val="24"/>
        </w:rPr>
        <w:t>42,143 Конституції України, ст.</w:t>
      </w:r>
      <w:r w:rsidR="007D53EF">
        <w:rPr>
          <w:sz w:val="24"/>
          <w:szCs w:val="24"/>
        </w:rPr>
        <w:t xml:space="preserve"> 33,40</w:t>
      </w:r>
      <w:r w:rsidRPr="00A42B6F">
        <w:rPr>
          <w:sz w:val="24"/>
          <w:szCs w:val="24"/>
        </w:rPr>
        <w:t xml:space="preserve"> Закону України «Про місцеве </w:t>
      </w:r>
      <w:r w:rsidR="007D53EF">
        <w:rPr>
          <w:sz w:val="24"/>
          <w:szCs w:val="24"/>
        </w:rPr>
        <w:t xml:space="preserve">самоврядування в Україні» , </w:t>
      </w:r>
      <w:r>
        <w:rPr>
          <w:sz w:val="24"/>
          <w:szCs w:val="24"/>
        </w:rPr>
        <w:t>ст.</w:t>
      </w:r>
      <w:r w:rsidRPr="00A42B6F">
        <w:rPr>
          <w:sz w:val="24"/>
          <w:szCs w:val="24"/>
        </w:rPr>
        <w:t xml:space="preserve">56 Закону України «Про землеустрій», розглянувши заяву </w:t>
      </w:r>
      <w:r>
        <w:rPr>
          <w:sz w:val="24"/>
          <w:szCs w:val="24"/>
        </w:rPr>
        <w:t xml:space="preserve">начальника відділу будівництва, земельних ресурсів, архітектури та житлово-комунального господарства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Бойка В.В.</w:t>
      </w:r>
      <w:r w:rsidRPr="00A42B6F">
        <w:rPr>
          <w:sz w:val="24"/>
          <w:szCs w:val="24"/>
        </w:rPr>
        <w:t xml:space="preserve"> та заслухав</w:t>
      </w:r>
      <w:r>
        <w:rPr>
          <w:sz w:val="24"/>
          <w:szCs w:val="24"/>
        </w:rPr>
        <w:t xml:space="preserve">ши інформацію землевпорядника, виконавчий комітет </w:t>
      </w:r>
    </w:p>
    <w:p w:rsidR="00A30B8B" w:rsidRDefault="00A30B8B" w:rsidP="00A30B8B">
      <w:pPr>
        <w:ind w:firstLine="709"/>
        <w:jc w:val="both"/>
        <w:rPr>
          <w:sz w:val="24"/>
          <w:szCs w:val="24"/>
        </w:rPr>
      </w:pPr>
    </w:p>
    <w:p w:rsidR="00A30B8B" w:rsidRDefault="00A30B8B" w:rsidP="00A30B8B">
      <w:pPr>
        <w:ind w:left="3540" w:hanging="3540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30B8B" w:rsidRDefault="00A30B8B" w:rsidP="00A30B8B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A30B8B" w:rsidRDefault="00A30B8B" w:rsidP="00A30B8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Затвердити </w:t>
      </w:r>
      <w:proofErr w:type="spellStart"/>
      <w:r>
        <w:rPr>
          <w:sz w:val="24"/>
          <w:szCs w:val="24"/>
        </w:rPr>
        <w:t>проєкт</w:t>
      </w:r>
      <w:proofErr w:type="spellEnd"/>
      <w:r w:rsidRPr="00267F00">
        <w:rPr>
          <w:sz w:val="24"/>
          <w:szCs w:val="24"/>
        </w:rPr>
        <w:t xml:space="preserve"> землеустрою щодо відведення земельної ділянки </w:t>
      </w:r>
      <w:r>
        <w:rPr>
          <w:sz w:val="24"/>
          <w:szCs w:val="24"/>
        </w:rPr>
        <w:t>для продажу права оренди на комерційних засадах ( земельних торгах ) терміном на 10 років загальною  площею 0,1176</w:t>
      </w:r>
      <w:r w:rsidRPr="00267F00">
        <w:rPr>
          <w:sz w:val="24"/>
          <w:szCs w:val="24"/>
        </w:rPr>
        <w:t xml:space="preserve"> га</w:t>
      </w:r>
      <w:r>
        <w:rPr>
          <w:sz w:val="24"/>
          <w:szCs w:val="24"/>
        </w:rPr>
        <w:t xml:space="preserve"> </w:t>
      </w:r>
      <w:r w:rsidRPr="00267F00">
        <w:rPr>
          <w:sz w:val="24"/>
          <w:szCs w:val="24"/>
        </w:rPr>
        <w:t>для розміщення та експлуатації будівель і споруд</w:t>
      </w:r>
      <w:r>
        <w:rPr>
          <w:sz w:val="24"/>
          <w:szCs w:val="24"/>
        </w:rPr>
        <w:t xml:space="preserve"> додаткових транспортних послуг та допоміжних операцій</w:t>
      </w:r>
      <w:r w:rsidRPr="00267F0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67F00">
        <w:rPr>
          <w:sz w:val="24"/>
          <w:szCs w:val="24"/>
        </w:rPr>
        <w:t xml:space="preserve">(згідно КВЦПЗ: - </w:t>
      </w:r>
      <w:r>
        <w:rPr>
          <w:sz w:val="24"/>
          <w:szCs w:val="24"/>
          <w:lang w:val="en-US"/>
        </w:rPr>
        <w:t>J</w:t>
      </w:r>
      <w:r w:rsidRPr="00267F00">
        <w:rPr>
          <w:sz w:val="24"/>
          <w:szCs w:val="24"/>
        </w:rPr>
        <w:t>.12.0</w:t>
      </w:r>
      <w:r>
        <w:rPr>
          <w:sz w:val="24"/>
          <w:szCs w:val="24"/>
        </w:rPr>
        <w:t>8</w:t>
      </w:r>
      <w:r w:rsidRPr="00267F00">
        <w:rPr>
          <w:sz w:val="24"/>
          <w:szCs w:val="24"/>
        </w:rPr>
        <w:t>)</w:t>
      </w:r>
      <w:r>
        <w:rPr>
          <w:sz w:val="24"/>
          <w:szCs w:val="24"/>
        </w:rPr>
        <w:t xml:space="preserve"> з них 0,1176 га землі, які використовуються для технічної інфраструктури ( згідно КВЗУ: 10.00 ) </w:t>
      </w:r>
      <w:r w:rsidRPr="00267F00">
        <w:rPr>
          <w:sz w:val="24"/>
          <w:szCs w:val="24"/>
        </w:rPr>
        <w:t>кадастр</w:t>
      </w:r>
      <w:r>
        <w:rPr>
          <w:sz w:val="24"/>
          <w:szCs w:val="24"/>
        </w:rPr>
        <w:t xml:space="preserve">овий номер </w:t>
      </w:r>
      <w:r w:rsidR="007825C4">
        <w:rPr>
          <w:sz w:val="24"/>
          <w:szCs w:val="24"/>
        </w:rPr>
        <w:t>_____________</w:t>
      </w:r>
      <w:r w:rsidRPr="00267F00">
        <w:rPr>
          <w:sz w:val="24"/>
          <w:szCs w:val="24"/>
        </w:rPr>
        <w:t>за рахунок земель промисловості транспорту, зв'язку, енергетики</w:t>
      </w:r>
      <w:r w:rsidR="00D5199A">
        <w:rPr>
          <w:sz w:val="24"/>
          <w:szCs w:val="24"/>
        </w:rPr>
        <w:t>, оборони та іншого призначення</w:t>
      </w:r>
      <w:r w:rsidRPr="00267F00">
        <w:rPr>
          <w:sz w:val="24"/>
          <w:szCs w:val="24"/>
        </w:rPr>
        <w:t xml:space="preserve"> комунальної власності </w:t>
      </w:r>
      <w:proofErr w:type="spellStart"/>
      <w:r w:rsidRPr="00267F00">
        <w:rPr>
          <w:sz w:val="24"/>
          <w:szCs w:val="24"/>
        </w:rPr>
        <w:t>Смолінсь</w:t>
      </w:r>
      <w:r>
        <w:rPr>
          <w:sz w:val="24"/>
          <w:szCs w:val="24"/>
        </w:rPr>
        <w:t>кої</w:t>
      </w:r>
      <w:proofErr w:type="spellEnd"/>
      <w:r>
        <w:rPr>
          <w:sz w:val="24"/>
          <w:szCs w:val="24"/>
        </w:rPr>
        <w:t xml:space="preserve"> селищної ради за  адресою: </w:t>
      </w:r>
      <w:r w:rsidR="00D5199A">
        <w:rPr>
          <w:sz w:val="24"/>
          <w:szCs w:val="24"/>
        </w:rPr>
        <w:t xml:space="preserve">Кіровоградська </w:t>
      </w:r>
      <w:r w:rsidRPr="00267F00">
        <w:rPr>
          <w:sz w:val="24"/>
          <w:szCs w:val="24"/>
        </w:rPr>
        <w:t xml:space="preserve">область, </w:t>
      </w:r>
      <w:proofErr w:type="spellStart"/>
      <w:r w:rsidRPr="00267F00">
        <w:rPr>
          <w:sz w:val="24"/>
          <w:szCs w:val="24"/>
        </w:rPr>
        <w:t>Новоук</w:t>
      </w:r>
      <w:r w:rsidR="007825C4">
        <w:rPr>
          <w:sz w:val="24"/>
          <w:szCs w:val="24"/>
        </w:rPr>
        <w:t>раїнський</w:t>
      </w:r>
      <w:proofErr w:type="spellEnd"/>
      <w:r w:rsidR="007825C4">
        <w:rPr>
          <w:sz w:val="24"/>
          <w:szCs w:val="24"/>
        </w:rPr>
        <w:t xml:space="preserve"> район, </w:t>
      </w:r>
      <w:proofErr w:type="spellStart"/>
      <w:r w:rsidR="007825C4">
        <w:rPr>
          <w:sz w:val="24"/>
          <w:szCs w:val="24"/>
        </w:rPr>
        <w:t>смт</w:t>
      </w:r>
      <w:proofErr w:type="spellEnd"/>
      <w:r w:rsidR="007825C4">
        <w:rPr>
          <w:sz w:val="24"/>
          <w:szCs w:val="24"/>
        </w:rPr>
        <w:t xml:space="preserve"> </w:t>
      </w:r>
      <w:proofErr w:type="spellStart"/>
      <w:r w:rsidR="007825C4">
        <w:rPr>
          <w:sz w:val="24"/>
          <w:szCs w:val="24"/>
        </w:rPr>
        <w:t>Смоліне</w:t>
      </w:r>
      <w:proofErr w:type="spellEnd"/>
      <w:r w:rsidR="007825C4">
        <w:rPr>
          <w:sz w:val="24"/>
          <w:szCs w:val="24"/>
        </w:rPr>
        <w:t>.</w:t>
      </w:r>
      <w:bookmarkStart w:id="0" w:name="_GoBack"/>
      <w:bookmarkEnd w:id="0"/>
    </w:p>
    <w:p w:rsidR="00A30B8B" w:rsidRDefault="00A30B8B" w:rsidP="00A30B8B">
      <w:pPr>
        <w:pStyle w:val="a3"/>
        <w:widowControl w:val="0"/>
        <w:numPr>
          <w:ilvl w:val="0"/>
          <w:numId w:val="1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Кошти , які були використані з бюджетних коштів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 підготовку лота для продажу на земельних торгах права оренди земельної ділянки відшкодовує переможець торгів.</w:t>
      </w:r>
    </w:p>
    <w:p w:rsidR="00A30B8B" w:rsidRPr="00A30B8B" w:rsidRDefault="00A30B8B" w:rsidP="00A30B8B">
      <w:pPr>
        <w:pStyle w:val="a3"/>
        <w:widowControl w:val="0"/>
        <w:numPr>
          <w:ilvl w:val="0"/>
          <w:numId w:val="1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A30B8B">
        <w:rPr>
          <w:sz w:val="24"/>
          <w:szCs w:val="24"/>
        </w:rPr>
        <w:t xml:space="preserve">Контроль за виконанням </w:t>
      </w:r>
      <w:r>
        <w:rPr>
          <w:sz w:val="24"/>
          <w:szCs w:val="24"/>
        </w:rPr>
        <w:t xml:space="preserve">цього </w:t>
      </w:r>
      <w:r w:rsidRPr="00A30B8B">
        <w:rPr>
          <w:sz w:val="24"/>
          <w:szCs w:val="24"/>
        </w:rPr>
        <w:t>рішення покласти на комісію з питань зем</w:t>
      </w:r>
      <w:r w:rsidRPr="00A30B8B">
        <w:rPr>
          <w:iCs/>
          <w:color w:val="000000"/>
          <w:sz w:val="24"/>
          <w:szCs w:val="24"/>
        </w:rPr>
        <w:t>лекористування, архітектури, будівництва та екології житлово-комунального господарства, промисловості, підприємництва, транспорту, зв’язку та сфери послуг</w:t>
      </w:r>
      <w:r>
        <w:rPr>
          <w:iCs/>
          <w:color w:val="000000"/>
          <w:sz w:val="24"/>
          <w:szCs w:val="24"/>
        </w:rPr>
        <w:t>.</w:t>
      </w:r>
    </w:p>
    <w:p w:rsidR="00A30B8B" w:rsidRDefault="00A30B8B" w:rsidP="00A30B8B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A30B8B" w:rsidRDefault="00A30B8B" w:rsidP="00A30B8B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A30B8B" w:rsidRDefault="00A30B8B" w:rsidP="00A30B8B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A30B8B" w:rsidRDefault="00A30B8B" w:rsidP="00A30B8B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A30B8B" w:rsidRDefault="00A30B8B" w:rsidP="00A30B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30B8B" w:rsidRDefault="00A30B8B" w:rsidP="00A30B8B"/>
    <w:p w:rsidR="00A30B8B" w:rsidRDefault="00A30B8B" w:rsidP="00A30B8B"/>
    <w:p w:rsidR="00A30B8B" w:rsidRDefault="00A30B8B" w:rsidP="00A30B8B"/>
    <w:p w:rsidR="00A30B8B" w:rsidRDefault="00A30B8B" w:rsidP="00A30B8B"/>
    <w:p w:rsidR="008566FE" w:rsidRDefault="008566FE"/>
    <w:sectPr w:rsidR="0085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hybridMultilevel"/>
    <w:tmpl w:val="23222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B"/>
    <w:rsid w:val="007825C4"/>
    <w:rsid w:val="007D53EF"/>
    <w:rsid w:val="008566FE"/>
    <w:rsid w:val="00A30B8B"/>
    <w:rsid w:val="00D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B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8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B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2022-05-12T09:02:00Z</cp:lastPrinted>
  <dcterms:created xsi:type="dcterms:W3CDTF">2022-05-12T08:52:00Z</dcterms:created>
  <dcterms:modified xsi:type="dcterms:W3CDTF">2022-05-12T13:31:00Z</dcterms:modified>
</cp:coreProperties>
</file>