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253F5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розпорядження начальника</w:t>
      </w:r>
      <w:r w:rsidR="003A2ADB">
        <w:rPr>
          <w:b/>
          <w:sz w:val="24"/>
          <w:szCs w:val="24"/>
        </w:rPr>
        <w:t xml:space="preserve">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</w:t>
      </w:r>
      <w:r w:rsidR="00A76266">
        <w:rPr>
          <w:b/>
          <w:sz w:val="24"/>
          <w:szCs w:val="24"/>
        </w:rPr>
        <w:t>військової</w:t>
      </w:r>
    </w:p>
    <w:p w:rsidR="003A2ADB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</w:t>
      </w:r>
      <w:r w:rsidR="005253F5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.0</w:t>
      </w:r>
      <w:r w:rsidR="005253F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.2022р. №</w:t>
      </w:r>
      <w:r w:rsidR="005253F5">
        <w:rPr>
          <w:b/>
          <w:sz w:val="24"/>
          <w:szCs w:val="24"/>
        </w:rPr>
        <w:t>415</w:t>
      </w:r>
      <w:r w:rsidR="003A2ADB">
        <w:rPr>
          <w:b/>
          <w:sz w:val="24"/>
          <w:szCs w:val="24"/>
        </w:rPr>
        <w:t xml:space="preserve">-р </w:t>
      </w:r>
    </w:p>
    <w:p w:rsidR="005253F5" w:rsidRDefault="003A2ADB" w:rsidP="003A2ADB">
      <w:pPr>
        <w:tabs>
          <w:tab w:val="left" w:pos="3780"/>
        </w:tabs>
        <w:rPr>
          <w:b/>
          <w:sz w:val="24"/>
          <w:szCs w:val="24"/>
        </w:rPr>
      </w:pPr>
      <w:bookmarkStart w:id="0" w:name="_Hlk106609508"/>
      <w:r>
        <w:rPr>
          <w:b/>
          <w:sz w:val="24"/>
          <w:szCs w:val="24"/>
        </w:rPr>
        <w:t xml:space="preserve">«Про </w:t>
      </w:r>
      <w:r w:rsidR="005253F5">
        <w:rPr>
          <w:b/>
          <w:sz w:val="24"/>
          <w:szCs w:val="24"/>
        </w:rPr>
        <w:t xml:space="preserve">організацію укриття учасників </w:t>
      </w:r>
    </w:p>
    <w:p w:rsidR="003A2ADB" w:rsidRDefault="005253F5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освітнього процесу</w:t>
      </w:r>
      <w:r w:rsidR="003A2ADB">
        <w:rPr>
          <w:b/>
          <w:sz w:val="24"/>
          <w:szCs w:val="24"/>
        </w:rPr>
        <w:t>»</w:t>
      </w:r>
    </w:p>
    <w:bookmarkEnd w:id="0"/>
    <w:p w:rsidR="003A2ADB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621E8E">
      <w:pPr>
        <w:jc w:val="both"/>
        <w:rPr>
          <w:b/>
          <w:bCs/>
          <w:sz w:val="24"/>
          <w:szCs w:val="24"/>
        </w:rPr>
      </w:pPr>
    </w:p>
    <w:p w:rsidR="003A2ADB" w:rsidRDefault="003A2ADB" w:rsidP="00621E8E">
      <w:pPr>
        <w:tabs>
          <w:tab w:val="left" w:pos="37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</w:t>
      </w:r>
      <w:r w:rsidR="005253F5">
        <w:rPr>
          <w:sz w:val="24"/>
          <w:szCs w:val="24"/>
        </w:rPr>
        <w:t xml:space="preserve"> ст.15</w:t>
      </w:r>
      <w:r>
        <w:rPr>
          <w:sz w:val="24"/>
          <w:szCs w:val="24"/>
        </w:rPr>
        <w:t xml:space="preserve"> Закону України «Про</w:t>
      </w:r>
      <w:r w:rsidR="005253F5">
        <w:rPr>
          <w:sz w:val="24"/>
          <w:szCs w:val="24"/>
        </w:rPr>
        <w:t xml:space="preserve"> правовий режим воєнного стану</w:t>
      </w:r>
      <w:r>
        <w:rPr>
          <w:sz w:val="24"/>
          <w:szCs w:val="24"/>
        </w:rPr>
        <w:t>»</w:t>
      </w:r>
      <w:r w:rsidR="00A76266">
        <w:rPr>
          <w:sz w:val="24"/>
          <w:szCs w:val="24"/>
        </w:rPr>
        <w:t>, розпорядження начальника</w:t>
      </w:r>
      <w:r w:rsidR="007F253D">
        <w:rPr>
          <w:sz w:val="24"/>
          <w:szCs w:val="24"/>
        </w:rPr>
        <w:t xml:space="preserve"> </w:t>
      </w:r>
      <w:r w:rsidR="005253F5">
        <w:rPr>
          <w:sz w:val="24"/>
          <w:szCs w:val="24"/>
        </w:rPr>
        <w:t>Кіровоградської обласної</w:t>
      </w:r>
      <w:r w:rsidR="007F253D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військової адміністрації від 1</w:t>
      </w:r>
      <w:r w:rsidR="005253F5">
        <w:rPr>
          <w:sz w:val="24"/>
          <w:szCs w:val="24"/>
        </w:rPr>
        <w:t>4 червня</w:t>
      </w:r>
      <w:r w:rsidR="00A76266">
        <w:rPr>
          <w:sz w:val="24"/>
          <w:szCs w:val="24"/>
        </w:rPr>
        <w:t xml:space="preserve"> 2022</w:t>
      </w:r>
      <w:r w:rsidR="007F253D">
        <w:rPr>
          <w:sz w:val="24"/>
          <w:szCs w:val="24"/>
        </w:rPr>
        <w:t xml:space="preserve"> року </w:t>
      </w:r>
      <w:r w:rsidR="00A76266">
        <w:rPr>
          <w:sz w:val="24"/>
          <w:szCs w:val="24"/>
        </w:rPr>
        <w:t>№</w:t>
      </w:r>
      <w:r w:rsidR="005253F5">
        <w:rPr>
          <w:sz w:val="24"/>
          <w:szCs w:val="24"/>
        </w:rPr>
        <w:t>415</w:t>
      </w:r>
      <w:r w:rsidR="007F253D">
        <w:rPr>
          <w:sz w:val="24"/>
          <w:szCs w:val="24"/>
        </w:rPr>
        <w:t>-р</w:t>
      </w:r>
      <w:r w:rsidR="005253F5" w:rsidRPr="005253F5">
        <w:rPr>
          <w:sz w:val="24"/>
          <w:szCs w:val="24"/>
        </w:rPr>
        <w:t>. «Про організацію укриття учасників освітнього процесу»</w:t>
      </w:r>
      <w:r w:rsidR="007F253D">
        <w:rPr>
          <w:sz w:val="24"/>
          <w:szCs w:val="24"/>
        </w:rPr>
        <w:t xml:space="preserve">, </w:t>
      </w:r>
      <w:r w:rsidR="00A76266">
        <w:rPr>
          <w:sz w:val="24"/>
          <w:szCs w:val="24"/>
        </w:rPr>
        <w:t xml:space="preserve">з метою забезпечення </w:t>
      </w:r>
      <w:r w:rsidR="005253F5">
        <w:rPr>
          <w:sz w:val="24"/>
          <w:szCs w:val="24"/>
        </w:rPr>
        <w:t>належного укриття учасників освітнього процесу у разі загрози виникнення надзвичайних ситуацій, пов’язаних з військови</w:t>
      </w:r>
      <w:r w:rsidR="00621E8E">
        <w:rPr>
          <w:sz w:val="24"/>
          <w:szCs w:val="24"/>
        </w:rPr>
        <w:t>ми діями на території громади,</w:t>
      </w:r>
    </w:p>
    <w:p w:rsidR="00A76266" w:rsidRDefault="00A76266" w:rsidP="00621E8E">
      <w:pPr>
        <w:ind w:firstLine="567"/>
        <w:jc w:val="both"/>
        <w:rPr>
          <w:sz w:val="24"/>
          <w:szCs w:val="24"/>
        </w:rPr>
      </w:pPr>
    </w:p>
    <w:p w:rsidR="003A2ADB" w:rsidRDefault="003A2ADB" w:rsidP="005253F5">
      <w:pPr>
        <w:ind w:left="3540" w:hanging="3540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5253F5">
      <w:pPr>
        <w:rPr>
          <w:sz w:val="24"/>
          <w:szCs w:val="24"/>
        </w:rPr>
      </w:pPr>
    </w:p>
    <w:p w:rsidR="00D747F9" w:rsidRPr="006C432D" w:rsidRDefault="003A2ADB" w:rsidP="006C432D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rPr>
          <w:sz w:val="24"/>
          <w:szCs w:val="24"/>
        </w:rPr>
      </w:pPr>
      <w:r w:rsidRPr="006C432D">
        <w:rPr>
          <w:sz w:val="24"/>
          <w:szCs w:val="24"/>
        </w:rPr>
        <w:t xml:space="preserve">Інформацію прийняти до відома. </w:t>
      </w:r>
    </w:p>
    <w:p w:rsidR="003A2ADB" w:rsidRPr="00621E8E" w:rsidRDefault="009F530F" w:rsidP="009E3BA6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6C432D"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 w:rsidR="00581EDC">
        <w:rPr>
          <w:sz w:val="24"/>
          <w:szCs w:val="24"/>
        </w:rPr>
        <w:t>Смолінської</w:t>
      </w:r>
      <w:proofErr w:type="spellEnd"/>
      <w:r w:rsidR="00581EDC">
        <w:rPr>
          <w:sz w:val="24"/>
          <w:szCs w:val="24"/>
        </w:rPr>
        <w:t xml:space="preserve"> селищної ради </w:t>
      </w:r>
      <w:r w:rsidR="00621E8E">
        <w:rPr>
          <w:sz w:val="24"/>
          <w:szCs w:val="24"/>
        </w:rPr>
        <w:t>Олександрі Майстренко</w:t>
      </w:r>
      <w:r w:rsidR="00A76C84" w:rsidRPr="006C432D">
        <w:rPr>
          <w:sz w:val="24"/>
          <w:szCs w:val="24"/>
        </w:rPr>
        <w:t xml:space="preserve"> </w:t>
      </w:r>
      <w:r w:rsidR="003A2ADB" w:rsidRPr="006C432D">
        <w:rPr>
          <w:sz w:val="24"/>
          <w:szCs w:val="24"/>
        </w:rPr>
        <w:t>забезпеч</w:t>
      </w:r>
      <w:r w:rsidR="00A76C84" w:rsidRPr="006C432D">
        <w:rPr>
          <w:sz w:val="24"/>
          <w:szCs w:val="24"/>
        </w:rPr>
        <w:t xml:space="preserve">ити надання </w:t>
      </w:r>
      <w:r w:rsidRPr="006C432D">
        <w:rPr>
          <w:sz w:val="24"/>
          <w:szCs w:val="24"/>
        </w:rPr>
        <w:t>інформації</w:t>
      </w:r>
      <w:r w:rsidR="00A76C84" w:rsidRPr="006C432D">
        <w:rPr>
          <w:sz w:val="24"/>
          <w:szCs w:val="24"/>
        </w:rPr>
        <w:t xml:space="preserve"> за форм</w:t>
      </w:r>
      <w:r w:rsidRPr="006C432D">
        <w:rPr>
          <w:sz w:val="24"/>
          <w:szCs w:val="24"/>
        </w:rPr>
        <w:t>ою</w:t>
      </w:r>
      <w:r w:rsidR="003A2ADB" w:rsidRPr="006C432D">
        <w:rPr>
          <w:sz w:val="24"/>
          <w:szCs w:val="24"/>
        </w:rPr>
        <w:t xml:space="preserve"> </w:t>
      </w:r>
      <w:r w:rsidR="00A76C84" w:rsidRPr="006C432D">
        <w:rPr>
          <w:sz w:val="24"/>
          <w:szCs w:val="24"/>
        </w:rPr>
        <w:t>(дода</w:t>
      </w:r>
      <w:r w:rsidRPr="006C432D">
        <w:rPr>
          <w:sz w:val="24"/>
          <w:szCs w:val="24"/>
        </w:rPr>
        <w:t>є</w:t>
      </w:r>
      <w:r w:rsidR="003A2ADB" w:rsidRPr="006C432D">
        <w:rPr>
          <w:sz w:val="24"/>
          <w:szCs w:val="24"/>
        </w:rPr>
        <w:t>ться) про</w:t>
      </w:r>
      <w:r w:rsidRPr="006C432D">
        <w:rPr>
          <w:sz w:val="24"/>
          <w:szCs w:val="24"/>
        </w:rPr>
        <w:t xml:space="preserve"> наявність об’єктів фонду захисних споруд цивільного захисту для забезпечення укриття учасників освітнього процесу на території громади</w:t>
      </w:r>
      <w:r w:rsidR="003A2ADB" w:rsidRPr="006C432D">
        <w:rPr>
          <w:sz w:val="24"/>
          <w:szCs w:val="24"/>
        </w:rPr>
        <w:t xml:space="preserve"> </w:t>
      </w:r>
      <w:r w:rsidR="006C432D" w:rsidRPr="006C432D">
        <w:rPr>
          <w:sz w:val="24"/>
          <w:szCs w:val="24"/>
          <w:lang w:eastAsia="en-US"/>
        </w:rPr>
        <w:t>до 28 червня, до 28 липня та до 18</w:t>
      </w:r>
      <w:r w:rsidR="006C432D" w:rsidRPr="006C432D">
        <w:rPr>
          <w:spacing w:val="-3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серпня 2022 року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до відділу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освіти,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культури,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охорони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здоров'я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та спорту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</w:rPr>
        <w:t>Новоукраїнської</w:t>
      </w:r>
      <w:r w:rsidR="006C432D" w:rsidRPr="006C432D">
        <w:rPr>
          <w:spacing w:val="40"/>
          <w:sz w:val="24"/>
          <w:szCs w:val="24"/>
          <w:lang w:eastAsia="en-US"/>
        </w:rPr>
        <w:t xml:space="preserve"> </w:t>
      </w:r>
      <w:r w:rsidR="006C432D" w:rsidRPr="006C432D">
        <w:rPr>
          <w:sz w:val="24"/>
          <w:szCs w:val="24"/>
          <w:lang w:eastAsia="en-US"/>
        </w:rPr>
        <w:t>районної військової адміністрації</w:t>
      </w:r>
      <w:r w:rsidR="006C432D" w:rsidRPr="006C432D">
        <w:rPr>
          <w:sz w:val="24"/>
          <w:szCs w:val="24"/>
        </w:rPr>
        <w:t>.</w:t>
      </w:r>
    </w:p>
    <w:p w:rsidR="003A2ADB" w:rsidRPr="006C432D" w:rsidRDefault="003A2ADB" w:rsidP="009E3BA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C432D">
        <w:rPr>
          <w:sz w:val="24"/>
          <w:szCs w:val="24"/>
        </w:rPr>
        <w:t xml:space="preserve">Контроль за виконанням цього рішення покласти на </w:t>
      </w:r>
      <w:r w:rsidR="009E3BA6">
        <w:rPr>
          <w:sz w:val="24"/>
          <w:szCs w:val="24"/>
        </w:rPr>
        <w:t xml:space="preserve">спеціаліста з питань цивільного захисту </w:t>
      </w:r>
      <w:proofErr w:type="spellStart"/>
      <w:r w:rsidR="009E3BA6">
        <w:rPr>
          <w:sz w:val="24"/>
          <w:szCs w:val="24"/>
        </w:rPr>
        <w:t>Смолінської</w:t>
      </w:r>
      <w:proofErr w:type="spellEnd"/>
      <w:r w:rsidR="009E3BA6">
        <w:rPr>
          <w:sz w:val="24"/>
          <w:szCs w:val="24"/>
        </w:rPr>
        <w:t xml:space="preserve"> селищної ради </w:t>
      </w:r>
      <w:bookmarkStart w:id="1" w:name="_GoBack"/>
      <w:bookmarkEnd w:id="1"/>
      <w:r w:rsidR="009E3BA6">
        <w:rPr>
          <w:sz w:val="24"/>
          <w:szCs w:val="24"/>
        </w:rPr>
        <w:t xml:space="preserve">Ярослава </w:t>
      </w:r>
      <w:proofErr w:type="spellStart"/>
      <w:r w:rsidR="009E3BA6">
        <w:rPr>
          <w:sz w:val="24"/>
          <w:szCs w:val="24"/>
        </w:rPr>
        <w:t>Федоренка</w:t>
      </w:r>
      <w:proofErr w:type="spellEnd"/>
      <w:r w:rsidR="009E3BA6">
        <w:rPr>
          <w:sz w:val="24"/>
          <w:szCs w:val="24"/>
        </w:rPr>
        <w:t>.</w:t>
      </w:r>
    </w:p>
    <w:p w:rsidR="003A2ADB" w:rsidRPr="006C432D" w:rsidRDefault="003A2ADB" w:rsidP="006C432D">
      <w:pPr>
        <w:tabs>
          <w:tab w:val="left" w:pos="851"/>
        </w:tabs>
        <w:rPr>
          <w:sz w:val="24"/>
          <w:szCs w:val="24"/>
        </w:rPr>
      </w:pPr>
    </w:p>
    <w:p w:rsidR="003A2ADB" w:rsidRDefault="003A2ADB" w:rsidP="005253F5">
      <w:pPr>
        <w:tabs>
          <w:tab w:val="left" w:pos="851"/>
        </w:tabs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A3C40E82"/>
    <w:lvl w:ilvl="0" w:tplc="107A58A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253F5"/>
    <w:rsid w:val="00581EDC"/>
    <w:rsid w:val="00591C30"/>
    <w:rsid w:val="0060348A"/>
    <w:rsid w:val="00621E8E"/>
    <w:rsid w:val="00643818"/>
    <w:rsid w:val="006C432D"/>
    <w:rsid w:val="007A00A1"/>
    <w:rsid w:val="007F253D"/>
    <w:rsid w:val="009E3BA6"/>
    <w:rsid w:val="009F530F"/>
    <w:rsid w:val="00A76266"/>
    <w:rsid w:val="00A76C84"/>
    <w:rsid w:val="00AB2C47"/>
    <w:rsid w:val="00CB346E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2021-11-09T09:26:00Z</cp:lastPrinted>
  <dcterms:created xsi:type="dcterms:W3CDTF">2022-06-20T09:35:00Z</dcterms:created>
  <dcterms:modified xsi:type="dcterms:W3CDTF">2022-06-21T13:45:00Z</dcterms:modified>
</cp:coreProperties>
</file>