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66C25" w:rsidRDefault="00766C2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A07FAF" w:rsidP="00E976E5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23 </w:t>
      </w:r>
      <w:r w:rsidR="00A55BBC">
        <w:rPr>
          <w:sz w:val="24"/>
          <w:szCs w:val="24"/>
        </w:rPr>
        <w:t xml:space="preserve">лютого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 xml:space="preserve"> 28</w:t>
      </w:r>
    </w:p>
    <w:p w:rsidR="00A55BBC" w:rsidRDefault="00A55BBC" w:rsidP="00050F6D">
      <w:pPr>
        <w:jc w:val="center"/>
        <w:rPr>
          <w:b/>
          <w:sz w:val="24"/>
          <w:szCs w:val="24"/>
        </w:rPr>
      </w:pPr>
    </w:p>
    <w:p w:rsidR="00050F6D" w:rsidRPr="00A55BBC" w:rsidRDefault="00A76266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A55BBC">
        <w:rPr>
          <w:b/>
          <w:sz w:val="24"/>
          <w:szCs w:val="24"/>
        </w:rPr>
        <w:t xml:space="preserve">Про </w:t>
      </w:r>
      <w:r w:rsidR="00A55BBC" w:rsidRPr="00A55BBC">
        <w:rPr>
          <w:rFonts w:eastAsia="Calibri"/>
          <w:b/>
          <w:sz w:val="24"/>
          <w:szCs w:val="24"/>
          <w:lang w:eastAsia="en-US"/>
        </w:rPr>
        <w:t>розпорядження начальника Кіровоградської обласної військової адміністрації від 01 лютого 2023 року № 89-р «Про стан виконавської дисципліни в обласній військовій адміністрації за І</w:t>
      </w:r>
      <w:r w:rsidR="00A55BBC" w:rsidRPr="00A55BBC">
        <w:rPr>
          <w:rFonts w:eastAsia="Calibri"/>
          <w:b/>
          <w:sz w:val="24"/>
          <w:szCs w:val="24"/>
          <w:lang w:val="en-US" w:eastAsia="en-US"/>
        </w:rPr>
        <w:t>V</w:t>
      </w:r>
      <w:r w:rsidR="00A55BBC" w:rsidRPr="00A55BBC">
        <w:rPr>
          <w:rFonts w:eastAsia="Calibri"/>
          <w:b/>
          <w:sz w:val="24"/>
          <w:szCs w:val="24"/>
          <w:lang w:eastAsia="en-US"/>
        </w:rPr>
        <w:t xml:space="preserve"> квартал 2022 року та заходи щодо її поліпшення</w:t>
      </w:r>
      <w:r w:rsidR="00A55BBC">
        <w:rPr>
          <w:rFonts w:eastAsia="Calibri"/>
          <w:b/>
          <w:sz w:val="24"/>
          <w:szCs w:val="24"/>
          <w:lang w:eastAsia="en-US"/>
        </w:rPr>
        <w:t>»</w:t>
      </w:r>
    </w:p>
    <w:p w:rsidR="00240236" w:rsidRDefault="00240236" w:rsidP="00050F6D">
      <w:pPr>
        <w:jc w:val="center"/>
        <w:rPr>
          <w:sz w:val="24"/>
          <w:szCs w:val="24"/>
        </w:rPr>
      </w:pPr>
    </w:p>
    <w:p w:rsidR="00A76266" w:rsidRPr="00240236" w:rsidRDefault="00FD043F" w:rsidP="00240236">
      <w:pPr>
        <w:pStyle w:val="a3"/>
        <w:tabs>
          <w:tab w:val="left" w:pos="3780"/>
        </w:tabs>
        <w:ind w:left="0"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>Відповідно до Закону</w:t>
      </w:r>
      <w:r w:rsidR="003A2ADB" w:rsidRPr="00240236">
        <w:rPr>
          <w:sz w:val="24"/>
          <w:szCs w:val="24"/>
        </w:rPr>
        <w:t xml:space="preserve"> України</w:t>
      </w:r>
      <w:r w:rsidR="007A5DE6" w:rsidRPr="00240236">
        <w:rPr>
          <w:sz w:val="24"/>
          <w:szCs w:val="24"/>
        </w:rPr>
        <w:t xml:space="preserve"> </w:t>
      </w:r>
      <w:r w:rsidR="003A2ADB" w:rsidRPr="00240236">
        <w:rPr>
          <w:sz w:val="24"/>
          <w:szCs w:val="24"/>
        </w:rPr>
        <w:t>«Про місцеве самоврядування в Україні</w:t>
      </w:r>
      <w:r w:rsidR="009671F1">
        <w:rPr>
          <w:sz w:val="24"/>
          <w:szCs w:val="24"/>
        </w:rPr>
        <w:t>»</w:t>
      </w:r>
    </w:p>
    <w:p w:rsidR="00610183" w:rsidRDefault="00610183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766C25" w:rsidRDefault="005257FE" w:rsidP="00766C2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</w:t>
      </w:r>
      <w:r w:rsidR="0094159A">
        <w:rPr>
          <w:sz w:val="24"/>
          <w:szCs w:val="24"/>
        </w:rPr>
        <w:t>відома.</w:t>
      </w:r>
      <w:r w:rsidR="003A2ADB">
        <w:rPr>
          <w:sz w:val="24"/>
          <w:szCs w:val="24"/>
        </w:rPr>
        <w:t xml:space="preserve"> </w:t>
      </w:r>
    </w:p>
    <w:p w:rsidR="002D69E0" w:rsidRDefault="002D69E0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:rsidR="005257FE" w:rsidRDefault="005257FE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050F6D" w:rsidRDefault="00050F6D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E976E5" w:rsidRDefault="00E976E5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1841E6" w:rsidRPr="001841E6" w:rsidRDefault="001841E6" w:rsidP="001841E6">
      <w:pPr>
        <w:jc w:val="both"/>
        <w:rPr>
          <w:b/>
          <w:sz w:val="24"/>
          <w:szCs w:val="24"/>
        </w:rPr>
      </w:pPr>
      <w:r w:rsidRPr="001841E6">
        <w:rPr>
          <w:b/>
          <w:sz w:val="24"/>
          <w:szCs w:val="24"/>
        </w:rPr>
        <w:t xml:space="preserve">Секретар ради </w:t>
      </w:r>
      <w:r w:rsidRPr="001841E6">
        <w:rPr>
          <w:b/>
          <w:sz w:val="24"/>
          <w:szCs w:val="24"/>
        </w:rPr>
        <w:tab/>
      </w:r>
      <w:r w:rsidRPr="001841E6">
        <w:rPr>
          <w:b/>
          <w:sz w:val="24"/>
          <w:szCs w:val="24"/>
        </w:rPr>
        <w:tab/>
      </w:r>
      <w:r w:rsidRPr="001841E6">
        <w:rPr>
          <w:b/>
          <w:sz w:val="24"/>
          <w:szCs w:val="24"/>
        </w:rPr>
        <w:tab/>
      </w:r>
      <w:r w:rsidRPr="001841E6">
        <w:rPr>
          <w:b/>
          <w:sz w:val="24"/>
          <w:szCs w:val="24"/>
        </w:rPr>
        <w:tab/>
      </w:r>
      <w:r w:rsidRPr="001841E6">
        <w:rPr>
          <w:b/>
          <w:sz w:val="24"/>
          <w:szCs w:val="24"/>
        </w:rPr>
        <w:tab/>
      </w:r>
      <w:r w:rsidRPr="001841E6">
        <w:rPr>
          <w:b/>
          <w:sz w:val="24"/>
          <w:szCs w:val="24"/>
        </w:rPr>
        <w:tab/>
      </w:r>
      <w:r w:rsidRPr="001841E6">
        <w:rPr>
          <w:b/>
          <w:sz w:val="24"/>
          <w:szCs w:val="24"/>
        </w:rPr>
        <w:tab/>
        <w:t xml:space="preserve">Євгенія ГОРДІЄНКО </w:t>
      </w: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1841E6"/>
    <w:rsid w:val="00240236"/>
    <w:rsid w:val="002D69E0"/>
    <w:rsid w:val="003A2ADB"/>
    <w:rsid w:val="00504B9D"/>
    <w:rsid w:val="005257FE"/>
    <w:rsid w:val="00553EAD"/>
    <w:rsid w:val="00591C30"/>
    <w:rsid w:val="005C3B2D"/>
    <w:rsid w:val="0060348A"/>
    <w:rsid w:val="00610183"/>
    <w:rsid w:val="00643818"/>
    <w:rsid w:val="007358DF"/>
    <w:rsid w:val="007462BB"/>
    <w:rsid w:val="00766C25"/>
    <w:rsid w:val="007A00A1"/>
    <w:rsid w:val="007A5DE6"/>
    <w:rsid w:val="007F253D"/>
    <w:rsid w:val="00897BEF"/>
    <w:rsid w:val="0094159A"/>
    <w:rsid w:val="009671F1"/>
    <w:rsid w:val="00A07FAF"/>
    <w:rsid w:val="00A55BBC"/>
    <w:rsid w:val="00A76266"/>
    <w:rsid w:val="00A76C84"/>
    <w:rsid w:val="00AB6C3E"/>
    <w:rsid w:val="00B6771D"/>
    <w:rsid w:val="00C2775B"/>
    <w:rsid w:val="00C61E30"/>
    <w:rsid w:val="00CB346E"/>
    <w:rsid w:val="00D747F9"/>
    <w:rsid w:val="00E63E09"/>
    <w:rsid w:val="00E976E5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5</cp:revision>
  <cp:lastPrinted>2022-12-19T07:36:00Z</cp:lastPrinted>
  <dcterms:created xsi:type="dcterms:W3CDTF">2023-02-20T13:53:00Z</dcterms:created>
  <dcterms:modified xsi:type="dcterms:W3CDTF">2023-02-24T13:23:00Z</dcterms:modified>
</cp:coreProperties>
</file>