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A35" w:rsidRDefault="00A85A35" w:rsidP="00A85A35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28012EFC" wp14:editId="5074339E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A35" w:rsidRDefault="00A85A35" w:rsidP="00A85A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A85A35" w:rsidRDefault="00A85A35" w:rsidP="00583F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A85A35" w:rsidRDefault="00A85A35" w:rsidP="00A85A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583F4A" w:rsidRDefault="00583F4A" w:rsidP="00A85A35">
      <w:pPr>
        <w:jc w:val="center"/>
        <w:rPr>
          <w:b/>
          <w:sz w:val="24"/>
          <w:szCs w:val="24"/>
        </w:rPr>
      </w:pPr>
    </w:p>
    <w:p w:rsidR="00A85A35" w:rsidRDefault="00A85A35" w:rsidP="00A85A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A85A35" w:rsidRDefault="00A85A35" w:rsidP="00A85A35">
      <w:pPr>
        <w:jc w:val="center"/>
        <w:rPr>
          <w:sz w:val="24"/>
          <w:szCs w:val="24"/>
        </w:rPr>
      </w:pPr>
    </w:p>
    <w:p w:rsidR="00A85A35" w:rsidRDefault="00A85A35" w:rsidP="00A85A35">
      <w:pPr>
        <w:jc w:val="center"/>
        <w:rPr>
          <w:sz w:val="24"/>
          <w:szCs w:val="24"/>
        </w:rPr>
      </w:pPr>
    </w:p>
    <w:p w:rsidR="00A85A35" w:rsidRDefault="00A85A35" w:rsidP="00A85A35">
      <w:pPr>
        <w:jc w:val="center"/>
        <w:rPr>
          <w:sz w:val="24"/>
          <w:szCs w:val="24"/>
        </w:rPr>
      </w:pPr>
    </w:p>
    <w:p w:rsidR="00A85A35" w:rsidRDefault="00E81D44" w:rsidP="00A85A35">
      <w:pPr>
        <w:rPr>
          <w:sz w:val="24"/>
          <w:szCs w:val="24"/>
        </w:rPr>
      </w:pPr>
      <w:r>
        <w:rPr>
          <w:sz w:val="24"/>
          <w:szCs w:val="24"/>
        </w:rPr>
        <w:t xml:space="preserve">21 </w:t>
      </w:r>
      <w:r w:rsidR="00583F4A">
        <w:rPr>
          <w:sz w:val="24"/>
          <w:szCs w:val="24"/>
        </w:rPr>
        <w:t xml:space="preserve">липня </w:t>
      </w:r>
      <w:r w:rsidR="00A85A35">
        <w:rPr>
          <w:sz w:val="24"/>
          <w:szCs w:val="24"/>
        </w:rPr>
        <w:t>202</w:t>
      </w:r>
      <w:r w:rsidR="00583F4A">
        <w:rPr>
          <w:sz w:val="24"/>
          <w:szCs w:val="24"/>
        </w:rPr>
        <w:t>3</w:t>
      </w:r>
      <w:r w:rsidR="00A85A35">
        <w:rPr>
          <w:sz w:val="24"/>
          <w:szCs w:val="24"/>
        </w:rPr>
        <w:t xml:space="preserve"> року</w:t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150</w:t>
      </w:r>
    </w:p>
    <w:p w:rsidR="00A85A35" w:rsidRPr="00664B7A" w:rsidRDefault="00A85A35" w:rsidP="00A85A35">
      <w:pPr>
        <w:tabs>
          <w:tab w:val="left" w:pos="3780"/>
        </w:tabs>
        <w:rPr>
          <w:b/>
          <w:sz w:val="24"/>
          <w:szCs w:val="24"/>
        </w:rPr>
      </w:pPr>
    </w:p>
    <w:p w:rsidR="00635CFE" w:rsidRDefault="00A85A35" w:rsidP="00A85A35">
      <w:pPr>
        <w:jc w:val="both"/>
        <w:rPr>
          <w:b/>
          <w:sz w:val="24"/>
          <w:szCs w:val="24"/>
        </w:rPr>
      </w:pPr>
      <w:r w:rsidRPr="00664B7A">
        <w:rPr>
          <w:b/>
          <w:sz w:val="24"/>
          <w:szCs w:val="24"/>
        </w:rPr>
        <w:t xml:space="preserve">Про звільнення </w:t>
      </w:r>
      <w:r w:rsidR="00635CFE">
        <w:rPr>
          <w:b/>
          <w:sz w:val="24"/>
          <w:szCs w:val="24"/>
        </w:rPr>
        <w:t xml:space="preserve">піклувальника </w:t>
      </w:r>
    </w:p>
    <w:p w:rsidR="00635CFE" w:rsidRDefault="00A85A35" w:rsidP="00A85A35">
      <w:pPr>
        <w:jc w:val="both"/>
        <w:rPr>
          <w:b/>
          <w:sz w:val="24"/>
          <w:szCs w:val="24"/>
        </w:rPr>
      </w:pPr>
      <w:r w:rsidRPr="00664B7A">
        <w:rPr>
          <w:b/>
          <w:sz w:val="24"/>
          <w:szCs w:val="24"/>
        </w:rPr>
        <w:t xml:space="preserve">від </w:t>
      </w:r>
      <w:r w:rsidR="00635CFE" w:rsidRPr="00664B7A">
        <w:rPr>
          <w:b/>
          <w:sz w:val="24"/>
          <w:szCs w:val="24"/>
        </w:rPr>
        <w:t>повноважень</w:t>
      </w:r>
      <w:r w:rsidR="00635CFE" w:rsidRPr="00635CFE">
        <w:rPr>
          <w:b/>
          <w:sz w:val="24"/>
          <w:szCs w:val="24"/>
        </w:rPr>
        <w:t xml:space="preserve"> </w:t>
      </w:r>
      <w:r w:rsidR="00635CFE" w:rsidRPr="00664B7A">
        <w:rPr>
          <w:b/>
          <w:sz w:val="24"/>
          <w:szCs w:val="24"/>
        </w:rPr>
        <w:t>і призначення</w:t>
      </w:r>
    </w:p>
    <w:p w:rsidR="00B27A9E" w:rsidRPr="00664B7A" w:rsidRDefault="00635CFE" w:rsidP="00A85A35">
      <w:pPr>
        <w:jc w:val="both"/>
        <w:rPr>
          <w:b/>
          <w:sz w:val="24"/>
          <w:szCs w:val="24"/>
        </w:rPr>
      </w:pPr>
      <w:r w:rsidRPr="00664B7A">
        <w:rPr>
          <w:b/>
          <w:sz w:val="24"/>
          <w:szCs w:val="24"/>
        </w:rPr>
        <w:t xml:space="preserve">іншого </w:t>
      </w:r>
      <w:r>
        <w:rPr>
          <w:b/>
          <w:sz w:val="24"/>
          <w:szCs w:val="24"/>
        </w:rPr>
        <w:t xml:space="preserve">піклувальника </w:t>
      </w:r>
      <w:r w:rsidRPr="00664B7A">
        <w:rPr>
          <w:b/>
          <w:sz w:val="24"/>
          <w:szCs w:val="24"/>
        </w:rPr>
        <w:t>над</w:t>
      </w:r>
    </w:p>
    <w:p w:rsidR="00635CFE" w:rsidRDefault="00A85A35" w:rsidP="00F66C7E">
      <w:pPr>
        <w:jc w:val="both"/>
        <w:rPr>
          <w:b/>
          <w:sz w:val="24"/>
          <w:szCs w:val="24"/>
        </w:rPr>
      </w:pPr>
      <w:r w:rsidRPr="00664B7A">
        <w:rPr>
          <w:b/>
          <w:sz w:val="24"/>
          <w:szCs w:val="24"/>
        </w:rPr>
        <w:t xml:space="preserve">повнолітньою </w:t>
      </w:r>
      <w:r w:rsidR="00B27A9E" w:rsidRPr="00664B7A">
        <w:rPr>
          <w:b/>
          <w:sz w:val="24"/>
          <w:szCs w:val="24"/>
        </w:rPr>
        <w:t>особою</w:t>
      </w:r>
      <w:r w:rsidR="00F66C7E" w:rsidRPr="00664B7A">
        <w:rPr>
          <w:b/>
          <w:sz w:val="24"/>
          <w:szCs w:val="24"/>
        </w:rPr>
        <w:t>, інвалідом</w:t>
      </w:r>
      <w:r w:rsidR="00B27A9E" w:rsidRPr="00664B7A">
        <w:rPr>
          <w:b/>
          <w:sz w:val="24"/>
          <w:szCs w:val="24"/>
        </w:rPr>
        <w:t xml:space="preserve"> </w:t>
      </w:r>
    </w:p>
    <w:p w:rsidR="00F66C7E" w:rsidRPr="00664B7A" w:rsidRDefault="00635CFE" w:rsidP="00F66C7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 </w:t>
      </w:r>
      <w:r w:rsidR="00F66C7E" w:rsidRPr="00664B7A">
        <w:rPr>
          <w:b/>
          <w:sz w:val="24"/>
          <w:szCs w:val="24"/>
        </w:rPr>
        <w:t>дитинства</w:t>
      </w:r>
      <w:r>
        <w:rPr>
          <w:b/>
          <w:sz w:val="24"/>
          <w:szCs w:val="24"/>
        </w:rPr>
        <w:t xml:space="preserve"> </w:t>
      </w:r>
      <w:r w:rsidR="00F66C7E" w:rsidRPr="00664B7A">
        <w:rPr>
          <w:b/>
          <w:sz w:val="24"/>
          <w:szCs w:val="24"/>
        </w:rPr>
        <w:t>другої групи</w:t>
      </w:r>
    </w:p>
    <w:p w:rsidR="00A85A35" w:rsidRDefault="00A85A35" w:rsidP="00635CFE">
      <w:pPr>
        <w:jc w:val="both"/>
        <w:rPr>
          <w:b/>
          <w:sz w:val="24"/>
          <w:szCs w:val="24"/>
        </w:rPr>
      </w:pPr>
    </w:p>
    <w:p w:rsidR="00635CFE" w:rsidRDefault="00635CFE" w:rsidP="00635CFE">
      <w:pPr>
        <w:jc w:val="both"/>
        <w:rPr>
          <w:bCs/>
          <w:sz w:val="24"/>
          <w:szCs w:val="24"/>
        </w:rPr>
      </w:pPr>
    </w:p>
    <w:p w:rsidR="00A85A35" w:rsidRDefault="00635CFE" w:rsidP="00A85A3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Відповідно до підпункту 4 пункту «б» статті 34, статті 52, п.6 статті 59 </w:t>
      </w:r>
      <w:r w:rsidR="00A85A35">
        <w:rPr>
          <w:sz w:val="24"/>
          <w:szCs w:val="24"/>
        </w:rPr>
        <w:t xml:space="preserve">Закону України «Про місцеве самоврядування в Україні», </w:t>
      </w:r>
      <w:proofErr w:type="spellStart"/>
      <w:r w:rsidR="00A85A35">
        <w:rPr>
          <w:sz w:val="24"/>
          <w:szCs w:val="24"/>
        </w:rPr>
        <w:t>статтей</w:t>
      </w:r>
      <w:proofErr w:type="spellEnd"/>
      <w:r w:rsidR="00A85A35">
        <w:rPr>
          <w:sz w:val="24"/>
          <w:szCs w:val="24"/>
        </w:rPr>
        <w:t xml:space="preserve"> 36,56,63, ч.1 статті 75 Цивільного Кодексу України, підпункту 1.4 пункту 1, пункту 5.1 Правил</w:t>
      </w:r>
      <w:r w:rsidR="00A85A35" w:rsidRPr="00A85A35">
        <w:rPr>
          <w:sz w:val="24"/>
          <w:szCs w:val="24"/>
        </w:rPr>
        <w:t xml:space="preserve">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 (зареєстровано в Міністерстві юстиції України 17.06.1999</w:t>
      </w:r>
      <w:r w:rsidR="00A85A35">
        <w:rPr>
          <w:sz w:val="24"/>
          <w:szCs w:val="24"/>
        </w:rPr>
        <w:t xml:space="preserve"> </w:t>
      </w:r>
      <w:r w:rsidR="00A85A35" w:rsidRPr="00A85A35">
        <w:rPr>
          <w:sz w:val="24"/>
          <w:szCs w:val="24"/>
        </w:rPr>
        <w:t>за № 387/3680),</w:t>
      </w:r>
      <w:r w:rsidR="00A85A35" w:rsidRPr="00635CF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враховуючи рішення виконавчого комітету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від 04 квітня 2005 року №48 «Про встановлення піклування», </w:t>
      </w:r>
      <w:r w:rsidR="00A85A35">
        <w:rPr>
          <w:sz w:val="24"/>
          <w:szCs w:val="24"/>
        </w:rPr>
        <w:t xml:space="preserve">розглянувши заяви гр. </w:t>
      </w:r>
      <w:r w:rsidR="00467597">
        <w:rPr>
          <w:sz w:val="24"/>
          <w:szCs w:val="24"/>
        </w:rPr>
        <w:t>_____</w:t>
      </w:r>
      <w:r w:rsidR="00583F4A">
        <w:rPr>
          <w:sz w:val="24"/>
          <w:szCs w:val="24"/>
        </w:rPr>
        <w:t xml:space="preserve">(вх.№02-36/318 від 20.07.2023) </w:t>
      </w:r>
      <w:r w:rsidR="000874C8">
        <w:rPr>
          <w:sz w:val="24"/>
          <w:szCs w:val="24"/>
        </w:rPr>
        <w:t>та</w:t>
      </w:r>
      <w:r w:rsidR="00A85A35">
        <w:rPr>
          <w:sz w:val="24"/>
          <w:szCs w:val="24"/>
        </w:rPr>
        <w:t xml:space="preserve"> гр. </w:t>
      </w:r>
      <w:r w:rsidR="00467597">
        <w:rPr>
          <w:sz w:val="24"/>
          <w:szCs w:val="24"/>
        </w:rPr>
        <w:t>_________</w:t>
      </w:r>
      <w:r w:rsidR="00583F4A">
        <w:rPr>
          <w:sz w:val="24"/>
          <w:szCs w:val="24"/>
        </w:rPr>
        <w:t>вх.№02-36/319)</w:t>
      </w:r>
    </w:p>
    <w:p w:rsidR="00A85A35" w:rsidRDefault="00A85A35" w:rsidP="00A85A35">
      <w:pPr>
        <w:ind w:firstLine="567"/>
        <w:jc w:val="both"/>
        <w:rPr>
          <w:sz w:val="24"/>
          <w:szCs w:val="24"/>
        </w:rPr>
      </w:pPr>
    </w:p>
    <w:p w:rsidR="00A85A35" w:rsidRDefault="00A85A35" w:rsidP="00583F4A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E81D44" w:rsidRDefault="000874C8" w:rsidP="00E81D44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Звільнити</w:t>
      </w:r>
      <w:r w:rsidR="00BC5F95">
        <w:rPr>
          <w:sz w:val="24"/>
          <w:szCs w:val="24"/>
        </w:rPr>
        <w:t xml:space="preserve"> </w:t>
      </w:r>
      <w:proofErr w:type="spellStart"/>
      <w:r w:rsidR="00CD53AD">
        <w:rPr>
          <w:sz w:val="24"/>
          <w:szCs w:val="24"/>
        </w:rPr>
        <w:t>гр.</w:t>
      </w:r>
      <w:r w:rsidR="00467597">
        <w:rPr>
          <w:sz w:val="24"/>
          <w:szCs w:val="24"/>
        </w:rPr>
        <w:t>______</w:t>
      </w:r>
      <w:proofErr w:type="spellEnd"/>
      <w:r w:rsidR="00467597">
        <w:rPr>
          <w:sz w:val="24"/>
          <w:szCs w:val="24"/>
        </w:rPr>
        <w:t>____</w:t>
      </w:r>
      <w:r w:rsidR="00BC5F95">
        <w:rPr>
          <w:sz w:val="24"/>
          <w:szCs w:val="24"/>
        </w:rPr>
        <w:t xml:space="preserve">, </w:t>
      </w:r>
      <w:r w:rsidR="00467597">
        <w:rPr>
          <w:sz w:val="24"/>
          <w:szCs w:val="24"/>
        </w:rPr>
        <w:t>_________</w:t>
      </w:r>
      <w:r w:rsidR="00583F4A">
        <w:rPr>
          <w:sz w:val="24"/>
          <w:szCs w:val="24"/>
        </w:rPr>
        <w:t>р.н.</w:t>
      </w:r>
      <w:r w:rsidR="00BC5F95">
        <w:rPr>
          <w:sz w:val="24"/>
          <w:szCs w:val="24"/>
        </w:rPr>
        <w:t>,</w:t>
      </w:r>
      <w:r w:rsidR="00CD53AD">
        <w:rPr>
          <w:sz w:val="24"/>
          <w:szCs w:val="24"/>
        </w:rPr>
        <w:t xml:space="preserve"> </w:t>
      </w:r>
      <w:r w:rsidR="00BC5F95">
        <w:rPr>
          <w:sz w:val="24"/>
          <w:szCs w:val="24"/>
        </w:rPr>
        <w:t>від п</w:t>
      </w:r>
      <w:r w:rsidR="00631603">
        <w:rPr>
          <w:sz w:val="24"/>
          <w:szCs w:val="24"/>
        </w:rPr>
        <w:t xml:space="preserve">овноважень </w:t>
      </w:r>
      <w:r w:rsidR="00583F4A">
        <w:rPr>
          <w:sz w:val="24"/>
          <w:szCs w:val="24"/>
        </w:rPr>
        <w:t xml:space="preserve">піклувальника </w:t>
      </w:r>
      <w:r w:rsidR="00E81D44">
        <w:rPr>
          <w:sz w:val="24"/>
          <w:szCs w:val="24"/>
        </w:rPr>
        <w:t>свого</w:t>
      </w:r>
      <w:r w:rsidR="00CD53AD">
        <w:rPr>
          <w:sz w:val="24"/>
          <w:szCs w:val="24"/>
        </w:rPr>
        <w:t xml:space="preserve"> </w:t>
      </w:r>
      <w:proofErr w:type="spellStart"/>
      <w:r w:rsidR="00E81D44">
        <w:rPr>
          <w:sz w:val="24"/>
          <w:szCs w:val="24"/>
        </w:rPr>
        <w:t>сина</w:t>
      </w:r>
      <w:r w:rsidR="00467597">
        <w:rPr>
          <w:sz w:val="24"/>
          <w:szCs w:val="24"/>
        </w:rPr>
        <w:t>_____</w:t>
      </w:r>
      <w:proofErr w:type="spellEnd"/>
      <w:r w:rsidR="00467597">
        <w:rPr>
          <w:sz w:val="24"/>
          <w:szCs w:val="24"/>
        </w:rPr>
        <w:t>_____</w:t>
      </w:r>
      <w:r w:rsidR="00CD53AD">
        <w:rPr>
          <w:sz w:val="24"/>
          <w:szCs w:val="24"/>
        </w:rPr>
        <w:t xml:space="preserve">, </w:t>
      </w:r>
      <w:r w:rsidR="00467597">
        <w:rPr>
          <w:sz w:val="24"/>
          <w:szCs w:val="24"/>
        </w:rPr>
        <w:t>__________</w:t>
      </w:r>
      <w:r w:rsidR="00583F4A">
        <w:rPr>
          <w:sz w:val="24"/>
          <w:szCs w:val="24"/>
        </w:rPr>
        <w:t xml:space="preserve"> </w:t>
      </w:r>
      <w:proofErr w:type="spellStart"/>
      <w:r w:rsidR="00583F4A">
        <w:rPr>
          <w:sz w:val="24"/>
          <w:szCs w:val="24"/>
        </w:rPr>
        <w:t>р.н</w:t>
      </w:r>
      <w:proofErr w:type="spellEnd"/>
      <w:r w:rsidR="00583F4A">
        <w:rPr>
          <w:sz w:val="24"/>
          <w:szCs w:val="24"/>
        </w:rPr>
        <w:t>.</w:t>
      </w:r>
      <w:r w:rsidR="00E81D44">
        <w:rPr>
          <w:sz w:val="24"/>
          <w:szCs w:val="24"/>
        </w:rPr>
        <w:t>, інваліда</w:t>
      </w:r>
      <w:r w:rsidR="00CD53AD">
        <w:rPr>
          <w:sz w:val="24"/>
          <w:szCs w:val="24"/>
        </w:rPr>
        <w:t xml:space="preserve"> </w:t>
      </w:r>
      <w:r w:rsidR="00583F4A">
        <w:rPr>
          <w:sz w:val="24"/>
          <w:szCs w:val="24"/>
        </w:rPr>
        <w:t xml:space="preserve">з </w:t>
      </w:r>
      <w:r w:rsidR="00635CFE">
        <w:rPr>
          <w:sz w:val="24"/>
          <w:szCs w:val="24"/>
        </w:rPr>
        <w:t xml:space="preserve">дитинства другої групи, у зв’язку зі станом здоров’я. </w:t>
      </w:r>
    </w:p>
    <w:p w:rsidR="00E81D44" w:rsidRPr="00E81D44" w:rsidRDefault="00E81D44" w:rsidP="00E81D44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E81D44">
        <w:rPr>
          <w:kern w:val="2"/>
          <w:sz w:val="24"/>
          <w:szCs w:val="24"/>
          <w:lang w:eastAsia="zh-CN" w:bidi="hi-IN"/>
        </w:rPr>
        <w:t xml:space="preserve">Затвердити висновок опікунської ради при виконавчому комітеті </w:t>
      </w:r>
      <w:proofErr w:type="spellStart"/>
      <w:r w:rsidRPr="00E81D44">
        <w:rPr>
          <w:kern w:val="2"/>
          <w:sz w:val="24"/>
          <w:szCs w:val="24"/>
          <w:lang w:eastAsia="zh-CN" w:bidi="hi-IN"/>
        </w:rPr>
        <w:t>Смолінської</w:t>
      </w:r>
      <w:proofErr w:type="spellEnd"/>
      <w:r w:rsidRPr="00E81D44">
        <w:rPr>
          <w:kern w:val="2"/>
          <w:sz w:val="24"/>
          <w:szCs w:val="24"/>
          <w:lang w:eastAsia="zh-CN" w:bidi="hi-IN"/>
        </w:rPr>
        <w:t xml:space="preserve"> селищної ради про доцільність призначення </w:t>
      </w:r>
      <w:proofErr w:type="spellStart"/>
      <w:r w:rsidRPr="00E81D44">
        <w:rPr>
          <w:kern w:val="2"/>
          <w:sz w:val="24"/>
          <w:szCs w:val="24"/>
          <w:lang w:eastAsia="zh-CN" w:bidi="hi-IN"/>
        </w:rPr>
        <w:t>гр.</w:t>
      </w:r>
      <w:r w:rsidR="00467597">
        <w:rPr>
          <w:kern w:val="2"/>
          <w:sz w:val="24"/>
          <w:szCs w:val="24"/>
          <w:lang w:eastAsia="zh-CN" w:bidi="hi-IN"/>
        </w:rPr>
        <w:t>_____</w:t>
      </w:r>
      <w:proofErr w:type="spellEnd"/>
      <w:r w:rsidR="00467597">
        <w:rPr>
          <w:kern w:val="2"/>
          <w:sz w:val="24"/>
          <w:szCs w:val="24"/>
          <w:lang w:eastAsia="zh-CN" w:bidi="hi-IN"/>
        </w:rPr>
        <w:t>____</w:t>
      </w:r>
      <w:r w:rsidRPr="00E81D44">
        <w:rPr>
          <w:kern w:val="2"/>
          <w:sz w:val="24"/>
          <w:szCs w:val="24"/>
          <w:lang w:eastAsia="zh-CN" w:bidi="hi-IN"/>
        </w:rPr>
        <w:t xml:space="preserve">, </w:t>
      </w:r>
      <w:r w:rsidR="00467597">
        <w:rPr>
          <w:kern w:val="2"/>
          <w:sz w:val="24"/>
          <w:szCs w:val="24"/>
          <w:lang w:eastAsia="zh-CN" w:bidi="hi-IN"/>
        </w:rPr>
        <w:t>__________</w:t>
      </w:r>
      <w:r w:rsidRPr="00E81D44">
        <w:rPr>
          <w:kern w:val="2"/>
          <w:sz w:val="24"/>
          <w:szCs w:val="24"/>
          <w:lang w:eastAsia="zh-CN" w:bidi="hi-IN"/>
        </w:rPr>
        <w:t xml:space="preserve">, </w:t>
      </w:r>
      <w:r>
        <w:rPr>
          <w:kern w:val="2"/>
          <w:sz w:val="24"/>
          <w:szCs w:val="24"/>
          <w:lang w:eastAsia="zh-CN" w:bidi="hi-IN"/>
        </w:rPr>
        <w:t xml:space="preserve">піклувальником брата, </w:t>
      </w:r>
      <w:r w:rsidR="00467597">
        <w:rPr>
          <w:kern w:val="2"/>
          <w:sz w:val="24"/>
          <w:szCs w:val="24"/>
          <w:lang w:eastAsia="zh-CN" w:bidi="hi-IN"/>
        </w:rPr>
        <w:t>___________</w:t>
      </w:r>
      <w:r>
        <w:rPr>
          <w:kern w:val="2"/>
          <w:sz w:val="24"/>
          <w:szCs w:val="24"/>
          <w:lang w:eastAsia="zh-CN" w:bidi="hi-IN"/>
        </w:rPr>
        <w:t xml:space="preserve">, </w:t>
      </w:r>
      <w:r w:rsidR="00467597">
        <w:rPr>
          <w:kern w:val="2"/>
          <w:sz w:val="24"/>
          <w:szCs w:val="24"/>
          <w:lang w:eastAsia="zh-CN" w:bidi="hi-IN"/>
        </w:rPr>
        <w:t xml:space="preserve">___________, </w:t>
      </w:r>
      <w:proofErr w:type="spellStart"/>
      <w:r w:rsidR="00467597">
        <w:rPr>
          <w:kern w:val="2"/>
          <w:sz w:val="24"/>
          <w:szCs w:val="24"/>
          <w:lang w:eastAsia="zh-CN" w:bidi="hi-IN"/>
        </w:rPr>
        <w:t>_________</w:t>
      </w:r>
      <w:r>
        <w:rPr>
          <w:kern w:val="2"/>
          <w:sz w:val="24"/>
          <w:szCs w:val="24"/>
          <w:lang w:eastAsia="zh-CN" w:bidi="hi-IN"/>
        </w:rPr>
        <w:t>гру</w:t>
      </w:r>
      <w:proofErr w:type="spellEnd"/>
      <w:r>
        <w:rPr>
          <w:kern w:val="2"/>
          <w:sz w:val="24"/>
          <w:szCs w:val="24"/>
          <w:lang w:eastAsia="zh-CN" w:bidi="hi-IN"/>
        </w:rPr>
        <w:t>пи</w:t>
      </w:r>
      <w:r w:rsidRPr="00E81D44">
        <w:rPr>
          <w:kern w:val="2"/>
          <w:sz w:val="24"/>
          <w:szCs w:val="24"/>
          <w:lang w:eastAsia="zh-CN" w:bidi="hi-IN"/>
        </w:rPr>
        <w:t xml:space="preserve"> (додаток).</w:t>
      </w:r>
    </w:p>
    <w:p w:rsidR="00635CFE" w:rsidRPr="00E81D44" w:rsidRDefault="00CD53AD" w:rsidP="00E81D44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E81D44">
        <w:rPr>
          <w:sz w:val="24"/>
          <w:szCs w:val="24"/>
        </w:rPr>
        <w:t xml:space="preserve">Призначити </w:t>
      </w:r>
      <w:proofErr w:type="spellStart"/>
      <w:r w:rsidRPr="00E81D44">
        <w:rPr>
          <w:sz w:val="24"/>
          <w:szCs w:val="24"/>
        </w:rPr>
        <w:t>гр.</w:t>
      </w:r>
      <w:r w:rsidR="00467597">
        <w:rPr>
          <w:sz w:val="24"/>
          <w:szCs w:val="24"/>
        </w:rPr>
        <w:t>_______</w:t>
      </w:r>
      <w:proofErr w:type="spellEnd"/>
      <w:r w:rsidR="00467597">
        <w:rPr>
          <w:sz w:val="24"/>
          <w:szCs w:val="24"/>
        </w:rPr>
        <w:t>____</w:t>
      </w:r>
      <w:r w:rsidR="00583F4A" w:rsidRPr="00E81D44">
        <w:rPr>
          <w:sz w:val="24"/>
          <w:szCs w:val="24"/>
        </w:rPr>
        <w:t xml:space="preserve">, </w:t>
      </w:r>
      <w:r w:rsidR="00467597">
        <w:rPr>
          <w:sz w:val="24"/>
          <w:szCs w:val="24"/>
        </w:rPr>
        <w:t>_________</w:t>
      </w:r>
      <w:r w:rsidR="00583F4A" w:rsidRPr="00E81D44">
        <w:rPr>
          <w:sz w:val="24"/>
          <w:szCs w:val="24"/>
        </w:rPr>
        <w:t xml:space="preserve">р.н., </w:t>
      </w:r>
      <w:r w:rsidR="00E81D44" w:rsidRPr="00E81D44">
        <w:rPr>
          <w:sz w:val="24"/>
          <w:szCs w:val="24"/>
        </w:rPr>
        <w:t xml:space="preserve">піклувальником </w:t>
      </w:r>
      <w:r w:rsidR="00E81D44">
        <w:rPr>
          <w:sz w:val="24"/>
          <w:szCs w:val="24"/>
        </w:rPr>
        <w:t>брата</w:t>
      </w:r>
      <w:r w:rsidRPr="00E81D44">
        <w:rPr>
          <w:sz w:val="24"/>
          <w:szCs w:val="24"/>
        </w:rPr>
        <w:t xml:space="preserve">, </w:t>
      </w:r>
      <w:r w:rsidR="00467597">
        <w:rPr>
          <w:sz w:val="24"/>
          <w:szCs w:val="24"/>
        </w:rPr>
        <w:t>__________</w:t>
      </w:r>
      <w:r w:rsidR="00E81D44">
        <w:rPr>
          <w:sz w:val="24"/>
          <w:szCs w:val="24"/>
        </w:rPr>
        <w:t xml:space="preserve">, </w:t>
      </w:r>
      <w:r w:rsidR="00467597">
        <w:rPr>
          <w:sz w:val="24"/>
          <w:szCs w:val="24"/>
        </w:rPr>
        <w:t>_________</w:t>
      </w:r>
      <w:r w:rsidR="00E81D44">
        <w:rPr>
          <w:sz w:val="24"/>
          <w:szCs w:val="24"/>
        </w:rPr>
        <w:t xml:space="preserve">р.н., </w:t>
      </w:r>
      <w:r w:rsidR="00467597">
        <w:rPr>
          <w:sz w:val="24"/>
          <w:szCs w:val="24"/>
        </w:rPr>
        <w:t>_________</w:t>
      </w:r>
      <w:bookmarkStart w:id="0" w:name="_GoBack"/>
      <w:bookmarkEnd w:id="0"/>
      <w:r w:rsidR="00583F4A" w:rsidRPr="00E81D44">
        <w:rPr>
          <w:sz w:val="24"/>
          <w:szCs w:val="24"/>
        </w:rPr>
        <w:t xml:space="preserve">другої групи. </w:t>
      </w:r>
    </w:p>
    <w:p w:rsidR="00635CFE" w:rsidRDefault="00635CFE" w:rsidP="00635CFE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Рішення виконавчого комітету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від 04 квітня 2005 року №48 «Про встановлення піклування» вважати таким, що втратило чинність.</w:t>
      </w:r>
    </w:p>
    <w:p w:rsidR="00A85A35" w:rsidRDefault="00A85A35" w:rsidP="00635CFE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583F4A">
        <w:rPr>
          <w:sz w:val="24"/>
          <w:szCs w:val="24"/>
        </w:rPr>
        <w:t xml:space="preserve">Копію </w:t>
      </w:r>
      <w:r w:rsidR="00D537DE" w:rsidRPr="00583F4A">
        <w:rPr>
          <w:sz w:val="24"/>
          <w:szCs w:val="24"/>
        </w:rPr>
        <w:t>цього рішення направити заявникам.</w:t>
      </w:r>
    </w:p>
    <w:p w:rsidR="00A85A35" w:rsidRPr="00E81D44" w:rsidRDefault="00635CFE" w:rsidP="00A85A3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E81D44">
        <w:rPr>
          <w:sz w:val="24"/>
          <w:szCs w:val="24"/>
        </w:rPr>
        <w:t xml:space="preserve">Контроль за виконанням цього рішення покласти на </w:t>
      </w:r>
      <w:r w:rsidR="00E81D44">
        <w:rPr>
          <w:sz w:val="24"/>
          <w:szCs w:val="24"/>
        </w:rPr>
        <w:t>секретаря ради Євгенію ГОРДІЄНКО.</w:t>
      </w:r>
    </w:p>
    <w:p w:rsidR="00A85A35" w:rsidRDefault="00A85A35" w:rsidP="00A85A35">
      <w:pPr>
        <w:tabs>
          <w:tab w:val="left" w:pos="851"/>
        </w:tabs>
        <w:jc w:val="both"/>
        <w:rPr>
          <w:sz w:val="24"/>
          <w:szCs w:val="24"/>
        </w:rPr>
      </w:pPr>
    </w:p>
    <w:p w:rsidR="00D537DE" w:rsidRDefault="00D537DE" w:rsidP="00A85A35">
      <w:pPr>
        <w:tabs>
          <w:tab w:val="left" w:pos="851"/>
        </w:tabs>
        <w:jc w:val="both"/>
        <w:rPr>
          <w:sz w:val="24"/>
          <w:szCs w:val="24"/>
        </w:rPr>
      </w:pPr>
    </w:p>
    <w:p w:rsidR="00D537DE" w:rsidRDefault="00D537DE" w:rsidP="00A85A35">
      <w:pPr>
        <w:tabs>
          <w:tab w:val="left" w:pos="851"/>
        </w:tabs>
        <w:jc w:val="both"/>
        <w:rPr>
          <w:sz w:val="24"/>
          <w:szCs w:val="24"/>
        </w:rPr>
      </w:pPr>
    </w:p>
    <w:p w:rsidR="00E81D44" w:rsidRDefault="00E81D44" w:rsidP="00A85A35">
      <w:pPr>
        <w:tabs>
          <w:tab w:val="left" w:pos="851"/>
        </w:tabs>
        <w:jc w:val="both"/>
        <w:rPr>
          <w:sz w:val="24"/>
          <w:szCs w:val="24"/>
        </w:rPr>
      </w:pPr>
    </w:p>
    <w:p w:rsidR="00A85A35" w:rsidRPr="00635CFE" w:rsidRDefault="00A85A35" w:rsidP="00A85A35">
      <w:pPr>
        <w:jc w:val="both"/>
        <w:rPr>
          <w:b/>
          <w:sz w:val="24"/>
          <w:szCs w:val="24"/>
        </w:rPr>
      </w:pPr>
      <w:r w:rsidRPr="00635CFE">
        <w:rPr>
          <w:b/>
          <w:sz w:val="24"/>
          <w:szCs w:val="24"/>
        </w:rPr>
        <w:t xml:space="preserve">Селищний голова </w:t>
      </w:r>
      <w:r w:rsidRPr="00635CFE">
        <w:rPr>
          <w:b/>
          <w:sz w:val="24"/>
          <w:szCs w:val="24"/>
        </w:rPr>
        <w:tab/>
      </w:r>
      <w:r w:rsidRPr="00635CFE">
        <w:rPr>
          <w:b/>
          <w:sz w:val="24"/>
          <w:szCs w:val="24"/>
        </w:rPr>
        <w:tab/>
      </w:r>
      <w:r w:rsidRPr="00635CFE">
        <w:rPr>
          <w:b/>
          <w:sz w:val="24"/>
          <w:szCs w:val="24"/>
        </w:rPr>
        <w:tab/>
      </w:r>
      <w:r w:rsidRPr="00635CFE">
        <w:rPr>
          <w:b/>
          <w:sz w:val="24"/>
          <w:szCs w:val="24"/>
        </w:rPr>
        <w:tab/>
      </w:r>
      <w:r w:rsidRPr="00635CFE">
        <w:rPr>
          <w:b/>
          <w:sz w:val="24"/>
          <w:szCs w:val="24"/>
        </w:rPr>
        <w:tab/>
      </w:r>
      <w:r w:rsidRPr="00635CFE">
        <w:rPr>
          <w:b/>
          <w:sz w:val="24"/>
          <w:szCs w:val="24"/>
        </w:rPr>
        <w:tab/>
      </w:r>
      <w:r w:rsidRPr="00635CFE">
        <w:rPr>
          <w:b/>
          <w:sz w:val="24"/>
          <w:szCs w:val="24"/>
        </w:rPr>
        <w:tab/>
      </w:r>
      <w:r w:rsidRPr="00635CFE">
        <w:rPr>
          <w:b/>
          <w:sz w:val="24"/>
          <w:szCs w:val="24"/>
        </w:rPr>
        <w:tab/>
        <w:t xml:space="preserve">Микола МАЗУРА </w:t>
      </w:r>
    </w:p>
    <w:p w:rsidR="00F639E5" w:rsidRDefault="00F639E5"/>
    <w:sectPr w:rsidR="00F63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5766F"/>
    <w:multiLevelType w:val="hybridMultilevel"/>
    <w:tmpl w:val="F23EB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A35"/>
    <w:rsid w:val="000874C8"/>
    <w:rsid w:val="00467597"/>
    <w:rsid w:val="00583F4A"/>
    <w:rsid w:val="00631603"/>
    <w:rsid w:val="00635CFE"/>
    <w:rsid w:val="00664B7A"/>
    <w:rsid w:val="00732FAF"/>
    <w:rsid w:val="00A066B2"/>
    <w:rsid w:val="00A85A35"/>
    <w:rsid w:val="00B27A9E"/>
    <w:rsid w:val="00B31B22"/>
    <w:rsid w:val="00B8461D"/>
    <w:rsid w:val="00BC5F95"/>
    <w:rsid w:val="00CD53AD"/>
    <w:rsid w:val="00D537DE"/>
    <w:rsid w:val="00E81D44"/>
    <w:rsid w:val="00F639E5"/>
    <w:rsid w:val="00F6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A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5A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5A35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A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5A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5A35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1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2023-07-25T06:28:00Z</cp:lastPrinted>
  <dcterms:created xsi:type="dcterms:W3CDTF">2023-07-20T12:53:00Z</dcterms:created>
  <dcterms:modified xsi:type="dcterms:W3CDTF">2023-07-26T12:30:00Z</dcterms:modified>
</cp:coreProperties>
</file>