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1E26EF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31 </w:t>
      </w:r>
      <w:r w:rsidR="00F257F6">
        <w:rPr>
          <w:sz w:val="24"/>
          <w:szCs w:val="24"/>
        </w:rPr>
        <w:t>серпня</w:t>
      </w:r>
      <w:r w:rsidR="0010683A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179</w:t>
      </w:r>
      <w:bookmarkStart w:id="0" w:name="_GoBack"/>
      <w:bookmarkEnd w:id="0"/>
    </w:p>
    <w:p w:rsidR="00B848BA" w:rsidRDefault="00B848BA" w:rsidP="00E976E5">
      <w:pPr>
        <w:rPr>
          <w:b/>
          <w:sz w:val="24"/>
          <w:szCs w:val="24"/>
        </w:rPr>
      </w:pPr>
    </w:p>
    <w:p w:rsidR="00F257F6" w:rsidRPr="00B014B1" w:rsidRDefault="00B014B1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B014B1">
        <w:rPr>
          <w:rFonts w:eastAsia="Calibri"/>
          <w:b/>
          <w:sz w:val="24"/>
          <w:szCs w:val="24"/>
          <w:lang w:eastAsia="en-US"/>
        </w:rPr>
        <w:t>Про розпорядження начальника Кіровоградської обласної військової адміністрації від 03 серпня 2023 року №887-р «Про рішення ради оборони області від 01 серпня 2023 року №6 «Про інформування оперативного чергового пункту управління начальника Кіровоградської обласної військової адміністрації про надзвичайні ситуації (події) техногенного, природного, воєнного та соціального характеру, що сталися на території області»</w:t>
      </w:r>
    </w:p>
    <w:p w:rsidR="00B014B1" w:rsidRPr="005C373B" w:rsidRDefault="00B014B1" w:rsidP="00050F6D">
      <w:pPr>
        <w:jc w:val="center"/>
        <w:rPr>
          <w:b/>
          <w:sz w:val="24"/>
          <w:szCs w:val="24"/>
        </w:rPr>
      </w:pPr>
    </w:p>
    <w:p w:rsidR="00157735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C373B">
        <w:rPr>
          <w:sz w:val="24"/>
          <w:szCs w:val="24"/>
        </w:rPr>
        <w:t>»</w:t>
      </w:r>
    </w:p>
    <w:p w:rsidR="005C373B" w:rsidRPr="004E5ABC" w:rsidRDefault="005C373B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B848BA" w:rsidRPr="00B014B1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B014B1">
        <w:rPr>
          <w:sz w:val="24"/>
          <w:szCs w:val="24"/>
        </w:rPr>
        <w:t xml:space="preserve">Контроль за виконанням цього рішення покласти на </w:t>
      </w:r>
      <w:r w:rsidR="00B014B1">
        <w:rPr>
          <w:sz w:val="24"/>
          <w:szCs w:val="24"/>
        </w:rPr>
        <w:t>селищного голову Миколу МАЗУРУ.</w:t>
      </w: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F257F6" w:rsidRDefault="00F257F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C4AAF" w:rsidRDefault="00EC4AAF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B014B1" w:rsidRDefault="00B014B1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1E26EF"/>
    <w:rsid w:val="00240236"/>
    <w:rsid w:val="002D69E0"/>
    <w:rsid w:val="003A2ADB"/>
    <w:rsid w:val="003D640F"/>
    <w:rsid w:val="004E5ABC"/>
    <w:rsid w:val="00504B9D"/>
    <w:rsid w:val="005257FE"/>
    <w:rsid w:val="00553EAD"/>
    <w:rsid w:val="00591C30"/>
    <w:rsid w:val="005C373B"/>
    <w:rsid w:val="005C3B2D"/>
    <w:rsid w:val="0060348A"/>
    <w:rsid w:val="00610183"/>
    <w:rsid w:val="00643818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014B1"/>
    <w:rsid w:val="00B6771D"/>
    <w:rsid w:val="00B848BA"/>
    <w:rsid w:val="00C2775B"/>
    <w:rsid w:val="00C61E30"/>
    <w:rsid w:val="00CB346E"/>
    <w:rsid w:val="00D747F9"/>
    <w:rsid w:val="00DB4DF0"/>
    <w:rsid w:val="00DF2007"/>
    <w:rsid w:val="00E63E09"/>
    <w:rsid w:val="00E976E5"/>
    <w:rsid w:val="00EC4AAF"/>
    <w:rsid w:val="00F257F6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14</cp:revision>
  <cp:lastPrinted>2023-09-04T11:29:00Z</cp:lastPrinted>
  <dcterms:created xsi:type="dcterms:W3CDTF">2023-04-25T12:21:00Z</dcterms:created>
  <dcterms:modified xsi:type="dcterms:W3CDTF">2023-09-04T11:29:00Z</dcterms:modified>
</cp:coreProperties>
</file>