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28FACD3" w:rsidR="003A2ADB" w:rsidRDefault="0049419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00D3C8BD" w:rsidR="004E5ABC" w:rsidRPr="00494198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94198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494198" w:rsidRPr="0049419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27 жовтня 2023 року №1222-р «Про затвердження переліку місць тимчасового проживання внутрішньо переміщених осіб у Кіровоградській області»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0EBACEA6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494198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494198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5B403020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>начальника відділу соціального захисту, соціального з</w:t>
      </w:r>
      <w:r w:rsidR="0071583D">
        <w:rPr>
          <w:sz w:val="24"/>
          <w:szCs w:val="24"/>
        </w:rPr>
        <w:t>абезпечення та охорони здо</w:t>
      </w:r>
      <w:r w:rsidR="00494198">
        <w:rPr>
          <w:sz w:val="24"/>
          <w:szCs w:val="24"/>
        </w:rPr>
        <w:t xml:space="preserve">ров’я </w:t>
      </w:r>
      <w:proofErr w:type="spellStart"/>
      <w:r w:rsidR="00494198">
        <w:rPr>
          <w:sz w:val="24"/>
          <w:szCs w:val="24"/>
        </w:rPr>
        <w:t>Смолінської</w:t>
      </w:r>
      <w:proofErr w:type="spellEnd"/>
      <w:r w:rsidR="00494198">
        <w:rPr>
          <w:sz w:val="24"/>
          <w:szCs w:val="24"/>
        </w:rPr>
        <w:t xml:space="preserve"> селищної ради Інну КОЧУБЕЙ.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94198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2023-11-01T16:27:00Z</dcterms:created>
  <dcterms:modified xsi:type="dcterms:W3CDTF">2023-11-01T16:27:00Z</dcterms:modified>
</cp:coreProperties>
</file>