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77777777" w:rsidR="00FD722B" w:rsidRDefault="00A85313" w:rsidP="006F4918">
      <w:pPr>
        <w:pStyle w:val="a3"/>
        <w:ind w:left="459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СМОЛІНСЬКА</w:t>
      </w:r>
      <w:r w:rsidR="004E5043" w:rsidRPr="002A4B0A">
        <w:rPr>
          <w:b/>
          <w:sz w:val="28"/>
        </w:rPr>
        <w:t xml:space="preserve"> С</w:t>
      </w:r>
      <w:r w:rsidR="007F2006" w:rsidRPr="002A4B0A">
        <w:rPr>
          <w:b/>
          <w:sz w:val="28"/>
        </w:rPr>
        <w:t>ЕЛИЩНА</w:t>
      </w:r>
      <w:r w:rsidR="004E5043" w:rsidRPr="002A4B0A">
        <w:rPr>
          <w:b/>
          <w:sz w:val="28"/>
        </w:rPr>
        <w:t xml:space="preserve"> </w:t>
      </w:r>
      <w:r w:rsidR="008747FE" w:rsidRPr="002A4B0A">
        <w:rPr>
          <w:b/>
          <w:sz w:val="28"/>
        </w:rPr>
        <w:t>Р</w:t>
      </w:r>
      <w:r w:rsidR="00A85313" w:rsidRPr="002A4B0A">
        <w:rPr>
          <w:b/>
          <w:sz w:val="28"/>
        </w:rPr>
        <w:t>АДА</w:t>
      </w:r>
    </w:p>
    <w:p w14:paraId="05E2C64E" w14:textId="02073E88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НОВОУКРАЇНСЬКОГО</w:t>
      </w:r>
      <w:r w:rsidR="008747FE" w:rsidRPr="002A4B0A">
        <w:rPr>
          <w:b/>
          <w:sz w:val="28"/>
        </w:rPr>
        <w:t xml:space="preserve"> </w:t>
      </w:r>
      <w:r w:rsidR="004E5043" w:rsidRPr="002A4B0A">
        <w:rPr>
          <w:b/>
          <w:sz w:val="28"/>
        </w:rPr>
        <w:t>РАЙОНУ</w:t>
      </w:r>
      <w:r w:rsidR="008747FE" w:rsidRPr="002A4B0A">
        <w:rPr>
          <w:b/>
          <w:sz w:val="28"/>
        </w:rPr>
        <w:t xml:space="preserve"> </w:t>
      </w:r>
      <w:r w:rsidR="002A4B0A" w:rsidRPr="002A4B0A">
        <w:rPr>
          <w:b/>
          <w:sz w:val="28"/>
        </w:rPr>
        <w:t>КІРОВОГРАДСЬ</w:t>
      </w:r>
      <w:r w:rsidR="00A85313" w:rsidRPr="002A4B0A">
        <w:rPr>
          <w:b/>
          <w:sz w:val="28"/>
        </w:rPr>
        <w:t>КОЇ</w:t>
      </w:r>
      <w:r w:rsidR="00A85313" w:rsidRPr="002A4B0A">
        <w:rPr>
          <w:b/>
          <w:spacing w:val="80"/>
          <w:sz w:val="28"/>
        </w:rPr>
        <w:t xml:space="preserve"> </w:t>
      </w:r>
      <w:r w:rsidR="00A85313" w:rsidRPr="002A4B0A">
        <w:rPr>
          <w:b/>
          <w:sz w:val="28"/>
        </w:rPr>
        <w:t>О</w:t>
      </w:r>
      <w:r w:rsidR="004E5043" w:rsidRPr="002A4B0A">
        <w:rPr>
          <w:b/>
          <w:spacing w:val="-30"/>
          <w:sz w:val="28"/>
        </w:rPr>
        <w:t>Б</w:t>
      </w:r>
      <w:r w:rsidR="00A85313" w:rsidRPr="002A4B0A">
        <w:rPr>
          <w:b/>
          <w:sz w:val="28"/>
        </w:rPr>
        <w:t>ЛАСТІ</w:t>
      </w:r>
    </w:p>
    <w:p w14:paraId="52AA63DE" w14:textId="67BDAC79" w:rsidR="002A4B0A" w:rsidRPr="00DA7B67" w:rsidRDefault="00DA7B67" w:rsidP="006F4918">
      <w:pPr>
        <w:pStyle w:val="a8"/>
        <w:jc w:val="center"/>
        <w:rPr>
          <w:b/>
          <w:sz w:val="28"/>
          <w:szCs w:val="28"/>
        </w:rPr>
      </w:pPr>
      <w:r w:rsidRPr="00DA7B67">
        <w:rPr>
          <w:b/>
          <w:sz w:val="28"/>
          <w:szCs w:val="28"/>
        </w:rPr>
        <w:t>Тридцять перша сесія восьмого скликання</w:t>
      </w:r>
    </w:p>
    <w:p w14:paraId="2F463389" w14:textId="77777777" w:rsidR="006F4918" w:rsidRDefault="006F4918">
      <w:pPr>
        <w:pStyle w:val="a3"/>
        <w:spacing w:before="3"/>
        <w:rPr>
          <w:sz w:val="29"/>
        </w:rPr>
      </w:pPr>
    </w:p>
    <w:p w14:paraId="3BB1D80B" w14:textId="42390EBB" w:rsidR="00FD722B" w:rsidRPr="006F4918" w:rsidRDefault="006F4918">
      <w:pPr>
        <w:pStyle w:val="a3"/>
        <w:spacing w:before="3"/>
        <w:rPr>
          <w:b/>
        </w:rPr>
      </w:pPr>
      <w:r>
        <w:rPr>
          <w:sz w:val="29"/>
        </w:rPr>
        <w:t xml:space="preserve">                                             </w:t>
      </w:r>
      <w:r w:rsidRPr="006F4918">
        <w:rPr>
          <w:b/>
        </w:rPr>
        <w:t>РІШЕННЯ</w:t>
      </w:r>
    </w:p>
    <w:p w14:paraId="30B9F43D" w14:textId="1D2BD778" w:rsidR="00FD722B" w:rsidRPr="00D97AA3" w:rsidRDefault="00630AEA" w:rsidP="00DA7B67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color w:val="FF0000"/>
        </w:rPr>
      </w:pPr>
      <w:r>
        <w:rPr>
          <w:u w:val="single"/>
        </w:rPr>
        <w:t>15 грудня</w:t>
      </w:r>
      <w:r w:rsidR="00A85313" w:rsidRPr="002A4B0A">
        <w:rPr>
          <w:u w:val="single"/>
        </w:rPr>
        <w:t xml:space="preserve"> 2023 року</w:t>
      </w:r>
      <w:r w:rsidR="00A85313" w:rsidRPr="002A4B0A">
        <w:tab/>
      </w:r>
      <w:r w:rsidR="006F4918">
        <w:t xml:space="preserve">                                             </w:t>
      </w:r>
      <w:r w:rsidR="00A85313" w:rsidRPr="002A4B0A">
        <w:t xml:space="preserve">№ </w:t>
      </w:r>
      <w:r>
        <w:rPr>
          <w:u w:val="single"/>
        </w:rPr>
        <w:t>553</w:t>
      </w:r>
    </w:p>
    <w:p w14:paraId="68DBA49F" w14:textId="77777777" w:rsidR="00FD722B" w:rsidRDefault="00FD722B">
      <w:pPr>
        <w:pStyle w:val="a3"/>
        <w:spacing w:before="4"/>
        <w:rPr>
          <w:sz w:val="20"/>
        </w:rPr>
      </w:pPr>
    </w:p>
    <w:p w14:paraId="1C66E020" w14:textId="77777777" w:rsidR="00E974F1" w:rsidRDefault="00E974F1" w:rsidP="004E5043">
      <w:pPr>
        <w:pStyle w:val="1"/>
        <w:spacing w:before="88"/>
        <w:ind w:left="102" w:right="4615"/>
      </w:pPr>
    </w:p>
    <w:p w14:paraId="06671E72" w14:textId="3A32ABCB" w:rsidR="00D97AA3" w:rsidRDefault="005B4886" w:rsidP="004E5043">
      <w:pPr>
        <w:pStyle w:val="1"/>
        <w:spacing w:before="88"/>
        <w:ind w:left="102" w:right="4615"/>
      </w:pPr>
      <w:r>
        <w:t>Про визначення уразливих</w:t>
      </w:r>
      <w:r w:rsidR="00B31277">
        <w:t xml:space="preserve"> зон</w:t>
      </w:r>
      <w:r w:rsidR="00A85313">
        <w:t xml:space="preserve"> – </w:t>
      </w:r>
    </w:p>
    <w:p w14:paraId="4281390C" w14:textId="1F9D7BB6" w:rsidR="00FD722B" w:rsidRDefault="004E5043" w:rsidP="004E5043">
      <w:pPr>
        <w:pStyle w:val="1"/>
        <w:spacing w:before="88"/>
        <w:ind w:left="102" w:right="4615"/>
        <w:rPr>
          <w:b w:val="0"/>
        </w:rPr>
      </w:pPr>
      <w:r>
        <w:t>м</w:t>
      </w:r>
      <w:r w:rsidR="00B31277">
        <w:t>асивів</w:t>
      </w:r>
      <w:r>
        <w:t xml:space="preserve"> </w:t>
      </w:r>
      <w:r w:rsidR="00A85313">
        <w:rPr>
          <w:spacing w:val="-68"/>
        </w:rPr>
        <w:t xml:space="preserve"> </w:t>
      </w:r>
      <w:r w:rsidR="00A85313">
        <w:t xml:space="preserve">поверхневих вод </w:t>
      </w:r>
    </w:p>
    <w:p w14:paraId="72765CB2" w14:textId="77777777" w:rsidR="00FD722B" w:rsidRDefault="00FD722B">
      <w:pPr>
        <w:pStyle w:val="a3"/>
        <w:rPr>
          <w:b/>
          <w:sz w:val="30"/>
        </w:rPr>
      </w:pPr>
    </w:p>
    <w:p w14:paraId="0600D41B" w14:textId="123F12F9" w:rsidR="00DA7B67" w:rsidRPr="006F4918" w:rsidRDefault="00DA7B67" w:rsidP="00DA7B67">
      <w:pPr>
        <w:pStyle w:val="a3"/>
        <w:ind w:right="442" w:firstLine="720"/>
        <w:jc w:val="both"/>
        <w:rPr>
          <w:sz w:val="24"/>
          <w:szCs w:val="24"/>
        </w:rPr>
      </w:pPr>
      <w:bookmarkStart w:id="0" w:name="_Hlk151974747"/>
      <w:r>
        <w:t xml:space="preserve"> </w:t>
      </w:r>
      <w:r w:rsidR="00A85313" w:rsidRPr="006F4918">
        <w:rPr>
          <w:sz w:val="24"/>
          <w:szCs w:val="24"/>
        </w:rPr>
        <w:t xml:space="preserve">Розглянувши листа Державного агентства водних ресурсів </w:t>
      </w:r>
      <w:r w:rsidR="004E5043" w:rsidRPr="006F4918">
        <w:rPr>
          <w:sz w:val="24"/>
          <w:szCs w:val="24"/>
        </w:rPr>
        <w:t xml:space="preserve">України </w:t>
      </w:r>
      <w:r w:rsidR="00B31277" w:rsidRPr="006F4918">
        <w:rPr>
          <w:sz w:val="24"/>
          <w:szCs w:val="24"/>
        </w:rPr>
        <w:t>від 09</w:t>
      </w:r>
      <w:r w:rsidR="00A85313" w:rsidRPr="006F4918">
        <w:rPr>
          <w:sz w:val="24"/>
          <w:szCs w:val="24"/>
        </w:rPr>
        <w:t>.11.2023,</w:t>
      </w:r>
      <w:r w:rsidR="004E5043" w:rsidRPr="006F4918">
        <w:rPr>
          <w:sz w:val="24"/>
          <w:szCs w:val="24"/>
        </w:rPr>
        <w:t xml:space="preserve"> </w:t>
      </w:r>
      <w:r w:rsidR="00B31277" w:rsidRPr="006F4918">
        <w:rPr>
          <w:sz w:val="24"/>
          <w:szCs w:val="24"/>
        </w:rPr>
        <w:t>№5497</w:t>
      </w:r>
      <w:r w:rsidR="00A85313" w:rsidRPr="006F4918">
        <w:rPr>
          <w:sz w:val="24"/>
          <w:szCs w:val="24"/>
        </w:rPr>
        <w:t>/4/2/11-23</w:t>
      </w:r>
      <w:r w:rsidR="00DE79A4" w:rsidRPr="006F4918">
        <w:rPr>
          <w:sz w:val="24"/>
          <w:szCs w:val="24"/>
        </w:rPr>
        <w:t xml:space="preserve"> щодо визначення уразливою зоною</w:t>
      </w:r>
      <w:r w:rsidR="00F270C9" w:rsidRPr="006F4918">
        <w:rPr>
          <w:sz w:val="24"/>
          <w:szCs w:val="24"/>
        </w:rPr>
        <w:t xml:space="preserve"> масив</w:t>
      </w:r>
      <w:r w:rsidR="00CD2689" w:rsidRPr="006F4918">
        <w:rPr>
          <w:sz w:val="24"/>
          <w:szCs w:val="24"/>
        </w:rPr>
        <w:t>у</w:t>
      </w:r>
      <w:r w:rsidR="00F270C9" w:rsidRPr="006F4918">
        <w:rPr>
          <w:sz w:val="24"/>
          <w:szCs w:val="24"/>
        </w:rPr>
        <w:t xml:space="preserve"> поверхневих вод</w:t>
      </w:r>
      <w:r w:rsidR="00886FD5" w:rsidRPr="006F4918">
        <w:rPr>
          <w:sz w:val="24"/>
          <w:szCs w:val="24"/>
        </w:rPr>
        <w:t xml:space="preserve"> </w:t>
      </w:r>
      <w:proofErr w:type="spellStart"/>
      <w:r w:rsidR="00886FD5" w:rsidRPr="006F4918">
        <w:rPr>
          <w:sz w:val="24"/>
          <w:szCs w:val="24"/>
        </w:rPr>
        <w:t>р.Кільтень</w:t>
      </w:r>
      <w:proofErr w:type="spellEnd"/>
      <w:r w:rsidR="00DE79A4" w:rsidRPr="006F4918">
        <w:rPr>
          <w:sz w:val="24"/>
          <w:szCs w:val="24"/>
        </w:rPr>
        <w:t>, у який</w:t>
      </w:r>
      <w:r w:rsidR="00F270C9" w:rsidRPr="006F4918">
        <w:rPr>
          <w:sz w:val="24"/>
          <w:szCs w:val="24"/>
        </w:rPr>
        <w:t xml:space="preserve"> здійснює скид стічних вод</w:t>
      </w:r>
      <w:r w:rsidR="00101972" w:rsidRPr="006F4918">
        <w:rPr>
          <w:sz w:val="24"/>
          <w:szCs w:val="24"/>
        </w:rPr>
        <w:t xml:space="preserve">                                            </w:t>
      </w:r>
      <w:r w:rsidR="00F270C9" w:rsidRPr="006F4918">
        <w:rPr>
          <w:sz w:val="24"/>
          <w:szCs w:val="24"/>
        </w:rPr>
        <w:t xml:space="preserve"> </w:t>
      </w:r>
      <w:proofErr w:type="spellStart"/>
      <w:r w:rsidR="00886FD5" w:rsidRPr="006F4918">
        <w:rPr>
          <w:rFonts w:hint="eastAsia"/>
          <w:sz w:val="24"/>
          <w:szCs w:val="24"/>
        </w:rPr>
        <w:t>Смолінське</w:t>
      </w:r>
      <w:proofErr w:type="spellEnd"/>
      <w:r w:rsidR="00886FD5" w:rsidRPr="006F4918">
        <w:rPr>
          <w:rFonts w:hint="eastAsia"/>
          <w:sz w:val="24"/>
          <w:szCs w:val="24"/>
        </w:rPr>
        <w:t xml:space="preserve"> ВКГ ОКВП</w:t>
      </w:r>
      <w:r w:rsidR="00886FD5" w:rsidRPr="006F4918">
        <w:rPr>
          <w:sz w:val="24"/>
          <w:szCs w:val="24"/>
        </w:rPr>
        <w:t xml:space="preserve"> «Дніпро-Кіровоград»</w:t>
      </w:r>
      <w:r w:rsidR="00A85313" w:rsidRPr="006F4918">
        <w:rPr>
          <w:sz w:val="24"/>
          <w:szCs w:val="24"/>
        </w:rPr>
        <w:t>, на виконання ст.ст. 2, 4, 12, 13 Закону України «Про водовідведення та очищення стічних вод» від 12.01.2023 № 2887-IX, відповідно до Критеріїв визначення уразливих та менш уразливих зон, затверджених наказом Міністерства екології та природних ресурсів України від</w:t>
      </w:r>
      <w:r w:rsidR="00D97AA3" w:rsidRPr="006F4918">
        <w:rPr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14.01.2019 №</w:t>
      </w:r>
      <w:r w:rsidR="00D97AA3" w:rsidRPr="006F4918">
        <w:rPr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6, зареєстрован</w:t>
      </w:r>
      <w:r w:rsidR="00D97AA3" w:rsidRPr="006F4918">
        <w:rPr>
          <w:sz w:val="24"/>
          <w:szCs w:val="24"/>
        </w:rPr>
        <w:t xml:space="preserve">ого </w:t>
      </w:r>
      <w:r w:rsidR="00A85313" w:rsidRPr="006F4918">
        <w:rPr>
          <w:sz w:val="24"/>
          <w:szCs w:val="24"/>
        </w:rPr>
        <w:t>Міністерств</w:t>
      </w:r>
      <w:r w:rsidR="00D97AA3" w:rsidRPr="006F4918">
        <w:rPr>
          <w:sz w:val="24"/>
          <w:szCs w:val="24"/>
        </w:rPr>
        <w:t>ом</w:t>
      </w:r>
      <w:r w:rsidR="00A85313" w:rsidRPr="006F4918">
        <w:rPr>
          <w:sz w:val="24"/>
          <w:szCs w:val="24"/>
        </w:rPr>
        <w:t xml:space="preserve"> юстиції України 05.02.2019 №</w:t>
      </w:r>
      <w:r w:rsidR="00D97AA3" w:rsidRPr="006F4918">
        <w:rPr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126/33097, та керуючись ст.</w:t>
      </w:r>
      <w:r w:rsidR="00D97AA3" w:rsidRPr="006F4918">
        <w:rPr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ст. 26, 59, 73 Закону України «Про місцеве самоврядування в Україні», беручи до уваги рекомендації постійної комісії</w:t>
      </w:r>
      <w:r w:rsidR="00D97AA3" w:rsidRPr="006F4918">
        <w:rPr>
          <w:sz w:val="24"/>
          <w:szCs w:val="24"/>
        </w:rPr>
        <w:t xml:space="preserve"> </w:t>
      </w:r>
      <w:proofErr w:type="spellStart"/>
      <w:r w:rsidR="00886FD5" w:rsidRPr="006F4918">
        <w:rPr>
          <w:sz w:val="24"/>
          <w:szCs w:val="24"/>
        </w:rPr>
        <w:t>Смолінс</w:t>
      </w:r>
      <w:r w:rsidR="007F2006" w:rsidRPr="006F4918">
        <w:rPr>
          <w:sz w:val="24"/>
          <w:szCs w:val="24"/>
        </w:rPr>
        <w:t>ь</w:t>
      </w:r>
      <w:r w:rsidR="00E974F1" w:rsidRPr="006F4918">
        <w:rPr>
          <w:sz w:val="24"/>
          <w:szCs w:val="24"/>
        </w:rPr>
        <w:t>к</w:t>
      </w:r>
      <w:r w:rsidR="007226BC" w:rsidRPr="006F4918">
        <w:rPr>
          <w:sz w:val="24"/>
          <w:szCs w:val="24"/>
        </w:rPr>
        <w:t>о</w:t>
      </w:r>
      <w:r w:rsidR="008747FE" w:rsidRPr="006F4918">
        <w:rPr>
          <w:sz w:val="24"/>
          <w:szCs w:val="24"/>
        </w:rPr>
        <w:t>ї</w:t>
      </w:r>
      <w:proofErr w:type="spellEnd"/>
      <w:r w:rsidR="00683609" w:rsidRPr="006F4918">
        <w:rPr>
          <w:sz w:val="24"/>
          <w:szCs w:val="24"/>
        </w:rPr>
        <w:t xml:space="preserve"> </w:t>
      </w:r>
      <w:r w:rsidR="007F2006" w:rsidRPr="006F4918">
        <w:rPr>
          <w:sz w:val="24"/>
          <w:szCs w:val="24"/>
        </w:rPr>
        <w:t>селищної</w:t>
      </w:r>
      <w:r w:rsidR="00683609" w:rsidRPr="006F4918">
        <w:rPr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ради з питань депутатської діяльності, регламенту, законності, екології та аграрних питань</w:t>
      </w:r>
      <w:r w:rsidR="00EA1EDA" w:rsidRPr="006F4918">
        <w:rPr>
          <w:sz w:val="24"/>
          <w:szCs w:val="24"/>
        </w:rPr>
        <w:t>,</w:t>
      </w:r>
      <w:r w:rsidR="00A85313" w:rsidRPr="006F4918">
        <w:rPr>
          <w:sz w:val="24"/>
          <w:szCs w:val="24"/>
        </w:rPr>
        <w:t xml:space="preserve"> </w:t>
      </w:r>
      <w:r w:rsidR="00683609" w:rsidRPr="006F4918">
        <w:rPr>
          <w:sz w:val="24"/>
          <w:szCs w:val="24"/>
        </w:rPr>
        <w:t>с</w:t>
      </w:r>
      <w:r w:rsidR="007F2006" w:rsidRPr="006F4918">
        <w:rPr>
          <w:sz w:val="24"/>
          <w:szCs w:val="24"/>
        </w:rPr>
        <w:t>елищн</w:t>
      </w:r>
      <w:r w:rsidR="00683609" w:rsidRPr="006F4918">
        <w:rPr>
          <w:sz w:val="24"/>
          <w:szCs w:val="24"/>
        </w:rPr>
        <w:t>а</w:t>
      </w:r>
      <w:r w:rsidR="00A85313" w:rsidRPr="006F4918">
        <w:rPr>
          <w:sz w:val="24"/>
          <w:szCs w:val="24"/>
        </w:rPr>
        <w:t xml:space="preserve"> рада </w:t>
      </w:r>
    </w:p>
    <w:p w14:paraId="4EE3BFBA" w14:textId="77777777" w:rsidR="00DA7B67" w:rsidRPr="006F4918" w:rsidRDefault="00DA7B67" w:rsidP="00DA7B67">
      <w:pPr>
        <w:pStyle w:val="a3"/>
        <w:ind w:right="442" w:firstLine="720"/>
        <w:jc w:val="both"/>
        <w:rPr>
          <w:sz w:val="24"/>
          <w:szCs w:val="24"/>
        </w:rPr>
      </w:pPr>
    </w:p>
    <w:p w14:paraId="5AA3EF7F" w14:textId="70D8F960" w:rsidR="00FD722B" w:rsidRPr="006F4918" w:rsidRDefault="00DA7B67" w:rsidP="00DA7B67">
      <w:pPr>
        <w:pStyle w:val="a3"/>
        <w:ind w:right="442" w:firstLine="720"/>
        <w:jc w:val="both"/>
        <w:rPr>
          <w:sz w:val="24"/>
          <w:szCs w:val="24"/>
        </w:rPr>
      </w:pPr>
      <w:r w:rsidRPr="006F4918">
        <w:rPr>
          <w:sz w:val="24"/>
          <w:szCs w:val="24"/>
        </w:rPr>
        <w:t>ВИРІШИЛА</w:t>
      </w:r>
      <w:r w:rsidR="00A85313" w:rsidRPr="006F4918">
        <w:rPr>
          <w:sz w:val="24"/>
          <w:szCs w:val="24"/>
        </w:rPr>
        <w:t>:</w:t>
      </w:r>
    </w:p>
    <w:bookmarkEnd w:id="0"/>
    <w:p w14:paraId="5E27B1C1" w14:textId="1F690B7A" w:rsidR="00FD722B" w:rsidRPr="006F4918" w:rsidRDefault="00A85313" w:rsidP="00DA7B67">
      <w:pPr>
        <w:pStyle w:val="a5"/>
        <w:numPr>
          <w:ilvl w:val="0"/>
          <w:numId w:val="1"/>
        </w:numPr>
        <w:tabs>
          <w:tab w:val="left" w:pos="809"/>
        </w:tabs>
        <w:ind w:right="442" w:firstLine="41"/>
        <w:jc w:val="both"/>
        <w:rPr>
          <w:sz w:val="24"/>
          <w:szCs w:val="24"/>
        </w:rPr>
      </w:pPr>
      <w:r w:rsidRPr="006F4918">
        <w:rPr>
          <w:sz w:val="24"/>
          <w:szCs w:val="24"/>
        </w:rPr>
        <w:t>Визначити</w:t>
      </w:r>
      <w:r w:rsidRPr="006F4918">
        <w:rPr>
          <w:spacing w:val="1"/>
          <w:sz w:val="24"/>
          <w:szCs w:val="24"/>
        </w:rPr>
        <w:t xml:space="preserve"> </w:t>
      </w:r>
      <w:r w:rsidR="00DE79A4" w:rsidRPr="006F4918">
        <w:rPr>
          <w:sz w:val="24"/>
          <w:szCs w:val="24"/>
        </w:rPr>
        <w:t>уразливою</w:t>
      </w:r>
      <w:r w:rsidRPr="006F4918">
        <w:rPr>
          <w:spacing w:val="1"/>
          <w:sz w:val="24"/>
          <w:szCs w:val="24"/>
        </w:rPr>
        <w:t xml:space="preserve"> </w:t>
      </w:r>
      <w:r w:rsidR="00DE79A4" w:rsidRPr="006F4918">
        <w:rPr>
          <w:sz w:val="24"/>
          <w:szCs w:val="24"/>
        </w:rPr>
        <w:t>зоною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–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масив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поверхневих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вод</w:t>
      </w:r>
      <w:r w:rsidR="00DE79A4" w:rsidRPr="006F4918">
        <w:rPr>
          <w:sz w:val="24"/>
          <w:szCs w:val="24"/>
        </w:rPr>
        <w:t xml:space="preserve"> </w:t>
      </w:r>
      <w:r w:rsidR="00F1518D" w:rsidRPr="006F4918">
        <w:rPr>
          <w:b/>
          <w:sz w:val="24"/>
          <w:szCs w:val="24"/>
        </w:rPr>
        <w:t>UA_M5.</w:t>
      </w:r>
      <w:r w:rsidR="00886FD5" w:rsidRPr="006F4918">
        <w:rPr>
          <w:b/>
          <w:sz w:val="24"/>
          <w:szCs w:val="24"/>
        </w:rPr>
        <w:t>4_0727</w:t>
      </w:r>
      <w:r w:rsidRPr="006F4918">
        <w:rPr>
          <w:spacing w:val="1"/>
          <w:sz w:val="24"/>
          <w:szCs w:val="24"/>
        </w:rPr>
        <w:t xml:space="preserve"> </w:t>
      </w:r>
      <w:r w:rsidR="00EA1EDA" w:rsidRPr="006F4918">
        <w:rPr>
          <w:spacing w:val="1"/>
          <w:sz w:val="24"/>
          <w:szCs w:val="24"/>
        </w:rPr>
        <w:t>річк</w:t>
      </w:r>
      <w:r w:rsidR="004E5043" w:rsidRPr="006F4918">
        <w:rPr>
          <w:spacing w:val="1"/>
          <w:sz w:val="24"/>
          <w:szCs w:val="24"/>
        </w:rPr>
        <w:t>и</w:t>
      </w:r>
      <w:r w:rsidR="00EA1EDA" w:rsidRPr="006F4918">
        <w:rPr>
          <w:spacing w:val="1"/>
          <w:sz w:val="24"/>
          <w:szCs w:val="24"/>
        </w:rPr>
        <w:t xml:space="preserve"> </w:t>
      </w:r>
      <w:proofErr w:type="spellStart"/>
      <w:r w:rsidR="00886FD5" w:rsidRPr="006F4918">
        <w:rPr>
          <w:spacing w:val="1"/>
          <w:sz w:val="24"/>
          <w:szCs w:val="24"/>
        </w:rPr>
        <w:t>Кільтень</w:t>
      </w:r>
      <w:proofErr w:type="spellEnd"/>
      <w:r w:rsidR="009C32FC" w:rsidRPr="006F4918">
        <w:rPr>
          <w:spacing w:val="1"/>
          <w:sz w:val="24"/>
          <w:szCs w:val="24"/>
        </w:rPr>
        <w:t>,</w:t>
      </w:r>
      <w:r w:rsidR="00886FD5" w:rsidRPr="006F4918">
        <w:rPr>
          <w:spacing w:val="1"/>
          <w:sz w:val="24"/>
          <w:szCs w:val="24"/>
        </w:rPr>
        <w:t xml:space="preserve"> лівої притоки </w:t>
      </w:r>
      <w:proofErr w:type="spellStart"/>
      <w:r w:rsidR="00886FD5" w:rsidRPr="006F4918">
        <w:rPr>
          <w:spacing w:val="1"/>
          <w:sz w:val="24"/>
          <w:szCs w:val="24"/>
        </w:rPr>
        <w:t>р.Велика</w:t>
      </w:r>
      <w:proofErr w:type="spellEnd"/>
      <w:r w:rsidR="00886FD5" w:rsidRPr="006F4918">
        <w:rPr>
          <w:spacing w:val="1"/>
          <w:sz w:val="24"/>
          <w:szCs w:val="24"/>
        </w:rPr>
        <w:t xml:space="preserve"> Вись,</w:t>
      </w:r>
      <w:r w:rsidR="00101972" w:rsidRPr="006F4918">
        <w:rPr>
          <w:spacing w:val="1"/>
          <w:sz w:val="24"/>
          <w:szCs w:val="24"/>
        </w:rPr>
        <w:t xml:space="preserve"> лівої притоки </w:t>
      </w:r>
      <w:proofErr w:type="spellStart"/>
      <w:r w:rsidR="00101972" w:rsidRPr="006F4918">
        <w:rPr>
          <w:spacing w:val="1"/>
          <w:sz w:val="24"/>
          <w:szCs w:val="24"/>
        </w:rPr>
        <w:t>р.Синюха</w:t>
      </w:r>
      <w:proofErr w:type="spellEnd"/>
      <w:r w:rsidR="00A9499B" w:rsidRPr="006F4918">
        <w:rPr>
          <w:spacing w:val="1"/>
          <w:sz w:val="24"/>
          <w:szCs w:val="24"/>
        </w:rPr>
        <w:t xml:space="preserve"> басейну </w:t>
      </w:r>
      <w:proofErr w:type="spellStart"/>
      <w:r w:rsidR="00A9499B" w:rsidRPr="006F4918">
        <w:rPr>
          <w:spacing w:val="1"/>
          <w:sz w:val="24"/>
          <w:szCs w:val="24"/>
        </w:rPr>
        <w:t>р.Південний</w:t>
      </w:r>
      <w:proofErr w:type="spellEnd"/>
      <w:r w:rsidR="00A9499B" w:rsidRPr="006F4918">
        <w:rPr>
          <w:spacing w:val="1"/>
          <w:sz w:val="24"/>
          <w:szCs w:val="24"/>
        </w:rPr>
        <w:t xml:space="preserve"> Буг</w:t>
      </w:r>
      <w:r w:rsidR="00101972" w:rsidRPr="006F4918">
        <w:rPr>
          <w:spacing w:val="1"/>
          <w:sz w:val="24"/>
          <w:szCs w:val="24"/>
        </w:rPr>
        <w:t>.</w:t>
      </w:r>
    </w:p>
    <w:p w14:paraId="33DB120E" w14:textId="447DC6F6" w:rsidR="00FD722B" w:rsidRPr="006F4918" w:rsidRDefault="002A4B0A" w:rsidP="00DA7B67">
      <w:pPr>
        <w:pStyle w:val="a5"/>
        <w:numPr>
          <w:ilvl w:val="0"/>
          <w:numId w:val="1"/>
        </w:numPr>
        <w:tabs>
          <w:tab w:val="left" w:pos="809"/>
        </w:tabs>
        <w:ind w:right="442" w:firstLine="41"/>
        <w:jc w:val="both"/>
        <w:rPr>
          <w:sz w:val="24"/>
          <w:szCs w:val="24"/>
        </w:rPr>
      </w:pPr>
      <w:r w:rsidRPr="006F4918">
        <w:rPr>
          <w:sz w:val="24"/>
          <w:szCs w:val="24"/>
        </w:rPr>
        <w:t xml:space="preserve">Начальнику відділу будівництва, земельних ресурсів, архітектури та ЖКГ </w:t>
      </w:r>
      <w:r w:rsidR="00A85313" w:rsidRPr="006F4918">
        <w:rPr>
          <w:sz w:val="24"/>
          <w:szCs w:val="24"/>
        </w:rPr>
        <w:t>проінформувати</w:t>
      </w:r>
      <w:r w:rsidR="00A85313" w:rsidRPr="006F4918">
        <w:rPr>
          <w:spacing w:val="1"/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про</w:t>
      </w:r>
      <w:r w:rsidR="00A85313" w:rsidRPr="006F4918">
        <w:rPr>
          <w:spacing w:val="1"/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прийняте</w:t>
      </w:r>
      <w:r w:rsidR="00A85313" w:rsidRPr="006F4918">
        <w:rPr>
          <w:spacing w:val="1"/>
          <w:sz w:val="24"/>
          <w:szCs w:val="24"/>
        </w:rPr>
        <w:t xml:space="preserve"> </w:t>
      </w:r>
      <w:r w:rsidR="00A85313" w:rsidRPr="006F4918">
        <w:rPr>
          <w:sz w:val="24"/>
          <w:szCs w:val="24"/>
        </w:rPr>
        <w:t>рішення</w:t>
      </w:r>
      <w:r w:rsidR="00A85313" w:rsidRPr="006F4918">
        <w:rPr>
          <w:spacing w:val="1"/>
          <w:sz w:val="24"/>
          <w:szCs w:val="24"/>
        </w:rPr>
        <w:t xml:space="preserve"> </w:t>
      </w:r>
      <w:proofErr w:type="spellStart"/>
      <w:r w:rsidR="00A85313" w:rsidRPr="006F4918">
        <w:rPr>
          <w:sz w:val="24"/>
          <w:szCs w:val="24"/>
        </w:rPr>
        <w:t>Держводаген</w:t>
      </w:r>
      <w:r w:rsidR="00EA1EDA" w:rsidRPr="006F4918">
        <w:rPr>
          <w:sz w:val="24"/>
          <w:szCs w:val="24"/>
        </w:rPr>
        <w:t>т</w:t>
      </w:r>
      <w:r w:rsidR="00A85313" w:rsidRPr="006F4918">
        <w:rPr>
          <w:sz w:val="24"/>
          <w:szCs w:val="24"/>
        </w:rPr>
        <w:t>ство</w:t>
      </w:r>
      <w:proofErr w:type="spellEnd"/>
      <w:r w:rsidR="00A85313" w:rsidRPr="006F4918">
        <w:rPr>
          <w:sz w:val="24"/>
          <w:szCs w:val="24"/>
        </w:rPr>
        <w:t xml:space="preserve"> та </w:t>
      </w:r>
      <w:r w:rsidR="009F6114" w:rsidRPr="006F4918">
        <w:rPr>
          <w:sz w:val="24"/>
          <w:szCs w:val="24"/>
        </w:rPr>
        <w:t>Регіональний офіс водних ресурсів у Кіровоградській області</w:t>
      </w:r>
      <w:r w:rsidR="00A85313" w:rsidRPr="006F4918">
        <w:rPr>
          <w:sz w:val="24"/>
          <w:szCs w:val="24"/>
        </w:rPr>
        <w:t>.</w:t>
      </w:r>
    </w:p>
    <w:p w14:paraId="76506DDD" w14:textId="1DCDA635" w:rsidR="00FD722B" w:rsidRPr="006F4918" w:rsidRDefault="00A85313" w:rsidP="00DA7B67">
      <w:pPr>
        <w:pStyle w:val="a5"/>
        <w:numPr>
          <w:ilvl w:val="0"/>
          <w:numId w:val="1"/>
        </w:numPr>
        <w:tabs>
          <w:tab w:val="left" w:pos="809"/>
        </w:tabs>
        <w:ind w:right="442" w:firstLine="41"/>
        <w:jc w:val="both"/>
        <w:rPr>
          <w:sz w:val="24"/>
          <w:szCs w:val="24"/>
        </w:rPr>
      </w:pPr>
      <w:r w:rsidRPr="006F4918">
        <w:rPr>
          <w:sz w:val="24"/>
          <w:szCs w:val="24"/>
        </w:rPr>
        <w:t>Контроль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за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виконанням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рішення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покласти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на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постійну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комісію</w:t>
      </w:r>
      <w:r w:rsidRPr="006F4918">
        <w:rPr>
          <w:spacing w:val="1"/>
          <w:sz w:val="24"/>
          <w:szCs w:val="24"/>
        </w:rPr>
        <w:t xml:space="preserve"> </w:t>
      </w:r>
      <w:proofErr w:type="spellStart"/>
      <w:r w:rsidR="0059694C" w:rsidRPr="006F4918">
        <w:rPr>
          <w:spacing w:val="1"/>
          <w:sz w:val="24"/>
          <w:szCs w:val="24"/>
        </w:rPr>
        <w:t>Смолінської</w:t>
      </w:r>
      <w:proofErr w:type="spellEnd"/>
      <w:r w:rsidR="00683609" w:rsidRPr="006F4918">
        <w:rPr>
          <w:sz w:val="24"/>
          <w:szCs w:val="24"/>
        </w:rPr>
        <w:t xml:space="preserve"> </w:t>
      </w:r>
      <w:r w:rsidR="007F2006" w:rsidRPr="006F4918">
        <w:rPr>
          <w:sz w:val="24"/>
          <w:szCs w:val="24"/>
        </w:rPr>
        <w:t>селищної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ради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з</w:t>
      </w:r>
      <w:r w:rsidRPr="006F4918">
        <w:rPr>
          <w:spacing w:val="1"/>
          <w:sz w:val="24"/>
          <w:szCs w:val="24"/>
        </w:rPr>
        <w:t xml:space="preserve"> </w:t>
      </w:r>
      <w:r w:rsidRPr="006F4918">
        <w:rPr>
          <w:sz w:val="24"/>
          <w:szCs w:val="24"/>
        </w:rPr>
        <w:t>питань</w:t>
      </w:r>
      <w:r w:rsidRPr="006F4918">
        <w:rPr>
          <w:spacing w:val="1"/>
          <w:sz w:val="24"/>
          <w:szCs w:val="24"/>
        </w:rPr>
        <w:t xml:space="preserve"> </w:t>
      </w:r>
      <w:r w:rsidR="002A4B0A" w:rsidRPr="006F4918">
        <w:rPr>
          <w:spacing w:val="1"/>
          <w:sz w:val="24"/>
          <w:szCs w:val="24"/>
        </w:rPr>
        <w:t>землекористування, архітектури, будівництва та екології</w:t>
      </w:r>
      <w:r w:rsidRPr="006F4918">
        <w:rPr>
          <w:sz w:val="24"/>
          <w:szCs w:val="24"/>
        </w:rPr>
        <w:t>.</w:t>
      </w:r>
    </w:p>
    <w:p w14:paraId="06939BC5" w14:textId="77777777" w:rsidR="00FD722B" w:rsidRPr="002A4B0A" w:rsidRDefault="00FD722B">
      <w:pPr>
        <w:pStyle w:val="a3"/>
        <w:rPr>
          <w:sz w:val="30"/>
        </w:rPr>
      </w:pPr>
    </w:p>
    <w:p w14:paraId="67CB7801" w14:textId="77777777" w:rsidR="00FD722B" w:rsidRPr="002A4B0A" w:rsidRDefault="00FD722B">
      <w:pPr>
        <w:pStyle w:val="a3"/>
        <w:rPr>
          <w:sz w:val="30"/>
        </w:rPr>
      </w:pPr>
    </w:p>
    <w:p w14:paraId="03C7BB59" w14:textId="43153FE4" w:rsidR="00FD722B" w:rsidRPr="002A4B0A" w:rsidRDefault="007F2006">
      <w:pPr>
        <w:pStyle w:val="1"/>
        <w:tabs>
          <w:tab w:val="left" w:pos="7151"/>
        </w:tabs>
        <w:spacing w:before="225"/>
        <w:jc w:val="both"/>
      </w:pPr>
      <w:r w:rsidRPr="002A4B0A">
        <w:t>Селищний</w:t>
      </w:r>
      <w:r w:rsidR="00A85313" w:rsidRPr="002A4B0A">
        <w:t xml:space="preserve"> г</w:t>
      </w:r>
      <w:r w:rsidR="002D71A0" w:rsidRPr="002A4B0A">
        <w:t xml:space="preserve">олова                </w:t>
      </w:r>
      <w:r w:rsidR="00630AEA">
        <w:t xml:space="preserve">                    </w:t>
      </w:r>
      <w:bookmarkStart w:id="1" w:name="_GoBack"/>
      <w:bookmarkEnd w:id="1"/>
      <w:r w:rsidR="002D71A0" w:rsidRPr="002A4B0A">
        <w:t xml:space="preserve">       </w:t>
      </w:r>
      <w:r w:rsidR="002A4B0A">
        <w:t>Микола МАЗУРА</w:t>
      </w:r>
    </w:p>
    <w:sectPr w:rsidR="00FD722B" w:rsidRPr="002A4B0A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1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16555"/>
    <w:rsid w:val="00101972"/>
    <w:rsid w:val="001151E6"/>
    <w:rsid w:val="00136D6A"/>
    <w:rsid w:val="002A1F54"/>
    <w:rsid w:val="002A4B0A"/>
    <w:rsid w:val="002D71A0"/>
    <w:rsid w:val="003A643C"/>
    <w:rsid w:val="003F77FF"/>
    <w:rsid w:val="0041519A"/>
    <w:rsid w:val="004E5043"/>
    <w:rsid w:val="00570485"/>
    <w:rsid w:val="00576C07"/>
    <w:rsid w:val="0059694C"/>
    <w:rsid w:val="005B4886"/>
    <w:rsid w:val="00630AEA"/>
    <w:rsid w:val="006615FD"/>
    <w:rsid w:val="006744CF"/>
    <w:rsid w:val="00683609"/>
    <w:rsid w:val="006F4918"/>
    <w:rsid w:val="007226BC"/>
    <w:rsid w:val="007F2006"/>
    <w:rsid w:val="00800177"/>
    <w:rsid w:val="00841B52"/>
    <w:rsid w:val="00862A79"/>
    <w:rsid w:val="008747FE"/>
    <w:rsid w:val="008836D2"/>
    <w:rsid w:val="00886FD5"/>
    <w:rsid w:val="00920DBB"/>
    <w:rsid w:val="00934F83"/>
    <w:rsid w:val="00954A2D"/>
    <w:rsid w:val="009C32FC"/>
    <w:rsid w:val="009C5D02"/>
    <w:rsid w:val="009F6114"/>
    <w:rsid w:val="00A64456"/>
    <w:rsid w:val="00A76BBD"/>
    <w:rsid w:val="00A85313"/>
    <w:rsid w:val="00A9499B"/>
    <w:rsid w:val="00B31277"/>
    <w:rsid w:val="00B33697"/>
    <w:rsid w:val="00B53A53"/>
    <w:rsid w:val="00B83254"/>
    <w:rsid w:val="00C22D55"/>
    <w:rsid w:val="00C9146E"/>
    <w:rsid w:val="00CD2689"/>
    <w:rsid w:val="00CD4433"/>
    <w:rsid w:val="00CE104D"/>
    <w:rsid w:val="00D37E8C"/>
    <w:rsid w:val="00D97AA3"/>
    <w:rsid w:val="00DA7B67"/>
    <w:rsid w:val="00DB6CBA"/>
    <w:rsid w:val="00DE79A4"/>
    <w:rsid w:val="00E24C04"/>
    <w:rsid w:val="00E974F1"/>
    <w:rsid w:val="00EA1EDA"/>
    <w:rsid w:val="00F1518D"/>
    <w:rsid w:val="00F270C9"/>
    <w:rsid w:val="00F42DD4"/>
    <w:rsid w:val="00FC14C7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DBUVR</dc:creator>
  <cp:lastModifiedBy>Vikonkom</cp:lastModifiedBy>
  <cp:revision>14</cp:revision>
  <cp:lastPrinted>2023-12-07T07:39:00Z</cp:lastPrinted>
  <dcterms:created xsi:type="dcterms:W3CDTF">2023-12-05T12:44:00Z</dcterms:created>
  <dcterms:modified xsi:type="dcterms:W3CDTF">2023-12-27T09:51:00Z</dcterms:modified>
</cp:coreProperties>
</file>