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76D7" w:rsidRPr="00D676D7" w:rsidRDefault="00D676D7" w:rsidP="00D67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 січня 2023 року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D676D7" w:rsidRPr="00D676D7" w:rsidRDefault="00D676D7" w:rsidP="00D676D7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0886" w:rsidRDefault="00D676D7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покладання повноважень</w:t>
      </w:r>
      <w:r w:rsidR="00E5088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 вчинення</w:t>
      </w:r>
    </w:p>
    <w:p w:rsidR="00E50886" w:rsidRDefault="00D676D7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нотаріальних </w:t>
      </w:r>
      <w:r w:rsidR="00E5088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дій, проведення державної</w:t>
      </w:r>
    </w:p>
    <w:p w:rsidR="00E50886" w:rsidRDefault="00E50886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реєстрації актів цивільного стану </w:t>
      </w:r>
    </w:p>
    <w:p w:rsidR="00D676D7" w:rsidRDefault="00E50886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у </w:t>
      </w:r>
      <w:proofErr w:type="spellStart"/>
      <w:r w:rsidR="00D676D7"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Смолінській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селищній територіальній</w:t>
      </w:r>
    </w:p>
    <w:p w:rsidR="00E50886" w:rsidRPr="00D676D7" w:rsidRDefault="00E50886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громаді</w:t>
      </w:r>
    </w:p>
    <w:p w:rsidR="00D676D7" w:rsidRDefault="00D676D7" w:rsidP="00D650E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03E4" w:rsidRPr="00D676D7" w:rsidRDefault="00D650E8" w:rsidP="00D650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п.п.5 п. «б» ч.1 статті 38 </w:t>
      </w:r>
      <w:r w:rsid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Закону України «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м</w:t>
      </w:r>
      <w:r w:rsid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ісцеве самоврядування в Україні»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ст. 37 Закону України «Про нотаріат», </w:t>
      </w:r>
      <w:r w:rsidR="00FF3401" w:rsidRPr="00D676D7">
        <w:rPr>
          <w:rFonts w:ascii="Times New Roman" w:hAnsi="Times New Roman" w:cs="Times New Roman"/>
          <w:sz w:val="24"/>
          <w:szCs w:val="24"/>
          <w:lang w:val="uk-UA"/>
        </w:rPr>
        <w:t>статті 4 та частини 2 статті 6 Закону України «Про державну реєстрацію актів цивільного стану», пунктів 3.2, 3.3, 3.6, 4.2.3, 4.3, 5.4, 5.5, 5.6 Порядку ведення обліку і звітності про використання бланків свідоцтв про державну реєстрацію актів цивільного стану, а також їх зберігання, затвердженого наказом Міністерства юстиції України від 29.10.2012 року № 1578/5, зареєстрованим в Міністерстві юст</w:t>
      </w:r>
      <w:r w:rsidR="00FE03E4" w:rsidRPr="00D676D7">
        <w:rPr>
          <w:rFonts w:ascii="Times New Roman" w:hAnsi="Times New Roman" w:cs="Times New Roman"/>
          <w:sz w:val="24"/>
          <w:szCs w:val="24"/>
          <w:lang w:val="uk-UA"/>
        </w:rPr>
        <w:t>иції України 02.11.2012 року за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D676D7">
        <w:rPr>
          <w:rFonts w:ascii="Times New Roman" w:hAnsi="Times New Roman" w:cs="Times New Roman"/>
          <w:sz w:val="24"/>
          <w:szCs w:val="24"/>
          <w:lang w:val="uk-UA"/>
        </w:rPr>
        <w:t xml:space="preserve">№ 1845/22157, 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розпорядження селищного голови від </w:t>
      </w:r>
      <w:r w:rsidRPr="00D676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06.01.2021 року №1-р «Щодо використання гербової печатки та печатки для довідок </w:t>
      </w:r>
      <w:proofErr w:type="spellStart"/>
      <w:r w:rsidRPr="00D676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Смолінської</w:t>
      </w:r>
      <w:proofErr w:type="spellEnd"/>
      <w:r w:rsidRPr="00D676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селищної ради» та № 5-р від 13.</w:t>
      </w:r>
      <w:r w:rsidR="00D676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01.2021 року «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Щодо використання гербової</w:t>
      </w:r>
      <w:r w:rsid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печатки та печатки для довідок»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D676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50886" w:rsidRDefault="00E50886" w:rsidP="00E5088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508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E50886" w:rsidRPr="00E50886" w:rsidRDefault="00E50886" w:rsidP="00E5088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3401" w:rsidRPr="0064701F" w:rsidRDefault="00FF3401" w:rsidP="00D268AD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701F">
        <w:rPr>
          <w:rFonts w:ascii="Times New Roman" w:hAnsi="Times New Roman" w:cs="Times New Roman"/>
          <w:sz w:val="24"/>
          <w:szCs w:val="24"/>
          <w:lang w:val="uk-UA"/>
        </w:rPr>
        <w:t xml:space="preserve">Покласти відповідальність за проведення державної реєстрації актів цивільного стану про народження фізичної особи та її походження, шлюбу, смерті, з дотриманням єдиної нумерації по видах актових записів цивільного стану у </w:t>
      </w:r>
      <w:proofErr w:type="spellStart"/>
      <w:r w:rsidRPr="0064701F">
        <w:rPr>
          <w:rFonts w:ascii="Times New Roman" w:hAnsi="Times New Roman" w:cs="Times New Roman"/>
          <w:sz w:val="24"/>
          <w:szCs w:val="24"/>
          <w:lang w:val="uk-UA"/>
        </w:rPr>
        <w:t>Смолінській</w:t>
      </w:r>
      <w:proofErr w:type="spellEnd"/>
      <w:r w:rsidRPr="006470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12EF" w:rsidRPr="0064701F">
        <w:rPr>
          <w:rFonts w:ascii="Times New Roman" w:hAnsi="Times New Roman" w:cs="Times New Roman"/>
          <w:sz w:val="24"/>
          <w:szCs w:val="24"/>
          <w:lang w:val="uk-UA"/>
        </w:rPr>
        <w:t>селищній</w:t>
      </w:r>
      <w:r w:rsidRPr="0064701F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територіальній громаді:</w:t>
      </w:r>
    </w:p>
    <w:p w:rsidR="00FF3401" w:rsidRPr="00E50886" w:rsidRDefault="00FF3401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50886">
        <w:rPr>
          <w:rFonts w:ascii="Times New Roman" w:hAnsi="Times New Roman" w:cs="Times New Roman"/>
          <w:sz w:val="24"/>
          <w:szCs w:val="24"/>
          <w:lang w:val="uk-UA"/>
        </w:rPr>
        <w:t xml:space="preserve">для селища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0886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>адміністратор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відділу «Центр надання адміністративних послуг» </w:t>
      </w:r>
      <w:proofErr w:type="spellStart"/>
      <w:r w:rsidR="0044405D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E50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>Демченко Ольгу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5088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3401" w:rsidRPr="00A5191D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>Хмельове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Калаколове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Новоолександрівка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Запашка</w:t>
      </w:r>
      <w:proofErr w:type="spellEnd"/>
      <w:r w:rsidR="00FF3401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– на 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І категорії</w:t>
      </w:r>
      <w:r w:rsidR="00FF3401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- </w:t>
      </w:r>
      <w:r w:rsidR="006412EF" w:rsidRPr="006412EF">
        <w:rPr>
          <w:rFonts w:ascii="Times New Roman" w:hAnsi="Times New Roman" w:cs="Times New Roman"/>
          <w:sz w:val="24"/>
          <w:szCs w:val="24"/>
          <w:lang w:val="uk-UA"/>
        </w:rPr>
        <w:t>Бублик Ірин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412EF" w:rsidRPr="006412EF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F3401" w:rsidRPr="00A519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3401" w:rsidRPr="00F8135A" w:rsidRDefault="00FF3401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Новогригорівка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135A"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F8135A"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- 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Гончаренко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Тетян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Іванівн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у;</w:t>
      </w:r>
    </w:p>
    <w:p w:rsidR="00F8135A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Копанки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Гаївка,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Полохівка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F8135A"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135A"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F8135A"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Тетян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>Миколаївн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8135A" w:rsidRPr="00FF3401">
        <w:rPr>
          <w:rFonts w:ascii="Times New Roman" w:hAnsi="Times New Roman" w:cs="Times New Roman"/>
          <w:sz w:val="24"/>
          <w:szCs w:val="24"/>
        </w:rPr>
        <w:t>;</w:t>
      </w:r>
    </w:p>
    <w:p w:rsidR="00F8135A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Якимівка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Андріївка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Виноградне,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Дорофіївка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Межове,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Миропіль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Новостанівка</w:t>
      </w:r>
      <w:proofErr w:type="spellEnd"/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– на спеціаліст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І категорії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Оксан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Леонідівн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у;</w:t>
      </w:r>
    </w:p>
    <w:p w:rsidR="00F8135A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Нововознесенка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Успенівка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135A" w:rsidRPr="00FF3401">
        <w:rPr>
          <w:rFonts w:ascii="Times New Roman" w:hAnsi="Times New Roman" w:cs="Times New Roman"/>
          <w:sz w:val="24"/>
          <w:szCs w:val="24"/>
        </w:rPr>
        <w:t xml:space="preserve">– на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І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 Ірину Сергіївну</w:t>
      </w:r>
      <w:proofErr w:type="gramStart"/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  <w:proofErr w:type="gramEnd"/>
    </w:p>
    <w:p w:rsidR="00F8135A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Березівка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A5191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ятихатки</w:t>
      </w:r>
      <w:proofErr w:type="spellEnd"/>
      <w:proofErr w:type="gram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– на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- 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Сороку Олександру Іванівну </w:t>
      </w:r>
    </w:p>
    <w:p w:rsidR="0064701F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Новопавлівка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F8135A"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135A"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F8135A"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-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 Тетяну Миколаївну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68AD" w:rsidRDefault="00D268A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F3401" w:rsidRPr="00F8135A" w:rsidRDefault="0064701F" w:rsidP="0064701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адміністратора відділу «Центр надання адміністративних послуг» </w:t>
      </w:r>
      <w:proofErr w:type="spellStart"/>
      <w:r w:rsidR="0044405D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44405D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Демченко Ольгу Миколаївну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відповідальність за зберігання, ведення належного обліку використання бланків свідоцтв про державну реєстрацію актів цивільного стану, прийняття від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спеціалістів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1-ої категорії</w:t>
      </w:r>
      <w:r w:rsidR="00D268AD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>відділу ЦНАП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0A5E" w:rsidRPr="006412EF">
        <w:rPr>
          <w:rFonts w:ascii="Times New Roman" w:hAnsi="Times New Roman" w:cs="Times New Roman"/>
          <w:sz w:val="24"/>
          <w:szCs w:val="24"/>
          <w:lang w:val="uk-UA"/>
        </w:rPr>
        <w:t>Бублик І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>.М,</w:t>
      </w:r>
      <w:r w:rsidR="00910A5E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10A5E" w:rsidRPr="00910A5E">
        <w:rPr>
          <w:rFonts w:ascii="Times New Roman" w:hAnsi="Times New Roman" w:cs="Times New Roman"/>
          <w:sz w:val="24"/>
          <w:szCs w:val="24"/>
          <w:lang w:val="uk-UA"/>
        </w:rPr>
        <w:t>Гончаренко</w:t>
      </w:r>
      <w:proofErr w:type="spellEnd"/>
      <w:r w:rsidR="00910A5E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>.І.,</w:t>
      </w:r>
      <w:r w:rsidR="00910A5E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>.М.,</w:t>
      </w:r>
      <w:r w:rsidR="00910A5E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>.Л., Сороки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 xml:space="preserve"> О.І.,</w:t>
      </w:r>
      <w:r w:rsidR="00910A5E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50886">
        <w:rPr>
          <w:rFonts w:ascii="Times New Roman" w:hAnsi="Times New Roman" w:cs="Times New Roman"/>
          <w:sz w:val="24"/>
          <w:szCs w:val="24"/>
          <w:lang w:val="uk-UA"/>
        </w:rPr>
        <w:t>Бершадської</w:t>
      </w:r>
      <w:proofErr w:type="spellEnd"/>
      <w:r w:rsidR="00910A5E">
        <w:rPr>
          <w:rFonts w:ascii="Times New Roman" w:hAnsi="Times New Roman" w:cs="Times New Roman"/>
          <w:sz w:val="24"/>
          <w:szCs w:val="24"/>
          <w:lang w:val="uk-UA"/>
        </w:rPr>
        <w:t xml:space="preserve"> Т.М.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>, 2 категорії -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61B31">
        <w:rPr>
          <w:rFonts w:ascii="Times New Roman" w:hAnsi="Times New Roman" w:cs="Times New Roman"/>
          <w:sz w:val="24"/>
          <w:szCs w:val="24"/>
          <w:lang w:val="uk-UA"/>
        </w:rPr>
        <w:t>Майдебури</w:t>
      </w:r>
      <w:proofErr w:type="spellEnd"/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І.С.,</w:t>
      </w:r>
      <w:r w:rsidR="00161B3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звітів за встановленими 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>формами та подання у встановлені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законодавством порядку та строки до</w:t>
      </w:r>
      <w:r w:rsidR="00573F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73FC8">
        <w:rPr>
          <w:rFonts w:ascii="Times New Roman" w:hAnsi="Times New Roman" w:cs="Times New Roman"/>
          <w:sz w:val="24"/>
          <w:szCs w:val="24"/>
          <w:lang w:val="uk-UA"/>
        </w:rPr>
        <w:t>Маловисківського</w:t>
      </w:r>
      <w:proofErr w:type="spellEnd"/>
      <w:r w:rsidR="00573FC8">
        <w:rPr>
          <w:rFonts w:ascii="Times New Roman" w:hAnsi="Times New Roman" w:cs="Times New Roman"/>
          <w:sz w:val="24"/>
          <w:szCs w:val="24"/>
          <w:lang w:val="uk-UA"/>
        </w:rPr>
        <w:t xml:space="preserve"> відділу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державної реєстрації актів цивільного стану 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E50886">
        <w:rPr>
          <w:rFonts w:ascii="Times New Roman" w:hAnsi="Times New Roman" w:cs="Times New Roman"/>
          <w:sz w:val="24"/>
          <w:szCs w:val="24"/>
          <w:lang w:val="uk-UA"/>
        </w:rPr>
        <w:t>Новоукраїнському</w:t>
      </w:r>
      <w:proofErr w:type="spellEnd"/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 районі</w:t>
      </w:r>
      <w:r w:rsidR="00573FC8">
        <w:rPr>
          <w:rFonts w:ascii="Times New Roman" w:hAnsi="Times New Roman" w:cs="Times New Roman"/>
          <w:sz w:val="24"/>
          <w:szCs w:val="24"/>
          <w:lang w:val="uk-UA"/>
        </w:rPr>
        <w:t xml:space="preserve"> Кіровоградської області Південного міжрегіонального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юстиції </w:t>
      </w:r>
      <w:r w:rsidR="00573FC8">
        <w:rPr>
          <w:rFonts w:ascii="Times New Roman" w:hAnsi="Times New Roman" w:cs="Times New Roman"/>
          <w:sz w:val="24"/>
          <w:szCs w:val="24"/>
          <w:lang w:val="uk-UA"/>
        </w:rPr>
        <w:t>(м. Одеса)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звітів та відповідної інформації про державну реєстрацію актів цивільного стану та використання бланків свідоцтв про державну  реєстрацію актів цивільного стану, а також за здійснення організаційного і методичного забезпечення та координацію діяльності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спеціалістів 1-ої категорії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для населених пунктів, які ввійшли до складу </w:t>
      </w:r>
      <w:proofErr w:type="spellStart"/>
      <w:r w:rsidR="0044405D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селищної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громади, з питань державної реєстрації актів цивільного стану, забезпечення їх бланками свідоцтв про державну реєстрацію актів цивільного стану та іншою документацією, необхідною для проведення державної реєстрації актів цивільного стану.</w:t>
      </w:r>
    </w:p>
    <w:p w:rsidR="00FF3401" w:rsidRPr="00910A5E" w:rsidRDefault="0044405D" w:rsidP="00910A5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0A5E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спеціалістів 1-ої категорії 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</w:t>
      </w:r>
      <w:r w:rsidR="00910A5E" w:rsidRPr="006412EF">
        <w:rPr>
          <w:rFonts w:ascii="Times New Roman" w:hAnsi="Times New Roman" w:cs="Times New Roman"/>
          <w:sz w:val="24"/>
          <w:szCs w:val="24"/>
          <w:lang w:val="uk-UA"/>
        </w:rPr>
        <w:t>Бублик І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>.М,</w:t>
      </w:r>
      <w:r w:rsidR="00910A5E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10A5E" w:rsidRPr="00910A5E">
        <w:rPr>
          <w:rFonts w:ascii="Times New Roman" w:hAnsi="Times New Roman" w:cs="Times New Roman"/>
          <w:sz w:val="24"/>
          <w:szCs w:val="24"/>
          <w:lang w:val="uk-UA"/>
        </w:rPr>
        <w:t>Гончаренко</w:t>
      </w:r>
      <w:proofErr w:type="spellEnd"/>
      <w:r w:rsidR="00910A5E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>.І.,</w:t>
      </w:r>
      <w:r w:rsidR="00910A5E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>.М.,</w:t>
      </w:r>
      <w:r w:rsidR="00910A5E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>.Л., Сороку О.І.,</w:t>
      </w:r>
      <w:r w:rsidR="00910A5E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10A5E"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 w:rsidR="00910A5E">
        <w:rPr>
          <w:rFonts w:ascii="Times New Roman" w:hAnsi="Times New Roman" w:cs="Times New Roman"/>
          <w:sz w:val="24"/>
          <w:szCs w:val="24"/>
          <w:lang w:val="uk-UA"/>
        </w:rPr>
        <w:t xml:space="preserve"> Т.М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>., 2 категорії -</w:t>
      </w:r>
      <w:r w:rsidR="00161B31" w:rsidRPr="0016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61B31"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І.С.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в межах повноважень, визначених пунктом 1 цього рішення, та у порядку, визначеному пунктом 2 цього рішення, покласти відповідальність за отримання, зберігання, використання бланків свідоцтв про державну реєстрацію актів цивільного стану та подання звітності про використання бланків свідоцтв про державну реєстрацію актів цивільного стану.</w:t>
      </w:r>
    </w:p>
    <w:p w:rsidR="00FF3401" w:rsidRDefault="00FE03E4" w:rsidP="00910A5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На час тимчасової відсутності (хвороба, відпустка та інше)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адміністратора відділу «Центр надання адміністративних послуг» </w:t>
      </w:r>
      <w:proofErr w:type="spellStart"/>
      <w:r w:rsidR="006412EF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6412EF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6412EF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>Демченко Ольги Миколаївни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відповідальність за виконання повноважень та обов’язків, визначених пунктами 1 та 2 цього рішення, покладається на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>спеціаліста 1-ої категорії Сороку Оле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>ксандру Іванівну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E03E4" w:rsidRDefault="0064701F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Обов’язки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 по веденню нотаріальних дій</w:t>
      </w:r>
      <w:r w:rsidR="00FE03E4"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="00FE03E4">
        <w:rPr>
          <w:rFonts w:ascii="Times New Roman" w:hAnsi="Times New Roman" w:cs="Times New Roman"/>
          <w:sz w:val="24"/>
          <w:szCs w:val="24"/>
          <w:lang w:val="uk-UA"/>
        </w:rPr>
        <w:t>Смолінській</w:t>
      </w:r>
      <w:proofErr w:type="spellEnd"/>
      <w:r w:rsidR="00FE03E4"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>селищній</w:t>
      </w:r>
      <w:r w:rsidR="00FE03E4"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територіальній громаді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на:</w:t>
      </w:r>
    </w:p>
    <w:p w:rsidR="00FE03E4" w:rsidRPr="00FE03E4" w:rsidRDefault="00FE03E4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для селища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="006470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адміністратора відділу «Центр надання адміністративних послуг»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>Демченко Ольгу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Миколаївну</w:t>
      </w:r>
      <w:r w:rsidRPr="00FE03E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E03E4" w:rsidRPr="00FF3401" w:rsidRDefault="00FE03E4" w:rsidP="00D26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r w:rsidR="00A5191D" w:rsidRPr="00A5191D">
        <w:rPr>
          <w:rFonts w:ascii="Times New Roman" w:hAnsi="Times New Roman" w:cs="Times New Roman"/>
          <w:sz w:val="24"/>
          <w:szCs w:val="24"/>
          <w:lang w:val="uk-UA"/>
        </w:rPr>
        <w:t>Хмельове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Калаколове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Новоолександрівка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Запашка</w:t>
      </w:r>
      <w:proofErr w:type="spellEnd"/>
      <w:r w:rsidR="00A5191D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ЦНАП, </w:t>
      </w:r>
      <w:r w:rsidRPr="006412EF">
        <w:rPr>
          <w:rFonts w:ascii="Times New Roman" w:hAnsi="Times New Roman" w:cs="Times New Roman"/>
          <w:sz w:val="24"/>
          <w:szCs w:val="24"/>
          <w:lang w:val="uk-UA"/>
        </w:rPr>
        <w:t>Бублик Ірин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412EF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F3401">
        <w:rPr>
          <w:rFonts w:ascii="Times New Roman" w:hAnsi="Times New Roman" w:cs="Times New Roman"/>
          <w:sz w:val="24"/>
          <w:szCs w:val="24"/>
        </w:rPr>
        <w:t>;</w:t>
      </w:r>
    </w:p>
    <w:p w:rsidR="00FE03E4" w:rsidRPr="00F8135A" w:rsidRDefault="00FE03E4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A5191D" w:rsidRPr="00F8135A">
        <w:rPr>
          <w:rFonts w:ascii="Times New Roman" w:hAnsi="Times New Roman" w:cs="Times New Roman"/>
          <w:sz w:val="24"/>
          <w:szCs w:val="24"/>
        </w:rPr>
        <w:t>Новогригорівка</w:t>
      </w:r>
      <w:proofErr w:type="spellEnd"/>
      <w:r w:rsidR="00A5191D"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- </w:t>
      </w:r>
      <w:r w:rsidRPr="00F8135A">
        <w:rPr>
          <w:rFonts w:ascii="Times New Roman" w:hAnsi="Times New Roman" w:cs="Times New Roman"/>
          <w:sz w:val="24"/>
          <w:szCs w:val="24"/>
        </w:rPr>
        <w:t xml:space="preserve">Гончаренко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Тетян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81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Іванівн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у;</w:t>
      </w:r>
    </w:p>
    <w:p w:rsidR="00FE03E4" w:rsidRDefault="00FE03E4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A5191D" w:rsidRPr="00F8135A">
        <w:rPr>
          <w:rFonts w:ascii="Times New Roman" w:hAnsi="Times New Roman" w:cs="Times New Roman"/>
          <w:sz w:val="24"/>
          <w:szCs w:val="24"/>
        </w:rPr>
        <w:t>Копанки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Гаївка,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Полохівка</w:t>
      </w:r>
      <w:proofErr w:type="spellEnd"/>
      <w:r w:rsidR="00A5191D"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135A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Тетян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F8135A">
        <w:rPr>
          <w:rFonts w:ascii="Times New Roman" w:hAnsi="Times New Roman" w:cs="Times New Roman"/>
          <w:sz w:val="24"/>
          <w:szCs w:val="24"/>
          <w:lang w:val="uk-UA"/>
        </w:rPr>
        <w:t>Миколаївн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F3401">
        <w:rPr>
          <w:rFonts w:ascii="Times New Roman" w:hAnsi="Times New Roman" w:cs="Times New Roman"/>
          <w:sz w:val="24"/>
          <w:szCs w:val="24"/>
        </w:rPr>
        <w:t>;</w:t>
      </w:r>
    </w:p>
    <w:p w:rsidR="00FE03E4" w:rsidRDefault="00FE03E4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Якимівка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Андріївка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Виноградне,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Дорофіївка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Межове,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Миропіль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Новостанівка</w:t>
      </w:r>
      <w:proofErr w:type="spellEnd"/>
      <w:r w:rsidR="00A5191D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191D">
        <w:rPr>
          <w:rFonts w:ascii="Times New Roman" w:hAnsi="Times New Roman" w:cs="Times New Roman"/>
          <w:sz w:val="24"/>
          <w:szCs w:val="24"/>
          <w:lang w:val="uk-UA"/>
        </w:rPr>
        <w:t>– на спеціаліст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І категорії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135A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Оксан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Леонідівн</w:t>
      </w:r>
      <w:r>
        <w:rPr>
          <w:rFonts w:ascii="Times New Roman" w:hAnsi="Times New Roman" w:cs="Times New Roman"/>
          <w:sz w:val="24"/>
          <w:szCs w:val="24"/>
          <w:lang w:val="uk-UA"/>
        </w:rPr>
        <w:t>у;</w:t>
      </w:r>
    </w:p>
    <w:p w:rsidR="00FE03E4" w:rsidRDefault="00FE03E4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Нововознесенка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Успенівка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на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81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Ірину Сергіївну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  <w:proofErr w:type="gramEnd"/>
    </w:p>
    <w:p w:rsidR="00FE03E4" w:rsidRDefault="00FE03E4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Березівка, </w:t>
      </w:r>
      <w:proofErr w:type="gramStart"/>
      <w:r w:rsidR="00A5191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A5191D" w:rsidRPr="00A5191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ятихатки</w:t>
      </w:r>
      <w:proofErr w:type="spellEnd"/>
      <w:proofErr w:type="gramEnd"/>
      <w:r w:rsidR="00A5191D"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на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 xml:space="preserve">Сороку Олександру Іванівну </w:t>
      </w:r>
    </w:p>
    <w:p w:rsidR="00FE03E4" w:rsidRDefault="00FE03E4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Новопавлівка</w:t>
      </w:r>
      <w:proofErr w:type="spellEnd"/>
      <w:r w:rsidR="00A5191D"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bookmarkStart w:id="0" w:name="_GoBack"/>
      <w:bookmarkEnd w:id="0"/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Тетяну Миколаївну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701F" w:rsidRDefault="0064701F" w:rsidP="0064701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Контроль за виконанням цього рішення покласти на начальника відділу «Центр надання адміністративних послуг»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Ауріку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ВОЙЦИК.</w:t>
      </w:r>
    </w:p>
    <w:p w:rsidR="00FE03E4" w:rsidRDefault="00FE03E4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1F" w:rsidRDefault="0064701F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1F" w:rsidRDefault="0064701F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1F" w:rsidRPr="00910A5E" w:rsidRDefault="0064701F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1F" w:rsidRPr="0064701F" w:rsidRDefault="0064701F" w:rsidP="00647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1353DF" w:rsidRPr="00FF3401" w:rsidRDefault="001353DF" w:rsidP="00FF3401">
      <w:pPr>
        <w:rPr>
          <w:rFonts w:ascii="Times New Roman" w:hAnsi="Times New Roman" w:cs="Times New Roman"/>
          <w:sz w:val="24"/>
          <w:szCs w:val="24"/>
        </w:rPr>
      </w:pPr>
    </w:p>
    <w:sectPr w:rsidR="001353DF" w:rsidRPr="00FF3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6E1"/>
    <w:multiLevelType w:val="hybridMultilevel"/>
    <w:tmpl w:val="EE3C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205A8"/>
    <w:multiLevelType w:val="hybridMultilevel"/>
    <w:tmpl w:val="4B1CD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AD"/>
    <w:rsid w:val="001353DF"/>
    <w:rsid w:val="00161B31"/>
    <w:rsid w:val="0044405D"/>
    <w:rsid w:val="00573FC8"/>
    <w:rsid w:val="006412EF"/>
    <w:rsid w:val="0064701F"/>
    <w:rsid w:val="00910A5E"/>
    <w:rsid w:val="00A5191D"/>
    <w:rsid w:val="00CD4AAD"/>
    <w:rsid w:val="00D268AD"/>
    <w:rsid w:val="00D650E8"/>
    <w:rsid w:val="00D65A51"/>
    <w:rsid w:val="00D676D7"/>
    <w:rsid w:val="00E50886"/>
    <w:rsid w:val="00F447C3"/>
    <w:rsid w:val="00F8135A"/>
    <w:rsid w:val="00FE03E4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Reestrator</dc:creator>
  <cp:lastModifiedBy>Admin</cp:lastModifiedBy>
  <cp:revision>5</cp:revision>
  <cp:lastPrinted>2024-01-12T07:49:00Z</cp:lastPrinted>
  <dcterms:created xsi:type="dcterms:W3CDTF">2023-01-20T12:26:00Z</dcterms:created>
  <dcterms:modified xsi:type="dcterms:W3CDTF">2024-01-12T07:59:00Z</dcterms:modified>
</cp:coreProperties>
</file>