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07B80" w:rsidRPr="000062C1" w:rsidTr="00B845F9">
        <w:tc>
          <w:tcPr>
            <w:tcW w:w="3190" w:type="dxa"/>
          </w:tcPr>
          <w:p w:rsidR="00507B80" w:rsidRDefault="00507B80"/>
        </w:tc>
        <w:tc>
          <w:tcPr>
            <w:tcW w:w="3190" w:type="dxa"/>
          </w:tcPr>
          <w:p w:rsidR="00507B80" w:rsidRDefault="00507B80"/>
        </w:tc>
        <w:tc>
          <w:tcPr>
            <w:tcW w:w="3191" w:type="dxa"/>
          </w:tcPr>
          <w:p w:rsidR="00803265" w:rsidRDefault="00803265" w:rsidP="00803265">
            <w:pPr>
              <w:rPr>
                <w:lang w:val="uk-UA"/>
              </w:rPr>
            </w:pPr>
            <w:r>
              <w:rPr>
                <w:lang w:val="uk-UA"/>
              </w:rPr>
              <w:t>Затверджено</w:t>
            </w:r>
          </w:p>
          <w:p w:rsidR="001E252F" w:rsidRDefault="00803265" w:rsidP="001E252F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507B80">
              <w:rPr>
                <w:lang w:val="uk-UA"/>
              </w:rPr>
              <w:t>ішенням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Смолінської</w:t>
            </w:r>
            <w:proofErr w:type="spellEnd"/>
            <w:r>
              <w:rPr>
                <w:lang w:val="uk-UA"/>
              </w:rPr>
              <w:t xml:space="preserve"> </w:t>
            </w:r>
            <w:r w:rsidR="005534CC">
              <w:rPr>
                <w:lang w:val="uk-UA"/>
              </w:rPr>
              <w:t xml:space="preserve">селищної </w:t>
            </w:r>
            <w:r>
              <w:rPr>
                <w:lang w:val="uk-UA"/>
              </w:rPr>
              <w:t xml:space="preserve"> </w:t>
            </w:r>
            <w:r w:rsidR="001E252F">
              <w:rPr>
                <w:lang w:val="uk-UA"/>
              </w:rPr>
              <w:t>ради</w:t>
            </w:r>
          </w:p>
          <w:p w:rsidR="00507B80" w:rsidRPr="00507B80" w:rsidRDefault="00091BA2" w:rsidP="000062C1">
            <w:pPr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0062C1">
              <w:rPr>
                <w:lang w:val="uk-UA"/>
              </w:rPr>
              <w:t>02.02.</w:t>
            </w:r>
            <w:r>
              <w:rPr>
                <w:lang w:val="uk-UA"/>
              </w:rPr>
              <w:t>2024</w:t>
            </w:r>
            <w:r w:rsidR="00803265">
              <w:rPr>
                <w:lang w:val="uk-UA"/>
              </w:rPr>
              <w:t xml:space="preserve"> року</w:t>
            </w:r>
            <w:r>
              <w:rPr>
                <w:lang w:val="uk-UA"/>
              </w:rPr>
              <w:t xml:space="preserve"> №</w:t>
            </w:r>
            <w:r w:rsidR="00173ED0">
              <w:rPr>
                <w:lang w:val="uk-UA"/>
              </w:rPr>
              <w:t xml:space="preserve"> 563</w:t>
            </w:r>
            <w:bookmarkStart w:id="0" w:name="_GoBack"/>
            <w:bookmarkEnd w:id="0"/>
          </w:p>
        </w:tc>
      </w:tr>
    </w:tbl>
    <w:p w:rsidR="00DA34B1" w:rsidRDefault="00DA34B1">
      <w:pPr>
        <w:rPr>
          <w:lang w:val="uk-UA"/>
        </w:rPr>
      </w:pPr>
    </w:p>
    <w:p w:rsidR="00B845F9" w:rsidRDefault="00B845F9">
      <w:pPr>
        <w:rPr>
          <w:lang w:val="uk-UA"/>
        </w:rPr>
      </w:pPr>
    </w:p>
    <w:p w:rsidR="00B845F9" w:rsidRDefault="00B845F9" w:rsidP="00B845F9">
      <w:pPr>
        <w:jc w:val="center"/>
        <w:rPr>
          <w:b/>
          <w:lang w:val="uk-UA"/>
        </w:rPr>
      </w:pPr>
    </w:p>
    <w:p w:rsidR="00B845F9" w:rsidRDefault="00B845F9" w:rsidP="00B845F9">
      <w:pPr>
        <w:jc w:val="center"/>
        <w:rPr>
          <w:b/>
          <w:lang w:val="uk-UA"/>
        </w:rPr>
      </w:pPr>
    </w:p>
    <w:p w:rsidR="00B845F9" w:rsidRDefault="00B845F9" w:rsidP="00B845F9">
      <w:pPr>
        <w:jc w:val="center"/>
        <w:rPr>
          <w:b/>
          <w:lang w:val="uk-UA"/>
        </w:rPr>
      </w:pPr>
    </w:p>
    <w:p w:rsidR="00B845F9" w:rsidRDefault="00B845F9" w:rsidP="00B845F9">
      <w:pPr>
        <w:jc w:val="center"/>
        <w:rPr>
          <w:b/>
          <w:lang w:val="uk-UA"/>
        </w:rPr>
      </w:pPr>
    </w:p>
    <w:p w:rsidR="00B845F9" w:rsidRDefault="00B845F9" w:rsidP="00B845F9">
      <w:pPr>
        <w:jc w:val="center"/>
        <w:rPr>
          <w:b/>
          <w:lang w:val="uk-UA"/>
        </w:rPr>
      </w:pPr>
    </w:p>
    <w:p w:rsidR="00B845F9" w:rsidRPr="00F361ED" w:rsidRDefault="00B845F9" w:rsidP="00B845F9">
      <w:pPr>
        <w:jc w:val="center"/>
        <w:rPr>
          <w:b/>
          <w:sz w:val="22"/>
          <w:lang w:val="uk-UA"/>
        </w:rPr>
      </w:pPr>
    </w:p>
    <w:p w:rsidR="00B845F9" w:rsidRPr="00C5224D" w:rsidRDefault="00B845F9" w:rsidP="00B845F9">
      <w:pPr>
        <w:jc w:val="center"/>
        <w:rPr>
          <w:b/>
          <w:szCs w:val="24"/>
          <w:lang w:val="uk-UA"/>
        </w:rPr>
      </w:pPr>
      <w:r w:rsidRPr="00C5224D">
        <w:rPr>
          <w:b/>
          <w:szCs w:val="24"/>
          <w:lang w:val="uk-UA"/>
        </w:rPr>
        <w:t>ПРОГРАМА</w:t>
      </w:r>
    </w:p>
    <w:p w:rsidR="00B845F9" w:rsidRPr="00C5224D" w:rsidRDefault="00B845F9" w:rsidP="00B845F9">
      <w:pPr>
        <w:jc w:val="center"/>
        <w:rPr>
          <w:szCs w:val="24"/>
          <w:lang w:val="uk-UA"/>
        </w:rPr>
      </w:pPr>
      <w:r w:rsidRPr="00C5224D">
        <w:rPr>
          <w:szCs w:val="24"/>
          <w:lang w:val="uk-UA"/>
        </w:rPr>
        <w:t>Забезпечення проведення заходів та робіт  з мобілізаційної підготовки, мобілізації, призову громадян на строкову військову службу на 202</w:t>
      </w:r>
      <w:r w:rsidR="001640C6" w:rsidRPr="00C5224D">
        <w:rPr>
          <w:szCs w:val="24"/>
          <w:lang w:val="uk-UA"/>
        </w:rPr>
        <w:t>4</w:t>
      </w:r>
      <w:r w:rsidRPr="00C5224D">
        <w:rPr>
          <w:szCs w:val="24"/>
          <w:lang w:val="uk-UA"/>
        </w:rPr>
        <w:t xml:space="preserve"> рік</w:t>
      </w:r>
    </w:p>
    <w:p w:rsidR="00B845F9" w:rsidRPr="00F361ED" w:rsidRDefault="00B845F9" w:rsidP="00B845F9">
      <w:pPr>
        <w:rPr>
          <w:sz w:val="22"/>
          <w:lang w:val="uk-UA"/>
        </w:rPr>
      </w:pPr>
    </w:p>
    <w:p w:rsidR="00B845F9" w:rsidRPr="00F361ED" w:rsidRDefault="00B845F9" w:rsidP="00B845F9">
      <w:pPr>
        <w:rPr>
          <w:sz w:val="22"/>
          <w:lang w:val="uk-UA"/>
        </w:rPr>
      </w:pPr>
    </w:p>
    <w:p w:rsidR="00B845F9" w:rsidRPr="00F361ED" w:rsidRDefault="00B845F9" w:rsidP="00B845F9">
      <w:pPr>
        <w:rPr>
          <w:sz w:val="22"/>
          <w:lang w:val="uk-UA"/>
        </w:rPr>
      </w:pPr>
    </w:p>
    <w:p w:rsidR="00B845F9" w:rsidRPr="00F361ED" w:rsidRDefault="00B845F9" w:rsidP="00B845F9">
      <w:pPr>
        <w:rPr>
          <w:sz w:val="22"/>
          <w:lang w:val="uk-UA"/>
        </w:rPr>
      </w:pPr>
    </w:p>
    <w:p w:rsidR="00B845F9" w:rsidRPr="00F361ED" w:rsidRDefault="00B845F9" w:rsidP="00B845F9">
      <w:pPr>
        <w:rPr>
          <w:sz w:val="22"/>
          <w:lang w:val="uk-UA"/>
        </w:rPr>
      </w:pPr>
    </w:p>
    <w:p w:rsidR="00B845F9" w:rsidRPr="00F361ED" w:rsidRDefault="00B845F9" w:rsidP="00B845F9">
      <w:pPr>
        <w:rPr>
          <w:sz w:val="22"/>
          <w:lang w:val="uk-UA"/>
        </w:rPr>
      </w:pPr>
    </w:p>
    <w:p w:rsidR="00B845F9" w:rsidRPr="00F361ED" w:rsidRDefault="00B845F9" w:rsidP="00B845F9">
      <w:pPr>
        <w:rPr>
          <w:sz w:val="22"/>
          <w:lang w:val="uk-UA"/>
        </w:rPr>
      </w:pPr>
    </w:p>
    <w:p w:rsidR="00B845F9" w:rsidRPr="00F361ED" w:rsidRDefault="00B845F9" w:rsidP="00B845F9">
      <w:pPr>
        <w:rPr>
          <w:sz w:val="22"/>
          <w:lang w:val="uk-UA"/>
        </w:rPr>
      </w:pPr>
    </w:p>
    <w:p w:rsidR="00B845F9" w:rsidRPr="00F361ED" w:rsidRDefault="00B845F9" w:rsidP="00B845F9">
      <w:pPr>
        <w:rPr>
          <w:sz w:val="22"/>
          <w:lang w:val="uk-UA"/>
        </w:rPr>
      </w:pPr>
    </w:p>
    <w:p w:rsidR="00B845F9" w:rsidRPr="00F361ED" w:rsidRDefault="00B845F9" w:rsidP="00B845F9">
      <w:pPr>
        <w:rPr>
          <w:sz w:val="22"/>
          <w:lang w:val="uk-UA"/>
        </w:rPr>
      </w:pPr>
    </w:p>
    <w:p w:rsidR="00B845F9" w:rsidRPr="00F361ED" w:rsidRDefault="00B845F9" w:rsidP="00B845F9">
      <w:pPr>
        <w:rPr>
          <w:sz w:val="22"/>
          <w:lang w:val="uk-UA"/>
        </w:rPr>
      </w:pPr>
    </w:p>
    <w:p w:rsidR="00B845F9" w:rsidRPr="00F361ED" w:rsidRDefault="00B845F9" w:rsidP="00B845F9">
      <w:pPr>
        <w:rPr>
          <w:sz w:val="22"/>
          <w:lang w:val="uk-UA"/>
        </w:rPr>
      </w:pPr>
    </w:p>
    <w:p w:rsidR="00C5224D" w:rsidRDefault="00C5224D" w:rsidP="00C5224D">
      <w:pPr>
        <w:rPr>
          <w:sz w:val="22"/>
          <w:lang w:val="uk-UA"/>
        </w:rPr>
      </w:pPr>
    </w:p>
    <w:p w:rsidR="00C5224D" w:rsidRDefault="00C5224D" w:rsidP="00C5224D">
      <w:pPr>
        <w:rPr>
          <w:sz w:val="22"/>
          <w:lang w:val="uk-UA"/>
        </w:rPr>
      </w:pPr>
    </w:p>
    <w:p w:rsidR="00C5224D" w:rsidRDefault="00C5224D" w:rsidP="00C5224D">
      <w:pPr>
        <w:rPr>
          <w:sz w:val="22"/>
          <w:lang w:val="uk-UA"/>
        </w:rPr>
      </w:pPr>
    </w:p>
    <w:p w:rsidR="00C5224D" w:rsidRDefault="000062C1" w:rsidP="000062C1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2024 рік</w:t>
      </w:r>
    </w:p>
    <w:p w:rsidR="00B845F9" w:rsidRDefault="00C5224D" w:rsidP="00C5224D">
      <w:pPr>
        <w:rPr>
          <w:b/>
          <w:sz w:val="22"/>
          <w:lang w:val="uk-UA"/>
        </w:rPr>
      </w:pPr>
      <w:r>
        <w:rPr>
          <w:sz w:val="22"/>
          <w:lang w:val="uk-UA"/>
        </w:rPr>
        <w:lastRenderedPageBreak/>
        <w:t xml:space="preserve">                                                                       </w:t>
      </w:r>
      <w:r w:rsidR="00B845F9" w:rsidRPr="00F361ED">
        <w:rPr>
          <w:b/>
          <w:sz w:val="22"/>
          <w:lang w:val="uk-UA"/>
        </w:rPr>
        <w:t>ЗМІСТ</w:t>
      </w:r>
    </w:p>
    <w:p w:rsidR="00C5224D" w:rsidRPr="00F361ED" w:rsidRDefault="00C5224D" w:rsidP="00C5224D">
      <w:pPr>
        <w:rPr>
          <w:b/>
          <w:sz w:val="2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363"/>
        <w:gridCol w:w="771"/>
      </w:tblGrid>
      <w:tr w:rsidR="00B845F9" w:rsidRPr="00F361ED" w:rsidTr="00DC3192">
        <w:tc>
          <w:tcPr>
            <w:tcW w:w="8897" w:type="dxa"/>
            <w:gridSpan w:val="2"/>
          </w:tcPr>
          <w:p w:rsidR="00B845F9" w:rsidRPr="00F361ED" w:rsidRDefault="00B845F9" w:rsidP="0053178B">
            <w:pPr>
              <w:spacing w:after="240"/>
              <w:jc w:val="center"/>
              <w:rPr>
                <w:b/>
                <w:sz w:val="22"/>
                <w:lang w:val="uk-UA"/>
              </w:rPr>
            </w:pPr>
            <w:r w:rsidRPr="00F361ED">
              <w:rPr>
                <w:b/>
                <w:sz w:val="22"/>
                <w:lang w:val="uk-UA"/>
              </w:rPr>
              <w:t>Назва розділу</w:t>
            </w:r>
          </w:p>
        </w:tc>
        <w:tc>
          <w:tcPr>
            <w:tcW w:w="674" w:type="dxa"/>
          </w:tcPr>
          <w:p w:rsidR="00B845F9" w:rsidRPr="00F361ED" w:rsidRDefault="00B845F9" w:rsidP="0053178B">
            <w:pPr>
              <w:spacing w:after="240"/>
              <w:jc w:val="center"/>
              <w:rPr>
                <w:b/>
                <w:sz w:val="22"/>
                <w:lang w:val="uk-UA"/>
              </w:rPr>
            </w:pPr>
            <w:r w:rsidRPr="00F361ED">
              <w:rPr>
                <w:b/>
                <w:sz w:val="22"/>
                <w:lang w:val="uk-UA"/>
              </w:rPr>
              <w:t>Стор.</w:t>
            </w:r>
          </w:p>
        </w:tc>
      </w:tr>
      <w:tr w:rsidR="00A607DC" w:rsidRPr="00F361ED" w:rsidTr="00DC3192">
        <w:tc>
          <w:tcPr>
            <w:tcW w:w="534" w:type="dxa"/>
          </w:tcPr>
          <w:p w:rsidR="00B845F9" w:rsidRPr="00F361ED" w:rsidRDefault="00B845F9" w:rsidP="0053178B">
            <w:pPr>
              <w:spacing w:after="240"/>
              <w:jc w:val="right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1.</w:t>
            </w:r>
          </w:p>
        </w:tc>
        <w:tc>
          <w:tcPr>
            <w:tcW w:w="8363" w:type="dxa"/>
          </w:tcPr>
          <w:p w:rsidR="00B845F9" w:rsidRPr="00F361ED" w:rsidRDefault="00B845F9" w:rsidP="0037512B">
            <w:pPr>
              <w:spacing w:after="24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Паспорт Програми забезпечення проведення заходів та робіт місцевого значення з мобілізаційної підготовки, мобілізації, призову громадян на строкову військову службу на 202</w:t>
            </w:r>
            <w:r w:rsidR="0037512B" w:rsidRPr="00F361ED">
              <w:rPr>
                <w:sz w:val="22"/>
                <w:lang w:val="uk-UA"/>
              </w:rPr>
              <w:t>4</w:t>
            </w:r>
            <w:r w:rsidRPr="00F361ED">
              <w:rPr>
                <w:sz w:val="22"/>
                <w:lang w:val="uk-UA"/>
              </w:rPr>
              <w:t xml:space="preserve"> рік…</w:t>
            </w:r>
            <w:r w:rsidR="0053178B" w:rsidRPr="00F361ED">
              <w:rPr>
                <w:sz w:val="22"/>
                <w:lang w:val="uk-UA"/>
              </w:rPr>
              <w:t>…</w:t>
            </w:r>
          </w:p>
        </w:tc>
        <w:tc>
          <w:tcPr>
            <w:tcW w:w="674" w:type="dxa"/>
            <w:vAlign w:val="bottom"/>
          </w:tcPr>
          <w:p w:rsidR="00B845F9" w:rsidRPr="00F361ED" w:rsidRDefault="00B845F9" w:rsidP="0053178B">
            <w:pPr>
              <w:spacing w:after="240"/>
              <w:jc w:val="center"/>
              <w:rPr>
                <w:sz w:val="22"/>
                <w:lang w:val="uk-UA"/>
              </w:rPr>
            </w:pPr>
          </w:p>
        </w:tc>
      </w:tr>
      <w:tr w:rsidR="00A607DC" w:rsidRPr="00F361ED" w:rsidTr="00DC3192">
        <w:tc>
          <w:tcPr>
            <w:tcW w:w="534" w:type="dxa"/>
          </w:tcPr>
          <w:p w:rsidR="00B845F9" w:rsidRPr="00F361ED" w:rsidRDefault="00B845F9" w:rsidP="0053178B">
            <w:pPr>
              <w:spacing w:after="240"/>
              <w:jc w:val="right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2.</w:t>
            </w:r>
          </w:p>
        </w:tc>
        <w:tc>
          <w:tcPr>
            <w:tcW w:w="8363" w:type="dxa"/>
          </w:tcPr>
          <w:p w:rsidR="00B845F9" w:rsidRPr="00F361ED" w:rsidRDefault="00B845F9" w:rsidP="0053178B">
            <w:pPr>
              <w:spacing w:after="24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Загальні положення…………………………………………………..</w:t>
            </w:r>
          </w:p>
        </w:tc>
        <w:tc>
          <w:tcPr>
            <w:tcW w:w="674" w:type="dxa"/>
            <w:vAlign w:val="bottom"/>
          </w:tcPr>
          <w:p w:rsidR="00B845F9" w:rsidRPr="00F361ED" w:rsidRDefault="007E2759" w:rsidP="0053178B">
            <w:pPr>
              <w:spacing w:after="240"/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3</w:t>
            </w:r>
          </w:p>
        </w:tc>
      </w:tr>
      <w:tr w:rsidR="00A607DC" w:rsidRPr="00F361ED" w:rsidTr="00DC3192">
        <w:tc>
          <w:tcPr>
            <w:tcW w:w="534" w:type="dxa"/>
          </w:tcPr>
          <w:p w:rsidR="00B845F9" w:rsidRPr="00F361ED" w:rsidRDefault="0053178B" w:rsidP="0053178B">
            <w:pPr>
              <w:spacing w:after="240"/>
              <w:jc w:val="right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3.</w:t>
            </w:r>
          </w:p>
        </w:tc>
        <w:tc>
          <w:tcPr>
            <w:tcW w:w="8363" w:type="dxa"/>
          </w:tcPr>
          <w:p w:rsidR="00B845F9" w:rsidRPr="00F361ED" w:rsidRDefault="0053178B" w:rsidP="0053178B">
            <w:pPr>
              <w:spacing w:after="24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Визначення проблем, на розв’язання яких спрямована Програма..</w:t>
            </w:r>
          </w:p>
        </w:tc>
        <w:tc>
          <w:tcPr>
            <w:tcW w:w="674" w:type="dxa"/>
            <w:vAlign w:val="bottom"/>
          </w:tcPr>
          <w:p w:rsidR="00B845F9" w:rsidRPr="00F361ED" w:rsidRDefault="007E2759" w:rsidP="0053178B">
            <w:pPr>
              <w:spacing w:after="240"/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4</w:t>
            </w:r>
          </w:p>
        </w:tc>
      </w:tr>
      <w:tr w:rsidR="00A607DC" w:rsidRPr="00F361ED" w:rsidTr="00DC3192">
        <w:tc>
          <w:tcPr>
            <w:tcW w:w="534" w:type="dxa"/>
          </w:tcPr>
          <w:p w:rsidR="00B845F9" w:rsidRPr="00F361ED" w:rsidRDefault="0053178B" w:rsidP="0053178B">
            <w:pPr>
              <w:spacing w:after="240"/>
              <w:jc w:val="right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4.</w:t>
            </w:r>
          </w:p>
        </w:tc>
        <w:tc>
          <w:tcPr>
            <w:tcW w:w="8363" w:type="dxa"/>
          </w:tcPr>
          <w:p w:rsidR="00B845F9" w:rsidRPr="00F361ED" w:rsidRDefault="0053178B" w:rsidP="0053178B">
            <w:pPr>
              <w:spacing w:after="24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Мета Програми……………………………………………………….</w:t>
            </w:r>
          </w:p>
        </w:tc>
        <w:tc>
          <w:tcPr>
            <w:tcW w:w="674" w:type="dxa"/>
            <w:vAlign w:val="bottom"/>
          </w:tcPr>
          <w:p w:rsidR="00B845F9" w:rsidRPr="00F361ED" w:rsidRDefault="007E2759" w:rsidP="0053178B">
            <w:pPr>
              <w:spacing w:after="240"/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4</w:t>
            </w:r>
          </w:p>
        </w:tc>
      </w:tr>
      <w:tr w:rsidR="00A607DC" w:rsidRPr="00F361ED" w:rsidTr="00DC3192">
        <w:tc>
          <w:tcPr>
            <w:tcW w:w="534" w:type="dxa"/>
          </w:tcPr>
          <w:p w:rsidR="00B845F9" w:rsidRPr="00F361ED" w:rsidRDefault="0053178B" w:rsidP="0053178B">
            <w:pPr>
              <w:spacing w:after="240"/>
              <w:jc w:val="right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5.</w:t>
            </w:r>
          </w:p>
        </w:tc>
        <w:tc>
          <w:tcPr>
            <w:tcW w:w="8363" w:type="dxa"/>
          </w:tcPr>
          <w:p w:rsidR="00B845F9" w:rsidRPr="00F361ED" w:rsidRDefault="0053178B" w:rsidP="0053178B">
            <w:pPr>
              <w:spacing w:after="24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Джерела фінансування та строки виконання Програми………….</w:t>
            </w:r>
          </w:p>
        </w:tc>
        <w:tc>
          <w:tcPr>
            <w:tcW w:w="674" w:type="dxa"/>
            <w:vAlign w:val="bottom"/>
          </w:tcPr>
          <w:p w:rsidR="00B845F9" w:rsidRPr="00F361ED" w:rsidRDefault="007E2759" w:rsidP="0053178B">
            <w:pPr>
              <w:spacing w:after="240"/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5</w:t>
            </w:r>
          </w:p>
        </w:tc>
      </w:tr>
      <w:tr w:rsidR="00A607DC" w:rsidRPr="00F361ED" w:rsidTr="00DC3192">
        <w:tc>
          <w:tcPr>
            <w:tcW w:w="534" w:type="dxa"/>
          </w:tcPr>
          <w:p w:rsidR="00B845F9" w:rsidRPr="00F361ED" w:rsidRDefault="0053178B" w:rsidP="0053178B">
            <w:pPr>
              <w:spacing w:after="240"/>
              <w:jc w:val="right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6.</w:t>
            </w:r>
          </w:p>
        </w:tc>
        <w:tc>
          <w:tcPr>
            <w:tcW w:w="8363" w:type="dxa"/>
          </w:tcPr>
          <w:p w:rsidR="00B845F9" w:rsidRPr="00F361ED" w:rsidRDefault="0053178B" w:rsidP="0053178B">
            <w:pPr>
              <w:spacing w:after="24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Очікувані результативні показники виконання Програми……….</w:t>
            </w:r>
          </w:p>
        </w:tc>
        <w:tc>
          <w:tcPr>
            <w:tcW w:w="674" w:type="dxa"/>
            <w:vAlign w:val="bottom"/>
          </w:tcPr>
          <w:p w:rsidR="00B845F9" w:rsidRPr="00F361ED" w:rsidRDefault="007E2759" w:rsidP="0053178B">
            <w:pPr>
              <w:spacing w:after="240"/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5</w:t>
            </w:r>
          </w:p>
        </w:tc>
      </w:tr>
      <w:tr w:rsidR="00A607DC" w:rsidRPr="00F361ED" w:rsidTr="00DC3192">
        <w:tc>
          <w:tcPr>
            <w:tcW w:w="534" w:type="dxa"/>
          </w:tcPr>
          <w:p w:rsidR="00B845F9" w:rsidRPr="00F361ED" w:rsidRDefault="0053178B" w:rsidP="0053178B">
            <w:pPr>
              <w:spacing w:after="240"/>
              <w:jc w:val="right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7.</w:t>
            </w:r>
          </w:p>
        </w:tc>
        <w:tc>
          <w:tcPr>
            <w:tcW w:w="8363" w:type="dxa"/>
          </w:tcPr>
          <w:p w:rsidR="00B845F9" w:rsidRPr="00F361ED" w:rsidRDefault="0053178B" w:rsidP="0053178B">
            <w:pPr>
              <w:spacing w:after="24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Заходи Програми……………………………………………………..</w:t>
            </w:r>
          </w:p>
        </w:tc>
        <w:tc>
          <w:tcPr>
            <w:tcW w:w="674" w:type="dxa"/>
            <w:vAlign w:val="bottom"/>
          </w:tcPr>
          <w:p w:rsidR="00B845F9" w:rsidRPr="00F361ED" w:rsidRDefault="007E2759" w:rsidP="0053178B">
            <w:pPr>
              <w:spacing w:after="240"/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5</w:t>
            </w:r>
          </w:p>
        </w:tc>
      </w:tr>
      <w:tr w:rsidR="0053178B" w:rsidRPr="00F361ED" w:rsidTr="00DC3192">
        <w:tc>
          <w:tcPr>
            <w:tcW w:w="534" w:type="dxa"/>
          </w:tcPr>
          <w:p w:rsidR="0053178B" w:rsidRPr="00F361ED" w:rsidRDefault="0053178B" w:rsidP="0053178B">
            <w:pPr>
              <w:spacing w:after="240"/>
              <w:jc w:val="right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8.</w:t>
            </w:r>
          </w:p>
        </w:tc>
        <w:tc>
          <w:tcPr>
            <w:tcW w:w="8363" w:type="dxa"/>
          </w:tcPr>
          <w:p w:rsidR="0053178B" w:rsidRPr="00F361ED" w:rsidRDefault="0053178B" w:rsidP="0053178B">
            <w:pPr>
              <w:spacing w:after="24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Контроль за ходом виконання Програми………………………….</w:t>
            </w:r>
          </w:p>
        </w:tc>
        <w:tc>
          <w:tcPr>
            <w:tcW w:w="674" w:type="dxa"/>
            <w:vAlign w:val="bottom"/>
          </w:tcPr>
          <w:p w:rsidR="0053178B" w:rsidRPr="00F361ED" w:rsidRDefault="007E2759" w:rsidP="0053178B">
            <w:pPr>
              <w:spacing w:after="240"/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5</w:t>
            </w:r>
          </w:p>
        </w:tc>
      </w:tr>
    </w:tbl>
    <w:p w:rsidR="00B845F9" w:rsidRPr="00F361ED" w:rsidRDefault="00B845F9" w:rsidP="00B845F9">
      <w:pPr>
        <w:jc w:val="center"/>
        <w:rPr>
          <w:b/>
          <w:sz w:val="22"/>
          <w:lang w:val="uk-UA"/>
        </w:rPr>
      </w:pPr>
    </w:p>
    <w:p w:rsidR="00DC3192" w:rsidRPr="00F361ED" w:rsidRDefault="00DC3192" w:rsidP="00B845F9">
      <w:pPr>
        <w:jc w:val="center"/>
        <w:rPr>
          <w:b/>
          <w:sz w:val="2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DC3192" w:rsidRPr="00F361ED" w:rsidTr="00DC3192">
        <w:tc>
          <w:tcPr>
            <w:tcW w:w="1809" w:type="dxa"/>
          </w:tcPr>
          <w:p w:rsidR="00DC3192" w:rsidRPr="00F361ED" w:rsidRDefault="00DC3192" w:rsidP="00DC3192">
            <w:pPr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Додаток</w:t>
            </w:r>
          </w:p>
        </w:tc>
        <w:tc>
          <w:tcPr>
            <w:tcW w:w="7762" w:type="dxa"/>
          </w:tcPr>
          <w:p w:rsidR="00CE1A18" w:rsidRPr="00F361ED" w:rsidRDefault="00312D66" w:rsidP="00312D66">
            <w:pPr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Заходи із проведення призову громадян на строкову військову службу та приписки юнаків до призової дільниці першого відділу Новоукраїнського районного територіального центру комплектування</w:t>
            </w:r>
            <w:r w:rsidR="00EA0057" w:rsidRPr="00F361ED">
              <w:rPr>
                <w:sz w:val="22"/>
                <w:lang w:val="uk-UA"/>
              </w:rPr>
              <w:t xml:space="preserve"> та соціальної підтримки </w:t>
            </w:r>
          </w:p>
          <w:p w:rsidR="00DC3192" w:rsidRPr="00F361ED" w:rsidRDefault="00EA0057" w:rsidP="00312D66">
            <w:pPr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на 2024</w:t>
            </w:r>
            <w:r w:rsidR="00312D66" w:rsidRPr="00F361ED">
              <w:rPr>
                <w:sz w:val="22"/>
                <w:lang w:val="uk-UA"/>
              </w:rPr>
              <w:t xml:space="preserve"> рік</w:t>
            </w:r>
          </w:p>
        </w:tc>
      </w:tr>
    </w:tbl>
    <w:p w:rsidR="00DC3192" w:rsidRPr="00F361ED" w:rsidRDefault="00DC3192" w:rsidP="00DC3192">
      <w:pPr>
        <w:jc w:val="both"/>
        <w:rPr>
          <w:sz w:val="22"/>
          <w:lang w:val="uk-UA"/>
        </w:rPr>
      </w:pPr>
    </w:p>
    <w:p w:rsidR="00EF2462" w:rsidRPr="00F361ED" w:rsidRDefault="00EF2462" w:rsidP="00DC3192">
      <w:pPr>
        <w:jc w:val="both"/>
        <w:rPr>
          <w:sz w:val="22"/>
          <w:lang w:val="uk-UA"/>
        </w:rPr>
      </w:pPr>
    </w:p>
    <w:p w:rsidR="00EF2462" w:rsidRPr="00F361ED" w:rsidRDefault="00EF2462" w:rsidP="00DC3192">
      <w:pPr>
        <w:jc w:val="both"/>
        <w:rPr>
          <w:sz w:val="22"/>
          <w:lang w:val="uk-UA"/>
        </w:rPr>
      </w:pPr>
    </w:p>
    <w:p w:rsidR="00EF2462" w:rsidRPr="00F361ED" w:rsidRDefault="00EF2462" w:rsidP="00DC3192">
      <w:pPr>
        <w:jc w:val="both"/>
        <w:rPr>
          <w:sz w:val="22"/>
          <w:lang w:val="uk-UA"/>
        </w:rPr>
      </w:pPr>
    </w:p>
    <w:p w:rsidR="00EF2462" w:rsidRPr="00F361ED" w:rsidRDefault="00EF2462" w:rsidP="00DC3192">
      <w:pPr>
        <w:jc w:val="both"/>
        <w:rPr>
          <w:sz w:val="22"/>
          <w:lang w:val="uk-UA"/>
        </w:rPr>
      </w:pPr>
    </w:p>
    <w:p w:rsidR="00EF2462" w:rsidRPr="00F361ED" w:rsidRDefault="00EF2462" w:rsidP="00DC3192">
      <w:pPr>
        <w:jc w:val="both"/>
        <w:rPr>
          <w:sz w:val="22"/>
          <w:lang w:val="uk-UA"/>
        </w:rPr>
      </w:pPr>
    </w:p>
    <w:p w:rsidR="00EF2462" w:rsidRPr="00F361ED" w:rsidRDefault="00EF2462" w:rsidP="00DC3192">
      <w:pPr>
        <w:jc w:val="both"/>
        <w:rPr>
          <w:sz w:val="22"/>
          <w:lang w:val="uk-UA"/>
        </w:rPr>
      </w:pPr>
    </w:p>
    <w:p w:rsidR="00EF2462" w:rsidRPr="00F361ED" w:rsidRDefault="00EF2462" w:rsidP="00DC3192">
      <w:pPr>
        <w:jc w:val="both"/>
        <w:rPr>
          <w:sz w:val="22"/>
          <w:lang w:val="uk-UA"/>
        </w:rPr>
      </w:pPr>
    </w:p>
    <w:p w:rsidR="00EF2462" w:rsidRPr="00F361ED" w:rsidRDefault="00EF2462" w:rsidP="00DC3192">
      <w:pPr>
        <w:jc w:val="both"/>
        <w:rPr>
          <w:sz w:val="22"/>
          <w:lang w:val="uk-UA"/>
        </w:rPr>
      </w:pPr>
    </w:p>
    <w:p w:rsidR="00EF2462" w:rsidRDefault="00EF2462" w:rsidP="00DC3192">
      <w:pPr>
        <w:jc w:val="both"/>
        <w:rPr>
          <w:sz w:val="22"/>
          <w:lang w:val="uk-UA"/>
        </w:rPr>
      </w:pPr>
    </w:p>
    <w:p w:rsidR="000062C1" w:rsidRDefault="000062C1" w:rsidP="00DC3192">
      <w:pPr>
        <w:jc w:val="both"/>
        <w:rPr>
          <w:sz w:val="22"/>
          <w:lang w:val="uk-UA"/>
        </w:rPr>
      </w:pPr>
    </w:p>
    <w:p w:rsidR="000062C1" w:rsidRPr="00F361ED" w:rsidRDefault="000062C1" w:rsidP="00DC3192">
      <w:pPr>
        <w:jc w:val="both"/>
        <w:rPr>
          <w:sz w:val="22"/>
          <w:lang w:val="uk-UA"/>
        </w:rPr>
      </w:pPr>
    </w:p>
    <w:p w:rsidR="00EF2462" w:rsidRPr="00F361ED" w:rsidRDefault="00EF2462" w:rsidP="00DC3192">
      <w:pPr>
        <w:jc w:val="both"/>
        <w:rPr>
          <w:sz w:val="22"/>
          <w:lang w:val="uk-UA"/>
        </w:rPr>
      </w:pPr>
    </w:p>
    <w:p w:rsidR="00EF2462" w:rsidRPr="00F361ED" w:rsidRDefault="00A607DC" w:rsidP="00A607DC">
      <w:pPr>
        <w:pStyle w:val="a4"/>
        <w:ind w:left="0"/>
        <w:jc w:val="center"/>
        <w:rPr>
          <w:b/>
          <w:sz w:val="22"/>
          <w:lang w:val="uk-UA"/>
        </w:rPr>
      </w:pPr>
      <w:r w:rsidRPr="00F361ED">
        <w:rPr>
          <w:b/>
          <w:sz w:val="22"/>
          <w:lang w:val="uk-UA"/>
        </w:rPr>
        <w:lastRenderedPageBreak/>
        <w:t>1.</w:t>
      </w:r>
      <w:r w:rsidR="00AA262C" w:rsidRPr="00F361ED">
        <w:rPr>
          <w:b/>
          <w:sz w:val="22"/>
          <w:lang w:val="uk-UA"/>
        </w:rPr>
        <w:t>Паспорт</w:t>
      </w:r>
    </w:p>
    <w:p w:rsidR="00A607DC" w:rsidRPr="00F361ED" w:rsidRDefault="00A607DC" w:rsidP="00A607DC">
      <w:pPr>
        <w:pStyle w:val="a4"/>
        <w:ind w:left="0"/>
        <w:jc w:val="center"/>
        <w:rPr>
          <w:sz w:val="22"/>
          <w:lang w:val="uk-UA"/>
        </w:rPr>
      </w:pPr>
      <w:r w:rsidRPr="00F361ED">
        <w:rPr>
          <w:sz w:val="22"/>
          <w:lang w:val="uk-UA"/>
        </w:rPr>
        <w:t>Програми забезпечення проведення заходів та робіт  з мобілізаційної підготовки, мобілізації, призову громадян на строкову військову службу на 202</w:t>
      </w:r>
      <w:r w:rsidR="00EA0057" w:rsidRPr="00F361ED">
        <w:rPr>
          <w:sz w:val="22"/>
          <w:lang w:val="uk-UA"/>
        </w:rPr>
        <w:t>4</w:t>
      </w:r>
      <w:r w:rsidRPr="00F361ED">
        <w:rPr>
          <w:sz w:val="22"/>
          <w:lang w:val="uk-UA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078"/>
        <w:gridCol w:w="5352"/>
      </w:tblGrid>
      <w:tr w:rsidR="00A607DC" w:rsidRPr="00F361ED" w:rsidTr="00AA262C">
        <w:tc>
          <w:tcPr>
            <w:tcW w:w="566" w:type="dxa"/>
          </w:tcPr>
          <w:p w:rsidR="00A607DC" w:rsidRPr="00F361ED" w:rsidRDefault="00A607DC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1.</w:t>
            </w:r>
          </w:p>
        </w:tc>
        <w:tc>
          <w:tcPr>
            <w:tcW w:w="4078" w:type="dxa"/>
          </w:tcPr>
          <w:p w:rsidR="00A607DC" w:rsidRPr="00F361ED" w:rsidRDefault="00A607DC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Ініціатор розроблення Програми</w:t>
            </w:r>
          </w:p>
        </w:tc>
        <w:tc>
          <w:tcPr>
            <w:tcW w:w="5352" w:type="dxa"/>
          </w:tcPr>
          <w:p w:rsidR="00A607DC" w:rsidRPr="00F361ED" w:rsidRDefault="0016374C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Смолінська селищна територіальна громада</w:t>
            </w:r>
          </w:p>
        </w:tc>
      </w:tr>
      <w:tr w:rsidR="00A607DC" w:rsidRPr="00F361ED" w:rsidTr="00AA262C">
        <w:tc>
          <w:tcPr>
            <w:tcW w:w="566" w:type="dxa"/>
          </w:tcPr>
          <w:p w:rsidR="00A607DC" w:rsidRPr="00F361ED" w:rsidRDefault="0016374C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2.</w:t>
            </w:r>
          </w:p>
        </w:tc>
        <w:tc>
          <w:tcPr>
            <w:tcW w:w="4078" w:type="dxa"/>
          </w:tcPr>
          <w:p w:rsidR="00A607DC" w:rsidRPr="00F361ED" w:rsidRDefault="0016374C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352" w:type="dxa"/>
          </w:tcPr>
          <w:p w:rsidR="00A607DC" w:rsidRPr="00F361ED" w:rsidRDefault="008F31EE" w:rsidP="00CE1A18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Закони України «Про мобілізаційну підготовку та мобілізацію», «Про оборону», «Про військовий обов’язок і військову службу</w:t>
            </w:r>
            <w:r w:rsidRPr="00F361ED">
              <w:rPr>
                <w:color w:val="FF0000"/>
                <w:sz w:val="22"/>
                <w:lang w:val="uk-UA"/>
              </w:rPr>
              <w:t xml:space="preserve"> </w:t>
            </w:r>
          </w:p>
        </w:tc>
      </w:tr>
      <w:tr w:rsidR="00A607DC" w:rsidRPr="00F361ED" w:rsidTr="00AA262C">
        <w:tc>
          <w:tcPr>
            <w:tcW w:w="566" w:type="dxa"/>
          </w:tcPr>
          <w:p w:rsidR="00A607DC" w:rsidRPr="00F361ED" w:rsidRDefault="008F31EE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3.</w:t>
            </w:r>
          </w:p>
        </w:tc>
        <w:tc>
          <w:tcPr>
            <w:tcW w:w="4078" w:type="dxa"/>
          </w:tcPr>
          <w:p w:rsidR="00A607DC" w:rsidRPr="00F361ED" w:rsidRDefault="008F31EE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Розробник програми</w:t>
            </w:r>
          </w:p>
        </w:tc>
        <w:tc>
          <w:tcPr>
            <w:tcW w:w="5352" w:type="dxa"/>
          </w:tcPr>
          <w:p w:rsidR="00A607DC" w:rsidRPr="00F361ED" w:rsidRDefault="002A5F6E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</w:rPr>
              <w:t xml:space="preserve"> </w:t>
            </w:r>
            <w:r w:rsidRPr="00F361ED">
              <w:rPr>
                <w:sz w:val="22"/>
                <w:lang w:val="uk-UA"/>
              </w:rPr>
              <w:t>Смолінська селищна територіальна громада</w:t>
            </w:r>
          </w:p>
        </w:tc>
      </w:tr>
      <w:tr w:rsidR="00A607DC" w:rsidRPr="00F361ED" w:rsidTr="00AA262C">
        <w:tc>
          <w:tcPr>
            <w:tcW w:w="566" w:type="dxa"/>
          </w:tcPr>
          <w:p w:rsidR="00A607DC" w:rsidRPr="00F361ED" w:rsidRDefault="008F31EE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4.</w:t>
            </w:r>
          </w:p>
        </w:tc>
        <w:tc>
          <w:tcPr>
            <w:tcW w:w="4078" w:type="dxa"/>
          </w:tcPr>
          <w:p w:rsidR="00A607DC" w:rsidRPr="00F361ED" w:rsidRDefault="008F31EE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Співрозробники Програми</w:t>
            </w:r>
          </w:p>
        </w:tc>
        <w:tc>
          <w:tcPr>
            <w:tcW w:w="5352" w:type="dxa"/>
          </w:tcPr>
          <w:p w:rsidR="00A607DC" w:rsidRPr="00F361ED" w:rsidRDefault="008F31EE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Смолінська селищна територіальна громада, Новоукраїнський районний територіальний центр комплектування та соціальної підтримки</w:t>
            </w:r>
          </w:p>
        </w:tc>
      </w:tr>
      <w:tr w:rsidR="00A607DC" w:rsidRPr="00173ED0" w:rsidTr="00AA262C">
        <w:tc>
          <w:tcPr>
            <w:tcW w:w="566" w:type="dxa"/>
          </w:tcPr>
          <w:p w:rsidR="00A607DC" w:rsidRPr="00F361ED" w:rsidRDefault="008E5F69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5.</w:t>
            </w:r>
          </w:p>
        </w:tc>
        <w:tc>
          <w:tcPr>
            <w:tcW w:w="4078" w:type="dxa"/>
          </w:tcPr>
          <w:p w:rsidR="00A607DC" w:rsidRPr="00F361ED" w:rsidRDefault="008E5F69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Відповідальні виконавці Програми</w:t>
            </w:r>
          </w:p>
        </w:tc>
        <w:tc>
          <w:tcPr>
            <w:tcW w:w="5352" w:type="dxa"/>
          </w:tcPr>
          <w:p w:rsidR="00A607DC" w:rsidRPr="00F361ED" w:rsidRDefault="008E5F69" w:rsidP="00E1181B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Смолінська селищна територіальна громада, Новоукраїнський районний територіальний центр комплектування та соціальної підтримки</w:t>
            </w:r>
            <w:r w:rsidR="00CE1A18" w:rsidRPr="00F361ED">
              <w:rPr>
                <w:sz w:val="22"/>
                <w:lang w:val="uk-UA"/>
              </w:rPr>
              <w:t xml:space="preserve"> </w:t>
            </w:r>
            <w:r w:rsidR="00E1181B" w:rsidRPr="00F361ED">
              <w:rPr>
                <w:sz w:val="22"/>
                <w:lang w:val="uk-UA"/>
              </w:rPr>
              <w:t xml:space="preserve">, </w:t>
            </w:r>
            <w:r w:rsidR="00CE1A18" w:rsidRPr="00F361ED">
              <w:rPr>
                <w:sz w:val="22"/>
                <w:lang w:val="uk-UA"/>
              </w:rPr>
              <w:t>перш</w:t>
            </w:r>
            <w:r w:rsidR="00E1181B" w:rsidRPr="00F361ED">
              <w:rPr>
                <w:sz w:val="22"/>
                <w:lang w:val="uk-UA"/>
              </w:rPr>
              <w:t>ий відділ</w:t>
            </w:r>
            <w:r w:rsidR="00CE1A18" w:rsidRPr="00F361ED">
              <w:rPr>
                <w:sz w:val="22"/>
                <w:lang w:val="uk-UA"/>
              </w:rPr>
              <w:t xml:space="preserve"> </w:t>
            </w:r>
            <w:proofErr w:type="spellStart"/>
            <w:r w:rsidR="00CE1A18" w:rsidRPr="00F361ED">
              <w:rPr>
                <w:sz w:val="22"/>
                <w:lang w:val="uk-UA"/>
              </w:rPr>
              <w:t>Новоукраїнського</w:t>
            </w:r>
            <w:proofErr w:type="spellEnd"/>
            <w:r w:rsidR="00CE1A18" w:rsidRPr="00F361ED">
              <w:rPr>
                <w:sz w:val="22"/>
                <w:lang w:val="uk-UA"/>
              </w:rPr>
              <w:t xml:space="preserve"> районного територіального центру комплектування та соціальної підтримки</w:t>
            </w:r>
          </w:p>
        </w:tc>
      </w:tr>
      <w:tr w:rsidR="00A607DC" w:rsidRPr="00F361ED" w:rsidTr="00AA262C">
        <w:tc>
          <w:tcPr>
            <w:tcW w:w="566" w:type="dxa"/>
          </w:tcPr>
          <w:p w:rsidR="00A607DC" w:rsidRPr="00F361ED" w:rsidRDefault="008E5F69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6.</w:t>
            </w:r>
          </w:p>
        </w:tc>
        <w:tc>
          <w:tcPr>
            <w:tcW w:w="4078" w:type="dxa"/>
          </w:tcPr>
          <w:p w:rsidR="00A607DC" w:rsidRPr="00F361ED" w:rsidRDefault="008E5F69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Учасники Програми</w:t>
            </w:r>
          </w:p>
        </w:tc>
        <w:tc>
          <w:tcPr>
            <w:tcW w:w="5352" w:type="dxa"/>
          </w:tcPr>
          <w:p w:rsidR="00A607DC" w:rsidRPr="00F361ED" w:rsidRDefault="008E5F69" w:rsidP="005534C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proofErr w:type="spellStart"/>
            <w:r w:rsidRPr="00F361ED">
              <w:rPr>
                <w:sz w:val="22"/>
                <w:lang w:val="uk-UA"/>
              </w:rPr>
              <w:t>Смолінська</w:t>
            </w:r>
            <w:proofErr w:type="spellEnd"/>
            <w:r w:rsidR="005534CC" w:rsidRPr="00F361ED">
              <w:rPr>
                <w:sz w:val="22"/>
                <w:lang w:val="uk-UA"/>
              </w:rPr>
              <w:t xml:space="preserve"> селищна територіальна громада, </w:t>
            </w:r>
            <w:proofErr w:type="spellStart"/>
            <w:r w:rsidRPr="00F361ED">
              <w:rPr>
                <w:sz w:val="22"/>
                <w:lang w:val="uk-UA"/>
              </w:rPr>
              <w:t>Новоукраїнський</w:t>
            </w:r>
            <w:proofErr w:type="spellEnd"/>
            <w:r w:rsidRPr="00F361ED">
              <w:rPr>
                <w:sz w:val="22"/>
                <w:lang w:val="uk-UA"/>
              </w:rPr>
              <w:t xml:space="preserve"> районний територіальний центр комплектування та соціальної підтримки</w:t>
            </w:r>
            <w:r w:rsidR="00974849">
              <w:rPr>
                <w:sz w:val="22"/>
                <w:lang w:val="uk-UA"/>
              </w:rPr>
              <w:t>,</w:t>
            </w:r>
            <w:r w:rsidR="00974849">
              <w:t xml:space="preserve"> </w:t>
            </w:r>
            <w:proofErr w:type="spellStart"/>
            <w:r w:rsidR="00974849" w:rsidRPr="00974849">
              <w:rPr>
                <w:sz w:val="22"/>
                <w:lang w:val="uk-UA"/>
              </w:rPr>
              <w:t>Маловисківська</w:t>
            </w:r>
            <w:proofErr w:type="spellEnd"/>
            <w:r w:rsidR="00974849" w:rsidRPr="00974849">
              <w:rPr>
                <w:sz w:val="22"/>
                <w:lang w:val="uk-UA"/>
              </w:rPr>
              <w:t xml:space="preserve"> міська територіальна громада</w:t>
            </w:r>
          </w:p>
        </w:tc>
      </w:tr>
      <w:tr w:rsidR="00A607DC" w:rsidRPr="00F361ED" w:rsidTr="00AA262C">
        <w:tc>
          <w:tcPr>
            <w:tcW w:w="566" w:type="dxa"/>
          </w:tcPr>
          <w:p w:rsidR="00A607DC" w:rsidRPr="00F361ED" w:rsidRDefault="008E5F69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7.</w:t>
            </w:r>
          </w:p>
        </w:tc>
        <w:tc>
          <w:tcPr>
            <w:tcW w:w="4078" w:type="dxa"/>
          </w:tcPr>
          <w:p w:rsidR="00A607DC" w:rsidRPr="00F361ED" w:rsidRDefault="008E5F69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Головний розпорядник бюджетних коштів</w:t>
            </w:r>
          </w:p>
        </w:tc>
        <w:tc>
          <w:tcPr>
            <w:tcW w:w="5352" w:type="dxa"/>
          </w:tcPr>
          <w:p w:rsidR="00A607DC" w:rsidRPr="00F361ED" w:rsidRDefault="008E5F69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Смолінська селищна територіальна громада</w:t>
            </w:r>
          </w:p>
        </w:tc>
      </w:tr>
      <w:tr w:rsidR="00A607DC" w:rsidRPr="00173ED0" w:rsidTr="00AA262C">
        <w:tc>
          <w:tcPr>
            <w:tcW w:w="566" w:type="dxa"/>
          </w:tcPr>
          <w:p w:rsidR="00A607DC" w:rsidRPr="00F361ED" w:rsidRDefault="008E5F69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8.</w:t>
            </w:r>
          </w:p>
        </w:tc>
        <w:tc>
          <w:tcPr>
            <w:tcW w:w="4078" w:type="dxa"/>
          </w:tcPr>
          <w:p w:rsidR="00A607DC" w:rsidRPr="00F361ED" w:rsidRDefault="008E5F69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Одержувач бюджетних коштів</w:t>
            </w:r>
          </w:p>
        </w:tc>
        <w:tc>
          <w:tcPr>
            <w:tcW w:w="5352" w:type="dxa"/>
          </w:tcPr>
          <w:p w:rsidR="00A607DC" w:rsidRPr="00F361ED" w:rsidRDefault="00974849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proofErr w:type="spellStart"/>
            <w:r w:rsidRPr="00974849">
              <w:rPr>
                <w:sz w:val="22"/>
                <w:lang w:val="uk-UA"/>
              </w:rPr>
              <w:t>Новоукраїнський</w:t>
            </w:r>
            <w:proofErr w:type="spellEnd"/>
            <w:r w:rsidRPr="00974849">
              <w:rPr>
                <w:sz w:val="22"/>
                <w:lang w:val="uk-UA"/>
              </w:rPr>
              <w:t xml:space="preserve"> районний територіальний центр комплектування та соціальної підтримки , перший відділ </w:t>
            </w:r>
            <w:proofErr w:type="spellStart"/>
            <w:r w:rsidRPr="00974849">
              <w:rPr>
                <w:sz w:val="22"/>
                <w:lang w:val="uk-UA"/>
              </w:rPr>
              <w:t>Новоукраїнського</w:t>
            </w:r>
            <w:proofErr w:type="spellEnd"/>
            <w:r w:rsidRPr="00974849">
              <w:rPr>
                <w:sz w:val="22"/>
                <w:lang w:val="uk-UA"/>
              </w:rPr>
              <w:t xml:space="preserve"> районного територіального центру комплектування та соціальної підтримки</w:t>
            </w:r>
            <w:r>
              <w:rPr>
                <w:sz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lang w:val="uk-UA"/>
              </w:rPr>
              <w:t>Маловисківська</w:t>
            </w:r>
            <w:proofErr w:type="spellEnd"/>
            <w:r>
              <w:rPr>
                <w:sz w:val="22"/>
                <w:lang w:val="uk-UA"/>
              </w:rPr>
              <w:t xml:space="preserve"> міська територіальна громада</w:t>
            </w:r>
          </w:p>
        </w:tc>
      </w:tr>
      <w:tr w:rsidR="008E5F69" w:rsidRPr="00F361ED" w:rsidTr="00AA262C">
        <w:tc>
          <w:tcPr>
            <w:tcW w:w="566" w:type="dxa"/>
          </w:tcPr>
          <w:p w:rsidR="008E5F69" w:rsidRPr="00F361ED" w:rsidRDefault="008E5F69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9.</w:t>
            </w:r>
          </w:p>
        </w:tc>
        <w:tc>
          <w:tcPr>
            <w:tcW w:w="4078" w:type="dxa"/>
          </w:tcPr>
          <w:p w:rsidR="008E5F69" w:rsidRPr="00F361ED" w:rsidRDefault="008E5F69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Термін реалізації Програми</w:t>
            </w:r>
          </w:p>
        </w:tc>
        <w:tc>
          <w:tcPr>
            <w:tcW w:w="5352" w:type="dxa"/>
          </w:tcPr>
          <w:p w:rsidR="008E5F69" w:rsidRPr="00F361ED" w:rsidRDefault="00E1358B" w:rsidP="00B53B98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202</w:t>
            </w:r>
            <w:r w:rsidR="00EA0057" w:rsidRPr="00F361ED">
              <w:rPr>
                <w:sz w:val="22"/>
                <w:lang w:val="uk-UA"/>
              </w:rPr>
              <w:t>4</w:t>
            </w:r>
            <w:r w:rsidRPr="00F361ED">
              <w:rPr>
                <w:sz w:val="22"/>
                <w:lang w:val="uk-UA"/>
              </w:rPr>
              <w:t xml:space="preserve"> рік</w:t>
            </w:r>
          </w:p>
        </w:tc>
      </w:tr>
      <w:tr w:rsidR="00E1358B" w:rsidRPr="00F361ED" w:rsidTr="00AA262C">
        <w:tc>
          <w:tcPr>
            <w:tcW w:w="566" w:type="dxa"/>
          </w:tcPr>
          <w:p w:rsidR="00E1358B" w:rsidRPr="00F361ED" w:rsidRDefault="00E1358B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10.</w:t>
            </w:r>
          </w:p>
        </w:tc>
        <w:tc>
          <w:tcPr>
            <w:tcW w:w="4078" w:type="dxa"/>
          </w:tcPr>
          <w:p w:rsidR="00E1358B" w:rsidRPr="00F361ED" w:rsidRDefault="00E1358B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352" w:type="dxa"/>
          </w:tcPr>
          <w:p w:rsidR="00E1358B" w:rsidRDefault="00E1358B" w:rsidP="005534C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proofErr w:type="spellStart"/>
            <w:r w:rsidRPr="00F361ED">
              <w:rPr>
                <w:sz w:val="22"/>
                <w:lang w:val="uk-UA"/>
              </w:rPr>
              <w:t>Смолінська</w:t>
            </w:r>
            <w:proofErr w:type="spellEnd"/>
            <w:r w:rsidR="005534CC" w:rsidRPr="00F361ED">
              <w:rPr>
                <w:sz w:val="22"/>
                <w:lang w:val="uk-UA"/>
              </w:rPr>
              <w:t xml:space="preserve"> селищна територіальна громада</w:t>
            </w:r>
            <w:r w:rsidR="00974849">
              <w:rPr>
                <w:sz w:val="22"/>
                <w:lang w:val="uk-UA"/>
              </w:rPr>
              <w:t>,</w:t>
            </w:r>
          </w:p>
          <w:p w:rsidR="00974849" w:rsidRPr="00F361ED" w:rsidRDefault="00974849" w:rsidP="005534C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proofErr w:type="spellStart"/>
            <w:r w:rsidRPr="00974849">
              <w:rPr>
                <w:sz w:val="22"/>
                <w:lang w:val="uk-UA"/>
              </w:rPr>
              <w:t>Маловисківська</w:t>
            </w:r>
            <w:proofErr w:type="spellEnd"/>
            <w:r w:rsidRPr="00974849">
              <w:rPr>
                <w:sz w:val="22"/>
                <w:lang w:val="uk-UA"/>
              </w:rPr>
              <w:t xml:space="preserve"> міська територіальна громада</w:t>
            </w:r>
          </w:p>
        </w:tc>
      </w:tr>
      <w:tr w:rsidR="00E1358B" w:rsidRPr="00F361ED" w:rsidTr="00AA262C">
        <w:tc>
          <w:tcPr>
            <w:tcW w:w="566" w:type="dxa"/>
          </w:tcPr>
          <w:p w:rsidR="00E1358B" w:rsidRPr="00F361ED" w:rsidRDefault="00AA262C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11.</w:t>
            </w:r>
          </w:p>
        </w:tc>
        <w:tc>
          <w:tcPr>
            <w:tcW w:w="4078" w:type="dxa"/>
          </w:tcPr>
          <w:p w:rsidR="00E1358B" w:rsidRPr="00F361ED" w:rsidRDefault="00AA262C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352" w:type="dxa"/>
          </w:tcPr>
          <w:p w:rsidR="00E1358B" w:rsidRPr="00F361ED" w:rsidRDefault="0014634A" w:rsidP="00A607DC">
            <w:pPr>
              <w:pStyle w:val="a4"/>
              <w:ind w:left="0"/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200</w:t>
            </w:r>
            <w:r w:rsidR="00B53B98" w:rsidRPr="00F361ED">
              <w:rPr>
                <w:sz w:val="22"/>
                <w:lang w:val="uk-UA"/>
              </w:rPr>
              <w:t> 000,00</w:t>
            </w:r>
          </w:p>
        </w:tc>
      </w:tr>
    </w:tbl>
    <w:p w:rsidR="00A607DC" w:rsidRPr="00F361ED" w:rsidRDefault="00A607DC" w:rsidP="00A607DC">
      <w:pPr>
        <w:pStyle w:val="a4"/>
        <w:ind w:left="0"/>
        <w:jc w:val="both"/>
        <w:rPr>
          <w:sz w:val="22"/>
          <w:lang w:val="uk-UA"/>
        </w:rPr>
      </w:pPr>
    </w:p>
    <w:p w:rsidR="0079122E" w:rsidRPr="00F361ED" w:rsidRDefault="0079122E" w:rsidP="0079122E">
      <w:pPr>
        <w:pStyle w:val="a4"/>
        <w:ind w:left="0"/>
        <w:jc w:val="center"/>
        <w:rPr>
          <w:b/>
          <w:sz w:val="22"/>
          <w:lang w:val="uk-UA"/>
        </w:rPr>
      </w:pPr>
      <w:r w:rsidRPr="00F361ED">
        <w:rPr>
          <w:b/>
          <w:sz w:val="22"/>
          <w:lang w:val="uk-UA"/>
        </w:rPr>
        <w:t>2. Загальні положення</w:t>
      </w:r>
    </w:p>
    <w:p w:rsidR="0079122E" w:rsidRPr="00F361ED" w:rsidRDefault="0079122E" w:rsidP="0079122E">
      <w:pPr>
        <w:pStyle w:val="a4"/>
        <w:ind w:left="0"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 xml:space="preserve">Програма забезпечення проведення заходів та робіт  з мобілізаційної підготовки, мобілізації, призову громадян на строкову військову </w:t>
      </w:r>
      <w:r w:rsidR="00EA0057" w:rsidRPr="00F361ED">
        <w:rPr>
          <w:sz w:val="22"/>
          <w:lang w:val="uk-UA"/>
        </w:rPr>
        <w:t>службу на 2024</w:t>
      </w:r>
      <w:r w:rsidRPr="00F361ED">
        <w:rPr>
          <w:sz w:val="22"/>
          <w:lang w:val="uk-UA"/>
        </w:rPr>
        <w:t xml:space="preserve"> рік (далі – Програма) розроблена відповідно до законів України «Про мобілізаційну підготовку та мобілізацію», «Про оборону», «Про військовий обов’язок і військову службу», постанови Кабінету Міністрів України</w:t>
      </w:r>
      <w:r w:rsidR="008F50C9" w:rsidRPr="00F361ED">
        <w:rPr>
          <w:sz w:val="22"/>
          <w:lang w:val="uk-UA"/>
        </w:rPr>
        <w:t xml:space="preserve"> № 921 від 07 грудня 2016 року «Про затвердження Порядку організації та ведення військового обліку призовників та військовозобов’язаних»</w:t>
      </w:r>
      <w:r w:rsidR="004963C1" w:rsidRPr="00F361ED">
        <w:rPr>
          <w:sz w:val="22"/>
          <w:lang w:val="uk-UA"/>
        </w:rPr>
        <w:t xml:space="preserve">. </w:t>
      </w:r>
    </w:p>
    <w:p w:rsidR="004963C1" w:rsidRPr="00F361ED" w:rsidRDefault="004963C1" w:rsidP="0079122E">
      <w:pPr>
        <w:pStyle w:val="a4"/>
        <w:ind w:left="0" w:firstLine="709"/>
        <w:jc w:val="both"/>
        <w:rPr>
          <w:sz w:val="22"/>
          <w:lang w:val="uk-UA"/>
        </w:rPr>
      </w:pPr>
    </w:p>
    <w:p w:rsidR="004963C1" w:rsidRPr="00F361ED" w:rsidRDefault="004963C1" w:rsidP="004963C1">
      <w:pPr>
        <w:pStyle w:val="a4"/>
        <w:ind w:left="0" w:firstLine="709"/>
        <w:jc w:val="center"/>
        <w:rPr>
          <w:b/>
          <w:sz w:val="22"/>
          <w:lang w:val="uk-UA"/>
        </w:rPr>
      </w:pPr>
      <w:r w:rsidRPr="00F361ED">
        <w:rPr>
          <w:b/>
          <w:sz w:val="22"/>
          <w:lang w:val="uk-UA"/>
        </w:rPr>
        <w:t>3. Визначення проблем, на розв’язання яких спрямована Програма</w:t>
      </w:r>
    </w:p>
    <w:p w:rsidR="004963C1" w:rsidRPr="00F361ED" w:rsidRDefault="004963C1" w:rsidP="004963C1">
      <w:pPr>
        <w:pStyle w:val="a4"/>
        <w:ind w:left="0"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Зменшення збитків, непоправних втрат у разі виникнення збройної агресії та ефективна ліквідація наслідків агресії, відповідно до вимог законів України «Про мобілізаційну підготовку та мобілізацію», «Про оборону», «Про військовий обов’язок і військову службу», указів Президента України, постанов Кабінету Міністрів є одним</w:t>
      </w:r>
      <w:r w:rsidR="002445F4" w:rsidRPr="00F361ED">
        <w:rPr>
          <w:sz w:val="22"/>
          <w:lang w:val="uk-UA"/>
        </w:rPr>
        <w:t xml:space="preserve"> з пріоритетів у діяльності селищної територіальної громади</w:t>
      </w:r>
      <w:r w:rsidRPr="00F361ED">
        <w:rPr>
          <w:sz w:val="22"/>
          <w:lang w:val="uk-UA"/>
        </w:rPr>
        <w:t xml:space="preserve">, органів військового управління. </w:t>
      </w:r>
    </w:p>
    <w:p w:rsidR="004963C1" w:rsidRPr="00F361ED" w:rsidRDefault="004963C1" w:rsidP="004963C1">
      <w:pPr>
        <w:pStyle w:val="a4"/>
        <w:ind w:left="0"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Своєчасне попередження, вжиття упереджувальних заходів з цих питань, здійснюється органами державного управління усіх ланок, підприємствами, установами, організаціями і громадянами.</w:t>
      </w:r>
    </w:p>
    <w:p w:rsidR="004963C1" w:rsidRPr="00F361ED" w:rsidRDefault="004963C1" w:rsidP="004963C1">
      <w:pPr>
        <w:pStyle w:val="a4"/>
        <w:ind w:left="0"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 xml:space="preserve">Мобілізаційна підготовка – комплекс організаційних, політичних, економічних, фінансових, соціальних, правових та інших заходів, які здійснюються в мирний час з метою підготовки органів </w:t>
      </w:r>
      <w:r w:rsidRPr="00F361ED">
        <w:rPr>
          <w:sz w:val="22"/>
          <w:lang w:val="uk-UA"/>
        </w:rPr>
        <w:lastRenderedPageBreak/>
        <w:t>місцевого самоврядування, підприємств, установ і організацій до своєчасного й організованого проведення мобілізації та задоволення пот</w:t>
      </w:r>
      <w:r w:rsidR="004271AB" w:rsidRPr="00F361ED">
        <w:rPr>
          <w:sz w:val="22"/>
          <w:lang w:val="uk-UA"/>
        </w:rPr>
        <w:t>реб оборони держави і захисту її території від агресії, забезпечення життєдіяльності населення громади в особливий період.</w:t>
      </w:r>
    </w:p>
    <w:p w:rsidR="004271AB" w:rsidRPr="00F361ED" w:rsidRDefault="004271AB" w:rsidP="004963C1">
      <w:pPr>
        <w:pStyle w:val="a4"/>
        <w:ind w:left="0"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Зміст мобілізаційної підготовки становить:</w:t>
      </w:r>
    </w:p>
    <w:p w:rsidR="004271AB" w:rsidRPr="00F361ED" w:rsidRDefault="004271AB" w:rsidP="004963C1">
      <w:pPr>
        <w:pStyle w:val="a4"/>
        <w:ind w:left="0"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правове регулювання у сфері мобілізаційної підготовки та мобілізації;</w:t>
      </w:r>
    </w:p>
    <w:p w:rsidR="004271AB" w:rsidRPr="00F361ED" w:rsidRDefault="004271AB" w:rsidP="004963C1">
      <w:pPr>
        <w:pStyle w:val="a4"/>
        <w:ind w:left="0"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бронювання військовозобов’язаних за виконавчими органами селищної ради, підприємствами, установами і організаціями громади на період мобілізації та на воєнний час;</w:t>
      </w:r>
    </w:p>
    <w:p w:rsidR="004271AB" w:rsidRPr="00F361ED" w:rsidRDefault="004271AB" w:rsidP="004963C1">
      <w:pPr>
        <w:pStyle w:val="a4"/>
        <w:ind w:left="0"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доведення основних показників мобілізаційного плану, укладання договорів (контрактів) на виконання підприємствами, установами і організаціями громади мобілізаційних завдань (замовлень), поставку матеріально – технічних ресурсів, виконання робіт та наданих послуг в особливий період.</w:t>
      </w:r>
    </w:p>
    <w:p w:rsidR="004271AB" w:rsidRPr="00F361ED" w:rsidRDefault="004271AB" w:rsidP="004963C1">
      <w:pPr>
        <w:pStyle w:val="a4"/>
        <w:ind w:left="0" w:firstLine="709"/>
        <w:jc w:val="both"/>
        <w:rPr>
          <w:sz w:val="22"/>
          <w:lang w:val="uk-UA"/>
        </w:rPr>
      </w:pPr>
    </w:p>
    <w:p w:rsidR="004271AB" w:rsidRPr="00F361ED" w:rsidRDefault="004271AB" w:rsidP="004271AB">
      <w:pPr>
        <w:pStyle w:val="a4"/>
        <w:ind w:left="0" w:firstLine="709"/>
        <w:jc w:val="center"/>
        <w:rPr>
          <w:b/>
          <w:sz w:val="22"/>
          <w:lang w:val="uk-UA"/>
        </w:rPr>
      </w:pPr>
      <w:r w:rsidRPr="00F361ED">
        <w:rPr>
          <w:b/>
          <w:sz w:val="22"/>
          <w:lang w:val="uk-UA"/>
        </w:rPr>
        <w:t>4. Мета Програми</w:t>
      </w:r>
    </w:p>
    <w:p w:rsidR="00184DE4" w:rsidRPr="00F361ED" w:rsidRDefault="004271AB" w:rsidP="004271AB">
      <w:pPr>
        <w:pStyle w:val="a4"/>
        <w:ind w:left="0"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Основною метою Програми</w:t>
      </w:r>
      <w:r w:rsidR="00184DE4" w:rsidRPr="00F361ED">
        <w:rPr>
          <w:sz w:val="22"/>
          <w:lang w:val="uk-UA"/>
        </w:rPr>
        <w:t xml:space="preserve"> є за</w:t>
      </w:r>
      <w:r w:rsidR="0022450B" w:rsidRPr="00F361ED">
        <w:rPr>
          <w:sz w:val="22"/>
          <w:lang w:val="uk-UA"/>
        </w:rPr>
        <w:t>безпечення проведення</w:t>
      </w:r>
      <w:r w:rsidR="00184DE4" w:rsidRPr="00F361ED">
        <w:rPr>
          <w:sz w:val="22"/>
          <w:lang w:val="uk-UA"/>
        </w:rPr>
        <w:t xml:space="preserve"> заходів та робіт з  мобілізації, приписки юнаків допризовного віку до призовних дільниць, призову громадян</w:t>
      </w:r>
      <w:r w:rsidR="0022450B" w:rsidRPr="00F361ED">
        <w:rPr>
          <w:sz w:val="22"/>
          <w:lang w:val="uk-UA"/>
        </w:rPr>
        <w:t xml:space="preserve"> на строкову військову службу та проведення навчальних зборів з резервістами і військовозобов’язаними.</w:t>
      </w:r>
    </w:p>
    <w:p w:rsidR="0022450B" w:rsidRPr="00F361ED" w:rsidRDefault="0022450B" w:rsidP="004271AB">
      <w:pPr>
        <w:pStyle w:val="a4"/>
        <w:ind w:left="0" w:firstLine="709"/>
        <w:jc w:val="both"/>
        <w:rPr>
          <w:sz w:val="22"/>
          <w:lang w:val="uk-UA"/>
        </w:rPr>
      </w:pPr>
    </w:p>
    <w:p w:rsidR="0022450B" w:rsidRPr="00F361ED" w:rsidRDefault="0022450B" w:rsidP="0022450B">
      <w:pPr>
        <w:pStyle w:val="a4"/>
        <w:ind w:left="0" w:firstLine="709"/>
        <w:jc w:val="center"/>
        <w:rPr>
          <w:b/>
          <w:sz w:val="22"/>
          <w:lang w:val="uk-UA"/>
        </w:rPr>
      </w:pPr>
      <w:r w:rsidRPr="00F361ED">
        <w:rPr>
          <w:b/>
          <w:sz w:val="22"/>
          <w:lang w:val="uk-UA"/>
        </w:rPr>
        <w:t>5. Джерела фінансування та строки виконання Програми</w:t>
      </w:r>
    </w:p>
    <w:p w:rsidR="0022450B" w:rsidRPr="00F361ED" w:rsidRDefault="00B53B98" w:rsidP="0022450B">
      <w:pPr>
        <w:pStyle w:val="a4"/>
        <w:ind w:left="0"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 xml:space="preserve">Фінансування Програми здійснюється з бюджету Смолінської селищної територіальної громади. Орієнтовний обсяг необхідного ресурсу складає </w:t>
      </w:r>
      <w:r w:rsidR="009418BF" w:rsidRPr="00F361ED">
        <w:rPr>
          <w:sz w:val="22"/>
          <w:lang w:val="uk-UA"/>
        </w:rPr>
        <w:t>200</w:t>
      </w:r>
      <w:r w:rsidRPr="00F361ED">
        <w:rPr>
          <w:sz w:val="22"/>
          <w:lang w:val="uk-UA"/>
        </w:rPr>
        <w:t>,0 тис. грн.</w:t>
      </w:r>
    </w:p>
    <w:p w:rsidR="00B53B98" w:rsidRPr="00F361ED" w:rsidRDefault="00B53B98" w:rsidP="0022450B">
      <w:pPr>
        <w:pStyle w:val="a4"/>
        <w:ind w:left="0"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Кошти викори</w:t>
      </w:r>
      <w:r w:rsidR="002445F4" w:rsidRPr="00F361ED">
        <w:rPr>
          <w:sz w:val="22"/>
          <w:lang w:val="uk-UA"/>
        </w:rPr>
        <w:t xml:space="preserve">стовуються </w:t>
      </w:r>
      <w:r w:rsidRPr="00F361ED">
        <w:rPr>
          <w:sz w:val="22"/>
          <w:lang w:val="uk-UA"/>
        </w:rPr>
        <w:t xml:space="preserve"> виключно на забезпечення проведення заходів та робіт з мобілізаційної підготовки, мобілізації, </w:t>
      </w:r>
      <w:r w:rsidR="00FD0E4E" w:rsidRPr="00F361ED">
        <w:rPr>
          <w:sz w:val="22"/>
          <w:lang w:val="uk-UA"/>
        </w:rPr>
        <w:t xml:space="preserve">приписки юнаків допризовного віку до призовних дільниць, </w:t>
      </w:r>
      <w:r w:rsidR="00D237E4">
        <w:rPr>
          <w:sz w:val="22"/>
          <w:lang w:val="uk-UA"/>
        </w:rPr>
        <w:t xml:space="preserve">проведення медичних </w:t>
      </w:r>
      <w:proofErr w:type="spellStart"/>
      <w:r w:rsidR="00D237E4">
        <w:rPr>
          <w:sz w:val="22"/>
          <w:lang w:val="uk-UA"/>
        </w:rPr>
        <w:t>профоглядів</w:t>
      </w:r>
      <w:proofErr w:type="spellEnd"/>
      <w:r w:rsidR="00D237E4">
        <w:rPr>
          <w:sz w:val="22"/>
          <w:lang w:val="uk-UA"/>
        </w:rPr>
        <w:t xml:space="preserve"> , проведення </w:t>
      </w:r>
      <w:r w:rsidR="00FD0E4E" w:rsidRPr="00F361ED">
        <w:rPr>
          <w:sz w:val="22"/>
          <w:lang w:val="uk-UA"/>
        </w:rPr>
        <w:t>призову громадян на строкову військову службу та проведення навчальних зборів з резервістами і військовозобов’язаними.</w:t>
      </w:r>
    </w:p>
    <w:p w:rsidR="00FD0E4E" w:rsidRPr="00F361ED" w:rsidRDefault="00FD0E4E" w:rsidP="0022450B">
      <w:pPr>
        <w:pStyle w:val="a4"/>
        <w:ind w:left="0"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Реалізація захо</w:t>
      </w:r>
      <w:r w:rsidR="009418BF" w:rsidRPr="00F361ED">
        <w:rPr>
          <w:sz w:val="22"/>
          <w:lang w:val="uk-UA"/>
        </w:rPr>
        <w:t>дів Програми розрахована на 2024</w:t>
      </w:r>
      <w:r w:rsidRPr="00F361ED">
        <w:rPr>
          <w:sz w:val="22"/>
          <w:lang w:val="uk-UA"/>
        </w:rPr>
        <w:t xml:space="preserve"> рік.</w:t>
      </w:r>
    </w:p>
    <w:p w:rsidR="00FD0E4E" w:rsidRPr="00F361ED" w:rsidRDefault="00FD0E4E" w:rsidP="0022450B">
      <w:pPr>
        <w:pStyle w:val="a4"/>
        <w:ind w:left="0" w:firstLine="709"/>
        <w:jc w:val="both"/>
        <w:rPr>
          <w:sz w:val="22"/>
          <w:lang w:val="uk-UA"/>
        </w:rPr>
      </w:pPr>
    </w:p>
    <w:p w:rsidR="00FD0E4E" w:rsidRPr="00F361ED" w:rsidRDefault="00FD0E4E" w:rsidP="00FD0E4E">
      <w:pPr>
        <w:pStyle w:val="a4"/>
        <w:ind w:left="0" w:firstLine="709"/>
        <w:jc w:val="center"/>
        <w:rPr>
          <w:b/>
          <w:sz w:val="22"/>
          <w:lang w:val="uk-UA"/>
        </w:rPr>
      </w:pPr>
      <w:r w:rsidRPr="00F361ED">
        <w:rPr>
          <w:b/>
          <w:sz w:val="22"/>
          <w:lang w:val="uk-UA"/>
        </w:rPr>
        <w:t>6. Очікувані результативні показники виконання Програми</w:t>
      </w:r>
    </w:p>
    <w:p w:rsidR="00FD0E4E" w:rsidRPr="00F361ED" w:rsidRDefault="006368AB" w:rsidP="00FD0E4E">
      <w:pPr>
        <w:pStyle w:val="a4"/>
        <w:ind w:left="0"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Виконання Програми дасть змогу забезпечити:</w:t>
      </w:r>
    </w:p>
    <w:p w:rsidR="001964F2" w:rsidRPr="00F361ED" w:rsidRDefault="006368AB" w:rsidP="001964F2">
      <w:pPr>
        <w:pStyle w:val="a4"/>
        <w:numPr>
          <w:ilvl w:val="0"/>
          <w:numId w:val="2"/>
        </w:numPr>
        <w:ind w:left="993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 xml:space="preserve">проведення заходів та робіт з мобілізаційної підготовки </w:t>
      </w:r>
      <w:r w:rsidR="001964F2" w:rsidRPr="00F361ED">
        <w:rPr>
          <w:sz w:val="22"/>
          <w:lang w:val="uk-UA"/>
        </w:rPr>
        <w:t>, мобілізації</w:t>
      </w:r>
    </w:p>
    <w:p w:rsidR="001964F2" w:rsidRPr="00F361ED" w:rsidRDefault="001964F2" w:rsidP="001964F2">
      <w:pPr>
        <w:pStyle w:val="a4"/>
        <w:numPr>
          <w:ilvl w:val="0"/>
          <w:numId w:val="2"/>
        </w:numPr>
        <w:ind w:left="993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комплектування особовим складом ЗС України за контрактом та призовом</w:t>
      </w:r>
    </w:p>
    <w:p w:rsidR="001964F2" w:rsidRPr="00F361ED" w:rsidRDefault="001964F2" w:rsidP="001964F2">
      <w:pPr>
        <w:pStyle w:val="a4"/>
        <w:numPr>
          <w:ilvl w:val="0"/>
          <w:numId w:val="2"/>
        </w:numPr>
        <w:ind w:left="993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 xml:space="preserve"> впровадження ефективної системи обслуговування та надання сервісних        послуг щодо соціального і правового захисту відповідної категорії громадян</w:t>
      </w:r>
    </w:p>
    <w:p w:rsidR="001964F2" w:rsidRPr="00F361ED" w:rsidRDefault="001964F2" w:rsidP="001964F2">
      <w:pPr>
        <w:pStyle w:val="a4"/>
        <w:numPr>
          <w:ilvl w:val="0"/>
          <w:numId w:val="2"/>
        </w:numPr>
        <w:ind w:left="993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активне усвідомлення молодим поколінням, що захист України – конституційний обов’язок кожного її громадянина;</w:t>
      </w:r>
    </w:p>
    <w:p w:rsidR="00332B48" w:rsidRPr="00F361ED" w:rsidRDefault="001964F2" w:rsidP="001964F2">
      <w:pPr>
        <w:pStyle w:val="a4"/>
        <w:numPr>
          <w:ilvl w:val="0"/>
          <w:numId w:val="2"/>
        </w:numPr>
        <w:ind w:left="993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підготовку молоді до військової служби та призов громадян на строкову військову</w:t>
      </w:r>
    </w:p>
    <w:p w:rsidR="00332B48" w:rsidRPr="00F361ED" w:rsidRDefault="00332B48" w:rsidP="00332B48">
      <w:pPr>
        <w:jc w:val="center"/>
        <w:rPr>
          <w:b/>
          <w:sz w:val="22"/>
          <w:lang w:val="uk-UA"/>
        </w:rPr>
      </w:pPr>
      <w:r w:rsidRPr="00F361ED">
        <w:rPr>
          <w:b/>
          <w:sz w:val="22"/>
          <w:lang w:val="uk-UA"/>
        </w:rPr>
        <w:t>7. Заходи Програми</w:t>
      </w:r>
    </w:p>
    <w:p w:rsidR="0080020A" w:rsidRPr="00F361ED" w:rsidRDefault="0080020A" w:rsidP="00332B48">
      <w:pPr>
        <w:ind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Реалізація  основних завдань Програми дасть змогу забезпечити якісне виконання заходів з надання послуг військовозобов’язаним, резервістам, військовослужбовцям, ветеранам війни та військової служби,  удосконалення порядку комплектування Збройних Сил України особовим складом, організації оборонно-мобілізаційної роботи та територіальної оборони у зоні відповідальності, покращення матеріально-технічної бази ТЦК , створення гідних та належних умов функціонування призовної дільниці .</w:t>
      </w:r>
    </w:p>
    <w:p w:rsidR="00332B48" w:rsidRPr="00F361ED" w:rsidRDefault="0080020A" w:rsidP="0080020A">
      <w:pPr>
        <w:rPr>
          <w:b/>
          <w:sz w:val="22"/>
          <w:lang w:val="uk-UA"/>
        </w:rPr>
      </w:pPr>
      <w:r w:rsidRPr="00F361ED">
        <w:rPr>
          <w:sz w:val="22"/>
          <w:lang w:val="uk-UA"/>
        </w:rPr>
        <w:t xml:space="preserve">                      </w:t>
      </w:r>
      <w:r w:rsidR="00163F6D">
        <w:rPr>
          <w:sz w:val="22"/>
          <w:lang w:val="uk-UA"/>
        </w:rPr>
        <w:t xml:space="preserve">                                          </w:t>
      </w:r>
      <w:r w:rsidRPr="00F361ED">
        <w:rPr>
          <w:sz w:val="22"/>
          <w:lang w:val="uk-UA"/>
        </w:rPr>
        <w:t xml:space="preserve">  </w:t>
      </w:r>
      <w:r w:rsidR="00332B48" w:rsidRPr="00F361ED">
        <w:rPr>
          <w:b/>
          <w:sz w:val="22"/>
          <w:lang w:val="uk-UA"/>
        </w:rPr>
        <w:t>8. Контроль за ходом виконання Програми</w:t>
      </w:r>
    </w:p>
    <w:p w:rsidR="00332B48" w:rsidRPr="00F361ED" w:rsidRDefault="00332B48" w:rsidP="00332B48">
      <w:pPr>
        <w:ind w:firstLine="709"/>
        <w:jc w:val="both"/>
        <w:rPr>
          <w:sz w:val="22"/>
          <w:lang w:val="uk-UA"/>
        </w:rPr>
      </w:pPr>
      <w:r w:rsidRPr="00F361ED">
        <w:rPr>
          <w:sz w:val="22"/>
          <w:lang w:val="uk-UA"/>
        </w:rPr>
        <w:t>Контроль за виконанням заходів Програми покладається на постійну комісію селищної ради з питань планування, фінансів, бюджету, соціально – економічного розвитку, інвестиційної діяльності та регуляторної політики.</w:t>
      </w:r>
    </w:p>
    <w:p w:rsidR="00332B48" w:rsidRPr="00F361ED" w:rsidRDefault="00332B48" w:rsidP="00312D66">
      <w:pPr>
        <w:jc w:val="both"/>
        <w:rPr>
          <w:sz w:val="22"/>
          <w:lang w:val="uk-UA"/>
        </w:rPr>
      </w:pPr>
    </w:p>
    <w:p w:rsidR="00332B48" w:rsidRPr="00F361ED" w:rsidRDefault="00332B48" w:rsidP="00332B48">
      <w:pPr>
        <w:ind w:firstLine="709"/>
        <w:jc w:val="both"/>
        <w:rPr>
          <w:sz w:val="22"/>
          <w:lang w:val="uk-UA"/>
        </w:rPr>
        <w:sectPr w:rsidR="00332B48" w:rsidRPr="00F361ED" w:rsidSect="007E2759">
          <w:footerReference w:type="default" r:id="rId8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32B48" w:rsidRPr="00F361ED" w:rsidTr="00332B48">
        <w:tc>
          <w:tcPr>
            <w:tcW w:w="4928" w:type="dxa"/>
          </w:tcPr>
          <w:p w:rsidR="00332B48" w:rsidRPr="00F361ED" w:rsidRDefault="00332B48" w:rsidP="00332B48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929" w:type="dxa"/>
          </w:tcPr>
          <w:p w:rsidR="00332B48" w:rsidRPr="00F361ED" w:rsidRDefault="00332B48" w:rsidP="00332B48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929" w:type="dxa"/>
          </w:tcPr>
          <w:p w:rsidR="00332B48" w:rsidRPr="00F361ED" w:rsidRDefault="00332B48" w:rsidP="00332B48">
            <w:pPr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 xml:space="preserve">Додаток </w:t>
            </w:r>
          </w:p>
          <w:p w:rsidR="00332B48" w:rsidRPr="00F361ED" w:rsidRDefault="00332B48" w:rsidP="00DC6049">
            <w:pPr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до Програми забезпечення проведення заходів та робіт  з мобілізаційної підготовки, мобілізації, призову громадян на с</w:t>
            </w:r>
            <w:r w:rsidR="00091BA2" w:rsidRPr="00F361ED">
              <w:rPr>
                <w:sz w:val="22"/>
                <w:lang w:val="uk-UA"/>
              </w:rPr>
              <w:t>трокову військову службу на 2024</w:t>
            </w:r>
            <w:r w:rsidRPr="00F361ED">
              <w:rPr>
                <w:sz w:val="22"/>
                <w:lang w:val="uk-UA"/>
              </w:rPr>
              <w:t xml:space="preserve"> рік</w:t>
            </w:r>
          </w:p>
        </w:tc>
      </w:tr>
    </w:tbl>
    <w:p w:rsidR="00332B48" w:rsidRPr="00F361ED" w:rsidRDefault="00332B48" w:rsidP="00332B48">
      <w:pPr>
        <w:jc w:val="center"/>
        <w:rPr>
          <w:sz w:val="22"/>
          <w:lang w:val="uk-UA"/>
        </w:rPr>
      </w:pPr>
    </w:p>
    <w:p w:rsidR="00332B48" w:rsidRPr="00F361ED" w:rsidRDefault="00332B48" w:rsidP="00332B48">
      <w:pPr>
        <w:spacing w:after="0"/>
        <w:jc w:val="center"/>
        <w:rPr>
          <w:b/>
          <w:sz w:val="22"/>
          <w:lang w:val="uk-UA"/>
        </w:rPr>
      </w:pPr>
      <w:r w:rsidRPr="00F361ED">
        <w:rPr>
          <w:b/>
          <w:sz w:val="22"/>
          <w:lang w:val="uk-UA"/>
        </w:rPr>
        <w:t xml:space="preserve">Заходи </w:t>
      </w:r>
    </w:p>
    <w:p w:rsidR="00DE6F3A" w:rsidRPr="00F361ED" w:rsidRDefault="00B60516" w:rsidP="00DE6F3A">
      <w:pPr>
        <w:spacing w:after="0"/>
        <w:jc w:val="center"/>
        <w:rPr>
          <w:b/>
          <w:sz w:val="22"/>
          <w:lang w:val="uk-UA"/>
        </w:rPr>
      </w:pPr>
      <w:r w:rsidRPr="00F361ED">
        <w:rPr>
          <w:b/>
          <w:sz w:val="22"/>
          <w:lang w:val="uk-UA"/>
        </w:rPr>
        <w:t>і</w:t>
      </w:r>
      <w:r w:rsidR="00DE6F3A" w:rsidRPr="00F361ED">
        <w:rPr>
          <w:b/>
          <w:sz w:val="22"/>
          <w:lang w:val="uk-UA"/>
        </w:rPr>
        <w:t>з проведення призову громадян на строкову військову службу та приписки юнаків до призової дільниці першого відділу Новоукраїнського районного територіального центру комплектування та соціальної підтримки</w:t>
      </w:r>
      <w:r w:rsidR="00332B48" w:rsidRPr="00F361ED">
        <w:rPr>
          <w:b/>
          <w:sz w:val="22"/>
          <w:lang w:val="uk-UA"/>
        </w:rPr>
        <w:t xml:space="preserve"> </w:t>
      </w:r>
    </w:p>
    <w:p w:rsidR="00332B48" w:rsidRPr="00F361ED" w:rsidRDefault="00EA0057" w:rsidP="00332B48">
      <w:pPr>
        <w:jc w:val="center"/>
        <w:rPr>
          <w:b/>
          <w:sz w:val="22"/>
          <w:lang w:val="uk-UA"/>
        </w:rPr>
      </w:pPr>
      <w:r w:rsidRPr="00F361ED">
        <w:rPr>
          <w:b/>
          <w:sz w:val="22"/>
          <w:lang w:val="uk-UA"/>
        </w:rPr>
        <w:t>на 2024</w:t>
      </w:r>
      <w:r w:rsidR="00332B48" w:rsidRPr="00F361ED">
        <w:rPr>
          <w:b/>
          <w:sz w:val="22"/>
          <w:lang w:val="uk-UA"/>
        </w:rPr>
        <w:t xml:space="preserve"> рік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7"/>
        <w:gridCol w:w="1129"/>
        <w:gridCol w:w="2126"/>
        <w:gridCol w:w="2268"/>
        <w:gridCol w:w="1701"/>
        <w:gridCol w:w="3338"/>
      </w:tblGrid>
      <w:tr w:rsidR="00312D66" w:rsidRPr="00F361ED" w:rsidTr="00EF2323">
        <w:tc>
          <w:tcPr>
            <w:tcW w:w="817" w:type="dxa"/>
          </w:tcPr>
          <w:p w:rsidR="00312D66" w:rsidRPr="00F361ED" w:rsidRDefault="00312D66" w:rsidP="00332B48">
            <w:pPr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№ з/п</w:t>
            </w:r>
          </w:p>
        </w:tc>
        <w:tc>
          <w:tcPr>
            <w:tcW w:w="3407" w:type="dxa"/>
          </w:tcPr>
          <w:p w:rsidR="00312D66" w:rsidRPr="00F361ED" w:rsidRDefault="00312D66" w:rsidP="00332B48">
            <w:pPr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Заходи</w:t>
            </w:r>
          </w:p>
        </w:tc>
        <w:tc>
          <w:tcPr>
            <w:tcW w:w="1129" w:type="dxa"/>
          </w:tcPr>
          <w:p w:rsidR="00312D66" w:rsidRPr="00F361ED" w:rsidRDefault="00312D66" w:rsidP="00332B48">
            <w:pPr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Термін виконання</w:t>
            </w:r>
          </w:p>
        </w:tc>
        <w:tc>
          <w:tcPr>
            <w:tcW w:w="2126" w:type="dxa"/>
          </w:tcPr>
          <w:p w:rsidR="00312D66" w:rsidRPr="00F361ED" w:rsidRDefault="00312D66" w:rsidP="00332B48">
            <w:pPr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Виконавці</w:t>
            </w:r>
          </w:p>
        </w:tc>
        <w:tc>
          <w:tcPr>
            <w:tcW w:w="2268" w:type="dxa"/>
          </w:tcPr>
          <w:p w:rsidR="00312D66" w:rsidRPr="00F361ED" w:rsidRDefault="00EF2323" w:rsidP="00332B48">
            <w:pPr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Джерела фінансування</w:t>
            </w:r>
          </w:p>
        </w:tc>
        <w:tc>
          <w:tcPr>
            <w:tcW w:w="1701" w:type="dxa"/>
          </w:tcPr>
          <w:p w:rsidR="00312D66" w:rsidRPr="00F361ED" w:rsidRDefault="00EF2323" w:rsidP="00332B48">
            <w:pPr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Орієнтовні обсяги фінансування, грн</w:t>
            </w:r>
          </w:p>
        </w:tc>
        <w:tc>
          <w:tcPr>
            <w:tcW w:w="3338" w:type="dxa"/>
          </w:tcPr>
          <w:p w:rsidR="00312D66" w:rsidRPr="00F361ED" w:rsidRDefault="00EF2323" w:rsidP="00332B48">
            <w:pPr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Результат впровадження</w:t>
            </w:r>
          </w:p>
        </w:tc>
      </w:tr>
      <w:tr w:rsidR="00312D66" w:rsidRPr="00F361ED" w:rsidTr="00EF2323">
        <w:tc>
          <w:tcPr>
            <w:tcW w:w="817" w:type="dxa"/>
          </w:tcPr>
          <w:p w:rsidR="00312D66" w:rsidRPr="00F361ED" w:rsidRDefault="00312D66" w:rsidP="00332B48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3407" w:type="dxa"/>
          </w:tcPr>
          <w:p w:rsidR="00312D66" w:rsidRPr="00F361ED" w:rsidRDefault="00312D66" w:rsidP="00332B48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29" w:type="dxa"/>
          </w:tcPr>
          <w:p w:rsidR="00312D66" w:rsidRPr="00F361ED" w:rsidRDefault="00312D66" w:rsidP="00332B48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</w:tcPr>
          <w:p w:rsidR="00312D66" w:rsidRPr="00F361ED" w:rsidRDefault="00312D66" w:rsidP="00332B48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268" w:type="dxa"/>
          </w:tcPr>
          <w:p w:rsidR="00312D66" w:rsidRPr="00F361ED" w:rsidRDefault="00312D66" w:rsidP="00332B48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</w:tcPr>
          <w:p w:rsidR="00312D66" w:rsidRPr="00F361ED" w:rsidRDefault="00312D66" w:rsidP="00332B48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3338" w:type="dxa"/>
          </w:tcPr>
          <w:p w:rsidR="00312D66" w:rsidRPr="00F361ED" w:rsidRDefault="00312D66" w:rsidP="00332B48">
            <w:pPr>
              <w:jc w:val="center"/>
              <w:rPr>
                <w:sz w:val="22"/>
                <w:lang w:val="uk-UA"/>
              </w:rPr>
            </w:pPr>
          </w:p>
        </w:tc>
      </w:tr>
      <w:tr w:rsidR="00312D66" w:rsidRPr="00F361ED" w:rsidTr="00EF2323">
        <w:tc>
          <w:tcPr>
            <w:tcW w:w="817" w:type="dxa"/>
          </w:tcPr>
          <w:p w:rsidR="00312D66" w:rsidRPr="00F361ED" w:rsidRDefault="00EF2323" w:rsidP="00332B48">
            <w:pPr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1.</w:t>
            </w:r>
          </w:p>
        </w:tc>
        <w:tc>
          <w:tcPr>
            <w:tcW w:w="3407" w:type="dxa"/>
          </w:tcPr>
          <w:p w:rsidR="00312D66" w:rsidRPr="00F361ED" w:rsidRDefault="00EF2323" w:rsidP="00947CF9">
            <w:pPr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 xml:space="preserve">Сприяння проведення медичного </w:t>
            </w:r>
            <w:proofErr w:type="spellStart"/>
            <w:r w:rsidRPr="00F361ED">
              <w:rPr>
                <w:sz w:val="22"/>
                <w:lang w:val="uk-UA"/>
              </w:rPr>
              <w:t>профогляду</w:t>
            </w:r>
            <w:proofErr w:type="spellEnd"/>
            <w:r w:rsidRPr="00F361ED">
              <w:rPr>
                <w:sz w:val="22"/>
                <w:lang w:val="uk-UA"/>
              </w:rPr>
              <w:t xml:space="preserve"> призовників та військовозобов’язаних Смолінської ОТГ</w:t>
            </w:r>
          </w:p>
        </w:tc>
        <w:tc>
          <w:tcPr>
            <w:tcW w:w="1129" w:type="dxa"/>
          </w:tcPr>
          <w:p w:rsidR="00312D66" w:rsidRPr="00F361ED" w:rsidRDefault="007B491B" w:rsidP="00EA0057">
            <w:pPr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202</w:t>
            </w:r>
            <w:r w:rsidR="00EA0057" w:rsidRPr="00F361ED">
              <w:rPr>
                <w:sz w:val="22"/>
                <w:lang w:val="uk-UA"/>
              </w:rPr>
              <w:t>4</w:t>
            </w:r>
            <w:r w:rsidRPr="00F361ED">
              <w:rPr>
                <w:sz w:val="22"/>
                <w:lang w:val="uk-UA"/>
              </w:rPr>
              <w:t xml:space="preserve"> рік</w:t>
            </w:r>
          </w:p>
        </w:tc>
        <w:tc>
          <w:tcPr>
            <w:tcW w:w="2126" w:type="dxa"/>
          </w:tcPr>
          <w:p w:rsidR="00312D66" w:rsidRPr="00F361ED" w:rsidRDefault="007B491B" w:rsidP="00157505">
            <w:pPr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Смолінська селищна територіальна громада</w:t>
            </w:r>
          </w:p>
        </w:tc>
        <w:tc>
          <w:tcPr>
            <w:tcW w:w="2268" w:type="dxa"/>
          </w:tcPr>
          <w:p w:rsidR="00312D66" w:rsidRPr="00F361ED" w:rsidRDefault="007B491B" w:rsidP="00157505">
            <w:pPr>
              <w:jc w:val="both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Кошти бюджету Смолінської селищної територіальної громади</w:t>
            </w:r>
          </w:p>
        </w:tc>
        <w:tc>
          <w:tcPr>
            <w:tcW w:w="1701" w:type="dxa"/>
          </w:tcPr>
          <w:p w:rsidR="00312D66" w:rsidRPr="00F361ED" w:rsidRDefault="005534CC" w:rsidP="005534CC">
            <w:pPr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100</w:t>
            </w:r>
            <w:r w:rsidR="007B491B" w:rsidRPr="00F361ED">
              <w:rPr>
                <w:sz w:val="22"/>
                <w:lang w:val="uk-UA"/>
              </w:rPr>
              <w:t> 000,00</w:t>
            </w:r>
          </w:p>
        </w:tc>
        <w:tc>
          <w:tcPr>
            <w:tcW w:w="3338" w:type="dxa"/>
          </w:tcPr>
          <w:p w:rsidR="00312D66" w:rsidRPr="00F361ED" w:rsidRDefault="00157505" w:rsidP="00947CF9">
            <w:pPr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Створення необхідних умов для проведення призову громадян України на строкову військову службу</w:t>
            </w:r>
          </w:p>
        </w:tc>
      </w:tr>
      <w:tr w:rsidR="00312D66" w:rsidRPr="00F361ED" w:rsidTr="00EF2323">
        <w:tc>
          <w:tcPr>
            <w:tcW w:w="817" w:type="dxa"/>
          </w:tcPr>
          <w:p w:rsidR="00312D66" w:rsidRPr="00F361ED" w:rsidRDefault="00947CF9" w:rsidP="00332B48">
            <w:pPr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en-US"/>
              </w:rPr>
              <w:t>2</w:t>
            </w:r>
            <w:r w:rsidRPr="00F361ED">
              <w:rPr>
                <w:sz w:val="22"/>
                <w:lang w:val="uk-UA"/>
              </w:rPr>
              <w:t>.</w:t>
            </w:r>
          </w:p>
        </w:tc>
        <w:tc>
          <w:tcPr>
            <w:tcW w:w="3407" w:type="dxa"/>
          </w:tcPr>
          <w:p w:rsidR="00312D66" w:rsidRPr="00F361ED" w:rsidRDefault="00947CF9" w:rsidP="00F361ED">
            <w:pPr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 xml:space="preserve">Сприяння організації приписки та призову громадян громади шляхом забезпечення </w:t>
            </w:r>
            <w:proofErr w:type="spellStart"/>
            <w:r w:rsidRPr="00F361ED">
              <w:rPr>
                <w:sz w:val="22"/>
                <w:lang w:val="uk-UA"/>
              </w:rPr>
              <w:t>Новоукраїнського</w:t>
            </w:r>
            <w:proofErr w:type="spellEnd"/>
            <w:r w:rsidRPr="00F361ED">
              <w:rPr>
                <w:sz w:val="22"/>
                <w:lang w:val="uk-UA"/>
              </w:rPr>
              <w:t xml:space="preserve"> районного ТКЦ</w:t>
            </w:r>
            <w:r w:rsidR="00F361ED" w:rsidRPr="00F361ED">
              <w:rPr>
                <w:sz w:val="22"/>
                <w:lang w:val="uk-UA"/>
              </w:rPr>
              <w:t xml:space="preserve"> ,</w:t>
            </w:r>
            <w:r w:rsidRPr="00F361ED">
              <w:rPr>
                <w:sz w:val="22"/>
                <w:lang w:val="uk-UA"/>
              </w:rPr>
              <w:t xml:space="preserve"> </w:t>
            </w:r>
            <w:r w:rsidR="00F361ED" w:rsidRPr="00F361ED">
              <w:rPr>
                <w:sz w:val="22"/>
                <w:lang w:val="uk-UA"/>
              </w:rPr>
              <w:t xml:space="preserve">першого відділу  </w:t>
            </w:r>
            <w:proofErr w:type="spellStart"/>
            <w:r w:rsidR="00F361ED" w:rsidRPr="00F361ED">
              <w:rPr>
                <w:sz w:val="22"/>
                <w:lang w:val="uk-UA"/>
              </w:rPr>
              <w:t>Новоукраїнського</w:t>
            </w:r>
            <w:proofErr w:type="spellEnd"/>
            <w:r w:rsidR="00F361ED" w:rsidRPr="00F361ED">
              <w:rPr>
                <w:sz w:val="22"/>
                <w:lang w:val="uk-UA"/>
              </w:rPr>
              <w:t xml:space="preserve"> районного територіального центру комплектування та соціальної підтримки </w:t>
            </w:r>
            <w:r w:rsidRPr="00F361ED">
              <w:rPr>
                <w:sz w:val="22"/>
                <w:lang w:val="uk-UA"/>
              </w:rPr>
              <w:t xml:space="preserve">бланками облікових </w:t>
            </w:r>
            <w:r w:rsidR="00F361ED" w:rsidRPr="00F361ED">
              <w:rPr>
                <w:sz w:val="22"/>
                <w:lang w:val="uk-UA"/>
              </w:rPr>
              <w:t>документів , канцелярським приладдям.</w:t>
            </w:r>
          </w:p>
          <w:p w:rsidR="00F361ED" w:rsidRPr="00F361ED" w:rsidRDefault="00F361ED" w:rsidP="00F361ED">
            <w:pPr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Придбання комп’ютерів, оргтехніки,ремонт та обслуговування оргтехніки.</w:t>
            </w:r>
          </w:p>
        </w:tc>
        <w:tc>
          <w:tcPr>
            <w:tcW w:w="1129" w:type="dxa"/>
          </w:tcPr>
          <w:p w:rsidR="00312D66" w:rsidRPr="00F361ED" w:rsidRDefault="00207BFC" w:rsidP="00332B48">
            <w:pPr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2024</w:t>
            </w:r>
            <w:r w:rsidR="00947CF9" w:rsidRPr="00F361ED">
              <w:rPr>
                <w:sz w:val="22"/>
                <w:lang w:val="uk-UA"/>
              </w:rPr>
              <w:t xml:space="preserve"> рік</w:t>
            </w:r>
          </w:p>
        </w:tc>
        <w:tc>
          <w:tcPr>
            <w:tcW w:w="2126" w:type="dxa"/>
          </w:tcPr>
          <w:p w:rsidR="00312D66" w:rsidRPr="00F361ED" w:rsidRDefault="00947CF9" w:rsidP="00947CF9">
            <w:pPr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Смолінська селищна територіальна громада</w:t>
            </w:r>
          </w:p>
        </w:tc>
        <w:tc>
          <w:tcPr>
            <w:tcW w:w="2268" w:type="dxa"/>
          </w:tcPr>
          <w:p w:rsidR="00312D66" w:rsidRPr="00F361ED" w:rsidRDefault="00947CF9" w:rsidP="00947CF9">
            <w:pPr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Кошти бюджету Смолінської селищної територіальної громади</w:t>
            </w:r>
          </w:p>
        </w:tc>
        <w:tc>
          <w:tcPr>
            <w:tcW w:w="1701" w:type="dxa"/>
          </w:tcPr>
          <w:p w:rsidR="00312D66" w:rsidRPr="00F361ED" w:rsidRDefault="00C50289" w:rsidP="005534CC">
            <w:pPr>
              <w:jc w:val="center"/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1</w:t>
            </w:r>
            <w:r w:rsidR="005534CC" w:rsidRPr="00F361ED">
              <w:rPr>
                <w:sz w:val="22"/>
                <w:lang w:val="uk-UA"/>
              </w:rPr>
              <w:t>00</w:t>
            </w:r>
            <w:r w:rsidR="00947CF9" w:rsidRPr="00F361ED">
              <w:rPr>
                <w:sz w:val="22"/>
                <w:lang w:val="uk-UA"/>
              </w:rPr>
              <w:t> 000,00</w:t>
            </w:r>
          </w:p>
        </w:tc>
        <w:tc>
          <w:tcPr>
            <w:tcW w:w="3338" w:type="dxa"/>
          </w:tcPr>
          <w:p w:rsidR="00312D66" w:rsidRPr="00F361ED" w:rsidRDefault="00947CF9" w:rsidP="00947CF9">
            <w:pPr>
              <w:rPr>
                <w:sz w:val="22"/>
                <w:lang w:val="uk-UA"/>
              </w:rPr>
            </w:pPr>
            <w:r w:rsidRPr="00F361ED">
              <w:rPr>
                <w:sz w:val="22"/>
                <w:lang w:val="uk-UA"/>
              </w:rPr>
              <w:t>Створення необхідних умов для проведення призову громадян України на строкову військову службу</w:t>
            </w:r>
          </w:p>
        </w:tc>
      </w:tr>
    </w:tbl>
    <w:p w:rsidR="00DE6F3A" w:rsidRDefault="00DE6F3A" w:rsidP="00332B48">
      <w:pPr>
        <w:jc w:val="center"/>
        <w:rPr>
          <w:b/>
          <w:sz w:val="22"/>
          <w:lang w:val="uk-UA"/>
        </w:rPr>
      </w:pPr>
    </w:p>
    <w:p w:rsidR="00C5224D" w:rsidRPr="00F361ED" w:rsidRDefault="00C5224D" w:rsidP="00332B48">
      <w:pPr>
        <w:jc w:val="center"/>
        <w:rPr>
          <w:b/>
          <w:sz w:val="22"/>
          <w:lang w:val="uk-UA"/>
        </w:rPr>
      </w:pPr>
    </w:p>
    <w:sectPr w:rsidR="00C5224D" w:rsidRPr="00F361ED" w:rsidSect="00332B4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87" w:rsidRDefault="00FF2287" w:rsidP="007E2759">
      <w:pPr>
        <w:spacing w:after="0" w:line="240" w:lineRule="auto"/>
      </w:pPr>
      <w:r>
        <w:separator/>
      </w:r>
    </w:p>
  </w:endnote>
  <w:endnote w:type="continuationSeparator" w:id="0">
    <w:p w:rsidR="00FF2287" w:rsidRDefault="00FF2287" w:rsidP="007E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690840"/>
      <w:docPartObj>
        <w:docPartGallery w:val="Page Numbers (Bottom of Page)"/>
        <w:docPartUnique/>
      </w:docPartObj>
    </w:sdtPr>
    <w:sdtEndPr/>
    <w:sdtContent>
      <w:p w:rsidR="007E2759" w:rsidRDefault="007E275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ED0">
          <w:rPr>
            <w:noProof/>
          </w:rPr>
          <w:t>2</w:t>
        </w:r>
        <w:r>
          <w:fldChar w:fldCharType="end"/>
        </w:r>
      </w:p>
    </w:sdtContent>
  </w:sdt>
  <w:p w:rsidR="007E2759" w:rsidRDefault="007E27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87" w:rsidRDefault="00FF2287" w:rsidP="007E2759">
      <w:pPr>
        <w:spacing w:after="0" w:line="240" w:lineRule="auto"/>
      </w:pPr>
      <w:r>
        <w:separator/>
      </w:r>
    </w:p>
  </w:footnote>
  <w:footnote w:type="continuationSeparator" w:id="0">
    <w:p w:rsidR="00FF2287" w:rsidRDefault="00FF2287" w:rsidP="007E2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CB1"/>
    <w:multiLevelType w:val="hybridMultilevel"/>
    <w:tmpl w:val="3010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753F0"/>
    <w:multiLevelType w:val="hybridMultilevel"/>
    <w:tmpl w:val="DED2B490"/>
    <w:lvl w:ilvl="0" w:tplc="3E5808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80"/>
    <w:rsid w:val="000062C1"/>
    <w:rsid w:val="00091BA2"/>
    <w:rsid w:val="0014634A"/>
    <w:rsid w:val="00157505"/>
    <w:rsid w:val="0016374C"/>
    <w:rsid w:val="00163F6D"/>
    <w:rsid w:val="001640C6"/>
    <w:rsid w:val="00173ED0"/>
    <w:rsid w:val="00184DE4"/>
    <w:rsid w:val="001964F2"/>
    <w:rsid w:val="001E252F"/>
    <w:rsid w:val="00207BFC"/>
    <w:rsid w:val="0022450B"/>
    <w:rsid w:val="002445F4"/>
    <w:rsid w:val="00246A8E"/>
    <w:rsid w:val="002A5F6E"/>
    <w:rsid w:val="00312D66"/>
    <w:rsid w:val="00332B48"/>
    <w:rsid w:val="0037512B"/>
    <w:rsid w:val="003D4E0E"/>
    <w:rsid w:val="004271AB"/>
    <w:rsid w:val="00427844"/>
    <w:rsid w:val="004963C1"/>
    <w:rsid w:val="00507B80"/>
    <w:rsid w:val="0053178B"/>
    <w:rsid w:val="005534CC"/>
    <w:rsid w:val="005723C3"/>
    <w:rsid w:val="005C1FF2"/>
    <w:rsid w:val="006368AB"/>
    <w:rsid w:val="006573E5"/>
    <w:rsid w:val="006A4492"/>
    <w:rsid w:val="0079122E"/>
    <w:rsid w:val="007B491B"/>
    <w:rsid w:val="007E2759"/>
    <w:rsid w:val="007F720C"/>
    <w:rsid w:val="0080020A"/>
    <w:rsid w:val="00803265"/>
    <w:rsid w:val="00811F49"/>
    <w:rsid w:val="00864BE0"/>
    <w:rsid w:val="008D56F6"/>
    <w:rsid w:val="008E5F69"/>
    <w:rsid w:val="008F31EE"/>
    <w:rsid w:val="008F50C9"/>
    <w:rsid w:val="00932A92"/>
    <w:rsid w:val="009418BF"/>
    <w:rsid w:val="00947CF9"/>
    <w:rsid w:val="00974849"/>
    <w:rsid w:val="009D73D9"/>
    <w:rsid w:val="00A44A5D"/>
    <w:rsid w:val="00A56A40"/>
    <w:rsid w:val="00A607DC"/>
    <w:rsid w:val="00AA262C"/>
    <w:rsid w:val="00B02DE5"/>
    <w:rsid w:val="00B53B98"/>
    <w:rsid w:val="00B60516"/>
    <w:rsid w:val="00B845F9"/>
    <w:rsid w:val="00C50289"/>
    <w:rsid w:val="00C5224D"/>
    <w:rsid w:val="00CE1A18"/>
    <w:rsid w:val="00D237E4"/>
    <w:rsid w:val="00DA34B1"/>
    <w:rsid w:val="00DC3192"/>
    <w:rsid w:val="00DC6049"/>
    <w:rsid w:val="00DE6F3A"/>
    <w:rsid w:val="00DF4AB6"/>
    <w:rsid w:val="00E00E16"/>
    <w:rsid w:val="00E1181B"/>
    <w:rsid w:val="00E1358B"/>
    <w:rsid w:val="00EA0057"/>
    <w:rsid w:val="00EC2C8C"/>
    <w:rsid w:val="00EF2323"/>
    <w:rsid w:val="00EF2462"/>
    <w:rsid w:val="00F361ED"/>
    <w:rsid w:val="00F41F06"/>
    <w:rsid w:val="00F4596E"/>
    <w:rsid w:val="00FD0E4E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8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7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2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275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7E2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275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E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2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8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7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2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275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7E2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275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E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2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Vikonkom</cp:lastModifiedBy>
  <cp:revision>26</cp:revision>
  <dcterms:created xsi:type="dcterms:W3CDTF">2023-12-14T08:30:00Z</dcterms:created>
  <dcterms:modified xsi:type="dcterms:W3CDTF">2024-02-06T11:16:00Z</dcterms:modified>
</cp:coreProperties>
</file>