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676D7" w:rsidRPr="003E196A" w:rsidRDefault="003E196A" w:rsidP="003E196A">
      <w:pPr>
        <w:tabs>
          <w:tab w:val="center" w:pos="4677"/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AC5FBD" w:rsidP="003E1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 лютого</w:t>
      </w:r>
      <w:r w:rsidR="003008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E19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2024 </w:t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</w:t>
      </w:r>
    </w:p>
    <w:p w:rsidR="00D676D7" w:rsidRPr="00D676D7" w:rsidRDefault="00D676D7" w:rsidP="00D676D7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0886" w:rsidRDefault="00D676D7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покладання повноважень</w:t>
      </w:r>
      <w:r w:rsidR="00E508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вчинення</w:t>
      </w:r>
    </w:p>
    <w:p w:rsidR="00E50886" w:rsidRDefault="00D676D7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нотаріальних </w:t>
      </w:r>
      <w:r w:rsidR="00E508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дій, проведення державної</w:t>
      </w:r>
    </w:p>
    <w:p w:rsidR="00E50886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реєстрації актів цивільного стану </w:t>
      </w:r>
    </w:p>
    <w:p w:rsidR="00D676D7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у </w:t>
      </w:r>
      <w:proofErr w:type="spellStart"/>
      <w:r w:rsidR="00D676D7"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Смолінській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селищній територіальній</w:t>
      </w:r>
    </w:p>
    <w:p w:rsidR="00E50886" w:rsidRPr="00D676D7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громаді</w:t>
      </w:r>
    </w:p>
    <w:p w:rsidR="00D676D7" w:rsidRDefault="00D676D7" w:rsidP="00D650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3E4" w:rsidRPr="00D676D7" w:rsidRDefault="00D650E8" w:rsidP="00D650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п.п.5 п. «б» ч.1 статті 38 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ісцеве самоврядування в Україні»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ст. 37 Закону України «Про нотаріат»,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>статті 4 та частини 2 статті 6 Закону України «Про державну реєстрацію актів цивільного стану», пунктів 3.2, 3.3, 3.6, 4.2.3, 4.3, 5.4, 5.5, 5.6 Порядку 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29.10.2012 року № 1578/5, зареєстрованим в Міністерстві юст</w:t>
      </w:r>
      <w:r w:rsidR="00FE03E4" w:rsidRPr="00D676D7">
        <w:rPr>
          <w:rFonts w:ascii="Times New Roman" w:hAnsi="Times New Roman" w:cs="Times New Roman"/>
          <w:sz w:val="24"/>
          <w:szCs w:val="24"/>
          <w:lang w:val="uk-UA"/>
        </w:rPr>
        <w:t>иції України 02.11.2012 року за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 xml:space="preserve">№ 1845/22157, 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розпорядження селищного голови від </w:t>
      </w:r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06.01.2021 року №1-р «Щодо використання гербової печатки та печатки для довідок </w:t>
      </w:r>
      <w:proofErr w:type="spellStart"/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Смолінської</w:t>
      </w:r>
      <w:proofErr w:type="spellEnd"/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селищної ради» та № 5-р від 13.</w:t>
      </w:r>
      <w:r w:rsid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01.2021 року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використання гербової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печатки та печатки для довідок»</w:t>
      </w:r>
    </w:p>
    <w:p w:rsid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0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E50886" w:rsidRP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3401" w:rsidRPr="0064701F" w:rsidRDefault="00FF3401" w:rsidP="00D268AD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701F">
        <w:rPr>
          <w:rFonts w:ascii="Times New Roman" w:hAnsi="Times New Roman" w:cs="Times New Roman"/>
          <w:sz w:val="24"/>
          <w:szCs w:val="24"/>
          <w:lang w:val="uk-UA"/>
        </w:rPr>
        <w:t xml:space="preserve">Покласти відповідальність за проведення державної реєстрації актів цивільного стану про народження фізичної особи та її походження, шлюбу, смерті, з дотриманням єдиної нумерації по видах актових записів цивільного стану у </w:t>
      </w:r>
      <w:proofErr w:type="spellStart"/>
      <w:r w:rsidRPr="0064701F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P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 w:rsidRPr="0064701F">
        <w:rPr>
          <w:rFonts w:ascii="Times New Roman" w:hAnsi="Times New Roman" w:cs="Times New Roman"/>
          <w:sz w:val="24"/>
          <w:szCs w:val="24"/>
          <w:lang w:val="uk-UA"/>
        </w:rPr>
        <w:t>селищній</w:t>
      </w:r>
      <w:r w:rsidRPr="0064701F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громаді:</w:t>
      </w:r>
    </w:p>
    <w:p w:rsidR="00FF3401" w:rsidRPr="00E50886" w:rsidRDefault="00FF3401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для селища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адміністратор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відділу «Центр надання адміністративних послуг» </w:t>
      </w:r>
      <w:proofErr w:type="spellStart"/>
      <w:r w:rsidR="0044405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Демченко Ольгу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3401" w:rsidRPr="00A5191D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>Хмельове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– на 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</w:t>
      </w:r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r w:rsidR="006412EF" w:rsidRPr="006412EF">
        <w:rPr>
          <w:rFonts w:ascii="Times New Roman" w:hAnsi="Times New Roman" w:cs="Times New Roman"/>
          <w:sz w:val="24"/>
          <w:szCs w:val="24"/>
          <w:lang w:val="uk-UA"/>
        </w:rPr>
        <w:t>Бублик Ірин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412EF" w:rsidRPr="006412EF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3401" w:rsidRPr="00F8135A" w:rsidRDefault="00FF3401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3E196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E196A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3E196A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Копанки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8135A"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F3401">
        <w:rPr>
          <w:rFonts w:ascii="Times New Roman" w:hAnsi="Times New Roman" w:cs="Times New Roman"/>
          <w:sz w:val="24"/>
          <w:szCs w:val="24"/>
        </w:rPr>
        <w:t>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– на спеціаліст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35A"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</w:t>
      </w:r>
      <w:proofErr w:type="gramStart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Березівка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5191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ятихатки</w:t>
      </w:r>
      <w:proofErr w:type="spellEnd"/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на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Сороку Олександру Іванівну </w:t>
      </w:r>
    </w:p>
    <w:p w:rsidR="0064701F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8135A"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68AD" w:rsidRDefault="00D268A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F3401" w:rsidRPr="00F8135A" w:rsidRDefault="0064701F" w:rsidP="0064701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адміністратора відділу «Центр надання адміністративних послуг» </w:t>
      </w:r>
      <w:proofErr w:type="spellStart"/>
      <w:r w:rsidR="0044405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44405D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Демченко Ольгу Миколаївну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та спеціалістів </w:t>
      </w:r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І категорії відділу «Центр надання адміністративних послуг» 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- Бублик І.М.,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Т.М.,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О.Л., Сороку О.І.,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Т.М., ІІ категорії –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І.С., спеціаліста –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А.Л.,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відповідальність за зберігання, ведення належного обліку використання бланків свідоцтв про державну реєстрацію актів цивільного стану, прийняття від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спеціалістів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1-ої категорії</w:t>
      </w:r>
      <w:r w:rsidR="00D268AD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відділу ЦНАП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A5E" w:rsidRPr="006412EF">
        <w:rPr>
          <w:rFonts w:ascii="Times New Roman" w:hAnsi="Times New Roman" w:cs="Times New Roman"/>
          <w:sz w:val="24"/>
          <w:szCs w:val="24"/>
          <w:lang w:val="uk-UA"/>
        </w:rPr>
        <w:t>Бублик І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.М,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.М.,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.Л., Сороки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О.І.,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0886">
        <w:rPr>
          <w:rFonts w:ascii="Times New Roman" w:hAnsi="Times New Roman" w:cs="Times New Roman"/>
          <w:sz w:val="24"/>
          <w:szCs w:val="24"/>
          <w:lang w:val="uk-UA"/>
        </w:rPr>
        <w:t>Бершадської</w:t>
      </w:r>
      <w:proofErr w:type="spellEnd"/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Т.М.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, 2 категорії -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61B31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І.С.,</w:t>
      </w:r>
      <w:r w:rsidR="00161B3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спеціаліста – </w:t>
      </w:r>
      <w:proofErr w:type="spellStart"/>
      <w:r w:rsidR="00233B23">
        <w:rPr>
          <w:rFonts w:ascii="Times New Roman" w:hAnsi="Times New Roman" w:cs="Times New Roman"/>
          <w:sz w:val="24"/>
          <w:szCs w:val="24"/>
          <w:lang w:val="uk-UA"/>
        </w:rPr>
        <w:t>Дацької</w:t>
      </w:r>
      <w:proofErr w:type="spellEnd"/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 А.Л.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звітів за встановленими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формами та подання у встановлені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законодавством порядку та строки до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3FC8">
        <w:rPr>
          <w:rFonts w:ascii="Times New Roman" w:hAnsi="Times New Roman" w:cs="Times New Roman"/>
          <w:sz w:val="24"/>
          <w:szCs w:val="24"/>
          <w:lang w:val="uk-UA"/>
        </w:rPr>
        <w:t>Маловисківського</w:t>
      </w:r>
      <w:proofErr w:type="spellEnd"/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реєстрації актів цивільного стану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E50886">
        <w:rPr>
          <w:rFonts w:ascii="Times New Roman" w:hAnsi="Times New Roman" w:cs="Times New Roman"/>
          <w:sz w:val="24"/>
          <w:szCs w:val="24"/>
          <w:lang w:val="uk-UA"/>
        </w:rPr>
        <w:t>Новоукраїнському</w:t>
      </w:r>
      <w:proofErr w:type="spellEnd"/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районі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Кіровоградської області Південного міжрегіонального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юстиції 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>(м. Одеса)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звітів та відповідної інформації про державну реєстрацію актів цивільного стану та використання бланків свідоцтв про державну  реєстрацію актів цивільного стану, а також за здійснення організаційного і методичного забезпечення та координацію діяльності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спеціалістів 1-ої категорії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для населених пунктів, які ввійшли до складу </w:t>
      </w:r>
      <w:proofErr w:type="spellStart"/>
      <w:r w:rsidR="0044405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селищної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громади, з питань державної реєстрації актів цивільного стану, забезпечення їх бланками свідоцтв про державну реєстрацію актів цивільного стану та іншою документацією, необхідною для проведення державної реєстрації актів цивільного стану.</w:t>
      </w:r>
    </w:p>
    <w:p w:rsidR="00FF3401" w:rsidRDefault="0044773E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(хвороба, відпустка та інше)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адміністратора відділу «Центр надання адміністративних послуг» </w:t>
      </w:r>
      <w:proofErr w:type="spellStart"/>
      <w:r w:rsidR="006412EF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6412EF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Демченко Ольги Миколаївни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відповідальність за виконання повноважень та обов’язків, визначених пунктами 1 та 2 цього рішення, покладається на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спеціаліста 1-ої категорії Сороку Оле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ксандру Іванівну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03E4" w:rsidRDefault="0044773E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Обов’язки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по веденню нотаріальних дій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FE03E4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селищній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на:</w:t>
      </w:r>
    </w:p>
    <w:p w:rsidR="00FE03E4" w:rsidRP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для селища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адміністратора відділу «Центр надання адміністративних послуг»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Демченко Ольгу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Миколаївну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E03E4" w:rsidRPr="00FF3401" w:rsidRDefault="00FE03E4" w:rsidP="00D26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>Хмельове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ЦНАП, </w:t>
      </w:r>
      <w:r w:rsidRPr="006412EF">
        <w:rPr>
          <w:rFonts w:ascii="Times New Roman" w:hAnsi="Times New Roman" w:cs="Times New Roman"/>
          <w:sz w:val="24"/>
          <w:szCs w:val="24"/>
          <w:lang w:val="uk-UA"/>
        </w:rPr>
        <w:t>Бублик Ірин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412EF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401">
        <w:rPr>
          <w:rFonts w:ascii="Times New Roman" w:hAnsi="Times New Roman" w:cs="Times New Roman"/>
          <w:sz w:val="24"/>
          <w:szCs w:val="24"/>
        </w:rPr>
        <w:t>;</w:t>
      </w:r>
    </w:p>
    <w:p w:rsidR="00FE03E4" w:rsidRPr="00F8135A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A5191D" w:rsidRPr="00F8135A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9E5A5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E5A50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9E5A50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 w:rsidRPr="00F8135A">
        <w:rPr>
          <w:rFonts w:ascii="Times New Roman" w:hAnsi="Times New Roman" w:cs="Times New Roman"/>
          <w:sz w:val="24"/>
          <w:szCs w:val="24"/>
        </w:rPr>
        <w:t>Копанки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F8135A">
        <w:rPr>
          <w:rFonts w:ascii="Times New Roman" w:hAnsi="Times New Roman" w:cs="Times New Roman"/>
          <w:sz w:val="24"/>
          <w:szCs w:val="24"/>
          <w:lang w:val="uk-UA"/>
        </w:rPr>
        <w:t>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401">
        <w:rPr>
          <w:rFonts w:ascii="Times New Roman" w:hAnsi="Times New Roman" w:cs="Times New Roman"/>
          <w:sz w:val="24"/>
          <w:szCs w:val="24"/>
        </w:rPr>
        <w:t>;</w:t>
      </w:r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191D">
        <w:rPr>
          <w:rFonts w:ascii="Times New Roman" w:hAnsi="Times New Roman" w:cs="Times New Roman"/>
          <w:sz w:val="24"/>
          <w:szCs w:val="24"/>
          <w:lang w:val="uk-UA"/>
        </w:rPr>
        <w:t>– на спеціаліст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Березівка, </w:t>
      </w:r>
      <w:proofErr w:type="gramStart"/>
      <w:r w:rsidR="00A5191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5191D" w:rsidRPr="00A5191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ятихатки</w:t>
      </w:r>
      <w:proofErr w:type="spellEnd"/>
      <w:proofErr w:type="gram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Сороку Олександру Іванівну </w:t>
      </w:r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6328" w:rsidRDefault="0034174E" w:rsidP="006470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167E6">
        <w:rPr>
          <w:rFonts w:ascii="Times New Roman" w:hAnsi="Times New Roman" w:cs="Times New Roman"/>
          <w:sz w:val="24"/>
          <w:szCs w:val="24"/>
          <w:lang w:val="uk-UA"/>
        </w:rPr>
        <w:t>. На час тимчасової відсутності (хвороба, відпустка та інше)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одного з працівника</w:t>
      </w:r>
      <w:r w:rsidR="004167E6">
        <w:rPr>
          <w:rFonts w:ascii="Times New Roman" w:hAnsi="Times New Roman" w:cs="Times New Roman"/>
          <w:sz w:val="24"/>
          <w:szCs w:val="24"/>
          <w:lang w:val="uk-UA"/>
        </w:rPr>
        <w:t xml:space="preserve"> відділу «Центр надання адміністративних послуг» відповідальність за виконання повноважень та обов’язків, визначених пунктами 1 та 2 цього рішення,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>покласти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5A23" w:rsidRDefault="00E35A23" w:rsidP="00E35A2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 Демченко О.М. – адміністратора на Сороку О.І. – спеціаліста І категорії,</w:t>
      </w:r>
    </w:p>
    <w:p w:rsidR="00E35A23" w:rsidRDefault="00E35A23" w:rsidP="00E35A2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з Сороки О.І. – спеціаліста І категорії на Демченко О.М. – адміністратора;</w:t>
      </w:r>
    </w:p>
    <w:p w:rsidR="00FE03E4" w:rsidRDefault="004367FD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 – спеціаліста ІІ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категорії,</w:t>
      </w:r>
    </w:p>
    <w:p w:rsidR="004367FD" w:rsidRDefault="00E35A23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Бершадської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 на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категорії;</w:t>
      </w:r>
    </w:p>
    <w:p w:rsidR="004367FD" w:rsidRDefault="004367FD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категорії,</w:t>
      </w:r>
    </w:p>
    <w:p w:rsidR="004367FD" w:rsidRDefault="00E35A23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 на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І категорії;</w:t>
      </w:r>
    </w:p>
    <w:p w:rsidR="004367FD" w:rsidRDefault="004367FD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Бублик І.М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А.Л. – спеціаліста,</w:t>
      </w:r>
    </w:p>
    <w:p w:rsidR="004367FD" w:rsidRDefault="00E35A23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Дацької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А.Л. – спеціаліста на Бублик І.М. – спеціаліста І категорії;</w:t>
      </w:r>
    </w:p>
    <w:p w:rsidR="004367FD" w:rsidRDefault="004367FD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Силивенко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І категорії.</w:t>
      </w:r>
    </w:p>
    <w:p w:rsidR="0044773E" w:rsidRDefault="0034174E" w:rsidP="0044773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начальника відділу «Центр надання адміні</w:t>
      </w:r>
      <w:r w:rsidR="003008C5">
        <w:rPr>
          <w:rFonts w:ascii="Times New Roman" w:hAnsi="Times New Roman" w:cs="Times New Roman"/>
          <w:sz w:val="24"/>
          <w:szCs w:val="24"/>
          <w:lang w:val="uk-UA"/>
        </w:rPr>
        <w:t xml:space="preserve">стративних послуг» </w:t>
      </w:r>
      <w:proofErr w:type="spellStart"/>
      <w:r w:rsidR="00AC5FB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AC5FB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bookmarkStart w:id="0" w:name="_GoBack"/>
      <w:bookmarkEnd w:id="0"/>
      <w:proofErr w:type="spellStart"/>
      <w:r w:rsidR="003008C5">
        <w:rPr>
          <w:rFonts w:ascii="Times New Roman" w:hAnsi="Times New Roman" w:cs="Times New Roman"/>
          <w:sz w:val="24"/>
          <w:szCs w:val="24"/>
          <w:lang w:val="uk-UA"/>
        </w:rPr>
        <w:t>Ауріку</w:t>
      </w:r>
      <w:proofErr w:type="spellEnd"/>
      <w:r w:rsidR="003008C5">
        <w:rPr>
          <w:rFonts w:ascii="Times New Roman" w:hAnsi="Times New Roman" w:cs="Times New Roman"/>
          <w:sz w:val="24"/>
          <w:szCs w:val="24"/>
          <w:lang w:val="uk-UA"/>
        </w:rPr>
        <w:t xml:space="preserve"> БУРДУ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4773E" w:rsidRDefault="0044773E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08C5" w:rsidRDefault="003008C5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Pr="0064701F" w:rsidRDefault="0064701F" w:rsidP="00647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353DF" w:rsidRPr="00FF3401" w:rsidRDefault="001353DF" w:rsidP="00FF3401">
      <w:pPr>
        <w:rPr>
          <w:rFonts w:ascii="Times New Roman" w:hAnsi="Times New Roman" w:cs="Times New Roman"/>
          <w:sz w:val="24"/>
          <w:szCs w:val="24"/>
        </w:rPr>
      </w:pPr>
    </w:p>
    <w:sectPr w:rsidR="001353DF" w:rsidRPr="00FF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6E1"/>
    <w:multiLevelType w:val="hybridMultilevel"/>
    <w:tmpl w:val="EE3C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205A8"/>
    <w:multiLevelType w:val="hybridMultilevel"/>
    <w:tmpl w:val="4B1C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AD"/>
    <w:rsid w:val="001353DF"/>
    <w:rsid w:val="00161B31"/>
    <w:rsid w:val="00233B23"/>
    <w:rsid w:val="003008C5"/>
    <w:rsid w:val="0034174E"/>
    <w:rsid w:val="003E196A"/>
    <w:rsid w:val="004167E6"/>
    <w:rsid w:val="004367FD"/>
    <w:rsid w:val="0044405D"/>
    <w:rsid w:val="0044773E"/>
    <w:rsid w:val="00491319"/>
    <w:rsid w:val="00573FC8"/>
    <w:rsid w:val="006412EF"/>
    <w:rsid w:val="0064701F"/>
    <w:rsid w:val="00910A5E"/>
    <w:rsid w:val="009E5A50"/>
    <w:rsid w:val="00A5191D"/>
    <w:rsid w:val="00AC5FBD"/>
    <w:rsid w:val="00CD4AAD"/>
    <w:rsid w:val="00D268AD"/>
    <w:rsid w:val="00D650E8"/>
    <w:rsid w:val="00D65A51"/>
    <w:rsid w:val="00D676D7"/>
    <w:rsid w:val="00E35A23"/>
    <w:rsid w:val="00E50886"/>
    <w:rsid w:val="00EE19D7"/>
    <w:rsid w:val="00EF6328"/>
    <w:rsid w:val="00F447C3"/>
    <w:rsid w:val="00F8135A"/>
    <w:rsid w:val="00FE03E4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Reestrator</dc:creator>
  <cp:lastModifiedBy>Admin</cp:lastModifiedBy>
  <cp:revision>17</cp:revision>
  <cp:lastPrinted>2024-03-01T11:06:00Z</cp:lastPrinted>
  <dcterms:created xsi:type="dcterms:W3CDTF">2023-01-20T12:26:00Z</dcterms:created>
  <dcterms:modified xsi:type="dcterms:W3CDTF">2024-03-01T11:08:00Z</dcterms:modified>
</cp:coreProperties>
</file>