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C" w:rsidRDefault="0056049C" w:rsidP="005604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707DF4" wp14:editId="639CD3EE">
            <wp:extent cx="473075" cy="57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049C" w:rsidRDefault="0056049C" w:rsidP="00AE51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E51FF" w:rsidRDefault="00AE51FF" w:rsidP="0056049C">
      <w:pPr>
        <w:jc w:val="center"/>
        <w:rPr>
          <w:b/>
          <w:sz w:val="24"/>
          <w:szCs w:val="24"/>
        </w:rPr>
      </w:pP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DF64F3" w:rsidP="0056049C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036813">
        <w:rPr>
          <w:sz w:val="24"/>
          <w:szCs w:val="24"/>
        </w:rPr>
        <w:t>березня</w:t>
      </w:r>
      <w:r w:rsidR="0056049C">
        <w:rPr>
          <w:sz w:val="24"/>
          <w:szCs w:val="24"/>
        </w:rPr>
        <w:t xml:space="preserve"> </w:t>
      </w:r>
      <w:r w:rsidR="00036813">
        <w:rPr>
          <w:sz w:val="24"/>
          <w:szCs w:val="24"/>
        </w:rPr>
        <w:t>2024</w:t>
      </w:r>
      <w:r w:rsidR="00A20E0A">
        <w:rPr>
          <w:sz w:val="24"/>
          <w:szCs w:val="24"/>
        </w:rPr>
        <w:t xml:space="preserve"> року</w:t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81</w:t>
      </w: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</w:t>
      </w: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14 квітня 2022 року №67</w:t>
      </w:r>
    </w:p>
    <w:p w:rsidR="007B2062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6049C">
        <w:rPr>
          <w:b/>
          <w:sz w:val="24"/>
          <w:szCs w:val="24"/>
        </w:rPr>
        <w:t xml:space="preserve">Про </w:t>
      </w:r>
      <w:r w:rsidR="00C0551F">
        <w:rPr>
          <w:b/>
          <w:sz w:val="24"/>
          <w:szCs w:val="24"/>
        </w:rPr>
        <w:t xml:space="preserve">надання дозволу на </w:t>
      </w:r>
      <w:r w:rsidR="007B2062">
        <w:rPr>
          <w:b/>
          <w:sz w:val="24"/>
          <w:szCs w:val="24"/>
        </w:rPr>
        <w:t xml:space="preserve">передачу </w:t>
      </w:r>
    </w:p>
    <w:p w:rsidR="00C0551F" w:rsidRDefault="007B2062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C0551F">
        <w:rPr>
          <w:b/>
          <w:sz w:val="24"/>
          <w:szCs w:val="24"/>
        </w:rPr>
        <w:t xml:space="preserve">оренду </w:t>
      </w:r>
      <w:r>
        <w:rPr>
          <w:b/>
          <w:sz w:val="24"/>
          <w:szCs w:val="24"/>
        </w:rPr>
        <w:t>нерухомого майна</w:t>
      </w:r>
      <w:r w:rsidR="00AE51FF">
        <w:rPr>
          <w:b/>
          <w:sz w:val="24"/>
          <w:szCs w:val="24"/>
        </w:rPr>
        <w:t>»</w:t>
      </w:r>
    </w:p>
    <w:p w:rsidR="0056049C" w:rsidRDefault="0056049C" w:rsidP="00BB69F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</w:p>
    <w:p w:rsidR="0056049C" w:rsidRDefault="0056049C" w:rsidP="005604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 w:rsidR="00A20E0A">
        <w:rPr>
          <w:sz w:val="24"/>
          <w:szCs w:val="24"/>
        </w:rPr>
        <w:t xml:space="preserve">, </w:t>
      </w:r>
      <w:r w:rsidR="0033547B">
        <w:rPr>
          <w:sz w:val="24"/>
          <w:szCs w:val="24"/>
        </w:rPr>
        <w:t xml:space="preserve">Закону України «Про оренду державного та комунального майна» № 157-ІХ від 03.10.2019 року , постанови КМУ «Деякі питання оренди державного та комунального майна від 03.06.2020 року № 483, </w:t>
      </w:r>
      <w:r w:rsidR="00AE51FF">
        <w:rPr>
          <w:sz w:val="24"/>
          <w:szCs w:val="24"/>
        </w:rPr>
        <w:t>клопотання начальника відділу соціального захисту, соціального забезпечення та охорони здоров’я від 26.03.2024 року вх.№02-31/90</w:t>
      </w:r>
    </w:p>
    <w:p w:rsidR="00AE51FF" w:rsidRDefault="00AE51FF" w:rsidP="0056049C">
      <w:pPr>
        <w:ind w:firstLine="567"/>
        <w:jc w:val="both"/>
        <w:rPr>
          <w:sz w:val="24"/>
          <w:szCs w:val="24"/>
        </w:rPr>
      </w:pPr>
    </w:p>
    <w:p w:rsidR="0056049C" w:rsidRDefault="0056049C" w:rsidP="0056049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049C" w:rsidRDefault="0056049C" w:rsidP="0056049C">
      <w:pPr>
        <w:rPr>
          <w:sz w:val="24"/>
          <w:szCs w:val="24"/>
        </w:rPr>
      </w:pPr>
    </w:p>
    <w:p w:rsidR="00DF64F3" w:rsidRDefault="00AE51FF" w:rsidP="00DF64F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 1 цього рішення, включивши до Переліку другого типу</w:t>
      </w:r>
      <w:r w:rsidR="0033547B">
        <w:rPr>
          <w:sz w:val="24"/>
          <w:szCs w:val="24"/>
        </w:rPr>
        <w:t xml:space="preserve"> новий об’єкт, </w:t>
      </w:r>
      <w:r w:rsidR="00DF64F3">
        <w:rPr>
          <w:sz w:val="24"/>
          <w:szCs w:val="24"/>
        </w:rPr>
        <w:t>та викласти даний пункт в новій редакції</w:t>
      </w:r>
      <w:r w:rsidR="0033547B">
        <w:rPr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 w:rsidR="00DF64F3">
        <w:rPr>
          <w:sz w:val="24"/>
          <w:szCs w:val="24"/>
        </w:rPr>
        <w:t xml:space="preserve">Надати дозвіл на передачу в оренду та включення нерухомого майна, а саме: </w:t>
      </w:r>
    </w:p>
    <w:p w:rsidR="00DF64F3" w:rsidRDefault="00DF64F3" w:rsidP="00DF64F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будівлі складу загальною площею 89,4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до Переліку першого типу, як таку, що передається в оренду через електронний аукціон;</w:t>
      </w:r>
    </w:p>
    <w:p w:rsidR="00DF64F3" w:rsidRDefault="00DF64F3" w:rsidP="00DF64F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частину нежитлового приміщення будівлі стаціонарного відділення площею 45,5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до Переліку другого типу, як такого, що може бути передане в оренду без проведення аукціону, для розміщення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районного відділу Державної установи «Кіровоградський обласний центр контролю та </w:t>
      </w:r>
      <w:r>
        <w:rPr>
          <w:sz w:val="24"/>
          <w:szCs w:val="24"/>
        </w:rPr>
        <w:t>профілактики хвороб МОЗ України;</w:t>
      </w:r>
    </w:p>
    <w:p w:rsidR="00A20E0A" w:rsidRPr="00036813" w:rsidRDefault="00AE51FF" w:rsidP="00DF64F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частини нежитлового приміщення будівлі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площею </w:t>
      </w:r>
      <w:r w:rsidRPr="006B2325">
        <w:rPr>
          <w:sz w:val="24"/>
          <w:szCs w:val="24"/>
        </w:rPr>
        <w:t xml:space="preserve">73,2 </w:t>
      </w:r>
      <w:proofErr w:type="spellStart"/>
      <w:r w:rsidRPr="006B2325"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</w:t>
      </w:r>
      <w:r w:rsidR="00036813">
        <w:rPr>
          <w:sz w:val="24"/>
          <w:szCs w:val="24"/>
        </w:rPr>
        <w:t xml:space="preserve">до Переліку другого типу, </w:t>
      </w:r>
      <w:r>
        <w:rPr>
          <w:sz w:val="24"/>
          <w:szCs w:val="24"/>
        </w:rPr>
        <w:t>як такого, що може бути передане в оренду без проведення аукціону, для розміщення «Центру життєстійкості» відділу соціального захисту, соціального забезпечення та охорони здоров</w:t>
      </w:r>
      <w:r w:rsidRPr="00314437">
        <w:rPr>
          <w:sz w:val="24"/>
          <w:szCs w:val="24"/>
          <w:lang w:val="ru-RU"/>
        </w:rPr>
        <w:t>’</w:t>
      </w:r>
      <w:r w:rsidR="00DF64F3">
        <w:rPr>
          <w:sz w:val="24"/>
          <w:szCs w:val="24"/>
        </w:rPr>
        <w:t xml:space="preserve">я </w:t>
      </w:r>
      <w:proofErr w:type="spellStart"/>
      <w:r w:rsidR="00DF64F3">
        <w:rPr>
          <w:sz w:val="24"/>
          <w:szCs w:val="24"/>
        </w:rPr>
        <w:t>Смолінської</w:t>
      </w:r>
      <w:proofErr w:type="spellEnd"/>
      <w:r w:rsidR="00DF64F3">
        <w:rPr>
          <w:sz w:val="24"/>
          <w:szCs w:val="24"/>
        </w:rPr>
        <w:t xml:space="preserve"> селищної ради».</w:t>
      </w:r>
    </w:p>
    <w:p w:rsidR="007B2062" w:rsidRDefault="00C0551F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7B2062">
        <w:rPr>
          <w:sz w:val="24"/>
          <w:szCs w:val="24"/>
        </w:rPr>
        <w:t xml:space="preserve">Копію цього рішення </w:t>
      </w:r>
      <w:r w:rsidR="00B8055E" w:rsidRPr="007B2062">
        <w:rPr>
          <w:sz w:val="24"/>
          <w:szCs w:val="24"/>
        </w:rPr>
        <w:t xml:space="preserve">надати </w:t>
      </w:r>
      <w:r w:rsidR="00036813">
        <w:rPr>
          <w:sz w:val="24"/>
          <w:szCs w:val="24"/>
        </w:rPr>
        <w:t xml:space="preserve">КП </w:t>
      </w:r>
      <w:proofErr w:type="spellStart"/>
      <w:r w:rsidR="00036813">
        <w:rPr>
          <w:sz w:val="24"/>
          <w:szCs w:val="24"/>
        </w:rPr>
        <w:t>Смолінський</w:t>
      </w:r>
      <w:proofErr w:type="spellEnd"/>
      <w:r w:rsidR="00036813">
        <w:rPr>
          <w:sz w:val="24"/>
          <w:szCs w:val="24"/>
        </w:rPr>
        <w:t xml:space="preserve"> «Добробут» та відділу соціального захисту, соціального забезпечення та охорони здоров’я </w:t>
      </w:r>
      <w:proofErr w:type="spellStart"/>
      <w:r w:rsidR="00036813">
        <w:rPr>
          <w:sz w:val="24"/>
          <w:szCs w:val="24"/>
        </w:rPr>
        <w:t>Смолінської</w:t>
      </w:r>
      <w:proofErr w:type="spellEnd"/>
      <w:r w:rsidR="00036813">
        <w:rPr>
          <w:sz w:val="24"/>
          <w:szCs w:val="24"/>
        </w:rPr>
        <w:t xml:space="preserve"> селищної ради. </w:t>
      </w:r>
    </w:p>
    <w:p w:rsidR="00DF64F3" w:rsidRDefault="00DF64F3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секретаря ради Євгенію ГОРДІЄНКО.</w:t>
      </w: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9206B4" w:rsidRPr="00DF64F3" w:rsidRDefault="0056049C" w:rsidP="00DF6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9206B4" w:rsidRPr="00DF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036813"/>
    <w:rsid w:val="001949C2"/>
    <w:rsid w:val="001B6437"/>
    <w:rsid w:val="0033547B"/>
    <w:rsid w:val="0056049C"/>
    <w:rsid w:val="007B2062"/>
    <w:rsid w:val="009206B4"/>
    <w:rsid w:val="00A20E0A"/>
    <w:rsid w:val="00AE51FF"/>
    <w:rsid w:val="00B8055E"/>
    <w:rsid w:val="00BB69FC"/>
    <w:rsid w:val="00C0551F"/>
    <w:rsid w:val="00DF64F3"/>
    <w:rsid w:val="00E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2024-04-01T13:39:00Z</cp:lastPrinted>
  <dcterms:created xsi:type="dcterms:W3CDTF">2022-04-18T07:48:00Z</dcterms:created>
  <dcterms:modified xsi:type="dcterms:W3CDTF">2024-04-01T13:39:00Z</dcterms:modified>
</cp:coreProperties>
</file>