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26EEA3E" w14:textId="241D46A9" w:rsidR="00171527" w:rsidRPr="00171527" w:rsidRDefault="00171527" w:rsidP="0017152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171527">
        <w:rPr>
          <w:b/>
          <w:sz w:val="24"/>
          <w:szCs w:val="24"/>
        </w:rPr>
        <w:t xml:space="preserve">Про </w:t>
      </w:r>
      <w:r w:rsidRPr="0017152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171527">
        <w:rPr>
          <w:b/>
          <w:sz w:val="24"/>
          <w:szCs w:val="24"/>
        </w:rPr>
        <w:t xml:space="preserve"> від 27 серпня 2024 року №811-р «Про уведення в дію рішення ради оборони області від 23 серпня 2024 року №31 «Про виконання планових завдань з мобілізації людських і транспортних ресурсів на території області та актуалізацію списків військовозобов’язаних, які працюють на підприємствах, в установах, організаціях»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712ED85" w14:textId="7A97DB32" w:rsidR="000055E5" w:rsidRPr="001715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7152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71527">
        <w:rPr>
          <w:sz w:val="24"/>
          <w:szCs w:val="24"/>
        </w:rPr>
        <w:t xml:space="preserve">на </w:t>
      </w:r>
      <w:r w:rsidR="00171527">
        <w:rPr>
          <w:sz w:val="24"/>
          <w:szCs w:val="24"/>
        </w:rPr>
        <w:t>селищного голову Миколу МАЗУРУ.</w:t>
      </w:r>
    </w:p>
    <w:p w14:paraId="49BB918F" w14:textId="77777777" w:rsidR="005D60F6" w:rsidRDefault="005D60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2024-08-08T13:39:00Z</cp:lastPrinted>
  <dcterms:created xsi:type="dcterms:W3CDTF">2023-11-02T07:38:00Z</dcterms:created>
  <dcterms:modified xsi:type="dcterms:W3CDTF">2024-09-04T11:10:00Z</dcterms:modified>
</cp:coreProperties>
</file>