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D" w:rsidRDefault="00C03A5D" w:rsidP="00C03A5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03A5D" w:rsidRDefault="00C03A5D" w:rsidP="00DD1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D1C41" w:rsidRDefault="00DD1C41" w:rsidP="00C03A5D">
      <w:pPr>
        <w:jc w:val="center"/>
        <w:rPr>
          <w:b/>
          <w:sz w:val="24"/>
          <w:szCs w:val="24"/>
        </w:rPr>
      </w:pP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3D2ACC" w:rsidP="00C03A5D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472F9C">
        <w:rPr>
          <w:sz w:val="24"/>
          <w:szCs w:val="24"/>
        </w:rPr>
        <w:t>вересня 2024</w:t>
      </w:r>
      <w:r w:rsidR="00C03A5D">
        <w:rPr>
          <w:sz w:val="24"/>
          <w:szCs w:val="24"/>
        </w:rPr>
        <w:t xml:space="preserve"> року</w:t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</w:r>
      <w:r w:rsidR="00C03A5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252</w:t>
      </w:r>
      <w:bookmarkStart w:id="0" w:name="_GoBack"/>
      <w:bookmarkEnd w:id="0"/>
    </w:p>
    <w:p w:rsidR="00C03A5D" w:rsidRDefault="00C03A5D" w:rsidP="00C03A5D">
      <w:pPr>
        <w:tabs>
          <w:tab w:val="left" w:pos="3780"/>
        </w:tabs>
        <w:rPr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Про</w:t>
      </w:r>
      <w:r w:rsidR="00472F9C">
        <w:rPr>
          <w:b/>
          <w:sz w:val="24"/>
          <w:szCs w:val="24"/>
        </w:rPr>
        <w:t xml:space="preserve"> тарифи</w:t>
      </w:r>
      <w:r w:rsidRPr="00C03A5D">
        <w:rPr>
          <w:b/>
          <w:sz w:val="24"/>
          <w:szCs w:val="24"/>
        </w:rPr>
        <w:t xml:space="preserve"> на теплову енергію</w:t>
      </w: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для населення, яке мешкає в будинках, що </w:t>
      </w:r>
    </w:p>
    <w:p w:rsidR="00C03A5D" w:rsidRPr="00C03A5D" w:rsidRDefault="00C03A5D" w:rsidP="00C03A5D">
      <w:pPr>
        <w:spacing w:line="20" w:lineRule="atLeast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знаходяться на балансі </w:t>
      </w:r>
      <w:proofErr w:type="spellStart"/>
      <w:r w:rsidRPr="00C03A5D">
        <w:rPr>
          <w:b/>
          <w:sz w:val="24"/>
          <w:szCs w:val="24"/>
        </w:rPr>
        <w:t>Смолінської</w:t>
      </w:r>
      <w:proofErr w:type="spellEnd"/>
      <w:r w:rsidRPr="00C03A5D">
        <w:rPr>
          <w:b/>
          <w:sz w:val="24"/>
          <w:szCs w:val="24"/>
        </w:rPr>
        <w:t xml:space="preserve"> шахти</w:t>
      </w:r>
    </w:p>
    <w:p w:rsidR="00C03A5D" w:rsidRPr="00C03A5D" w:rsidRDefault="00C03A5D" w:rsidP="00C03A5D">
      <w:pPr>
        <w:tabs>
          <w:tab w:val="left" w:pos="3780"/>
        </w:tabs>
        <w:rPr>
          <w:b/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</w:p>
    <w:p w:rsidR="00C03A5D" w:rsidRDefault="00C03A5D" w:rsidP="00C03A5D">
      <w:pPr>
        <w:ind w:firstLine="567"/>
        <w:jc w:val="both"/>
        <w:rPr>
          <w:sz w:val="24"/>
          <w:szCs w:val="24"/>
        </w:rPr>
      </w:pPr>
      <w:r w:rsidRPr="00C03A5D">
        <w:rPr>
          <w:sz w:val="24"/>
          <w:szCs w:val="24"/>
        </w:rPr>
        <w:t xml:space="preserve">Відповідно до підпункту 2 пункту а статті 28 Закону України «Про місцеве самоврядування в Україні», </w:t>
      </w:r>
      <w:r w:rsidR="00472F9C">
        <w:rPr>
          <w:sz w:val="24"/>
          <w:szCs w:val="24"/>
        </w:rPr>
        <w:t xml:space="preserve">згідно Постанови Кабінету Міністрів України від 29 квітня 2022 року №502 «Деякі питання регулювання діяльності у сфері комунальних послуг у зв’язку із введенням в Україні воєнного стану», </w:t>
      </w:r>
      <w:r w:rsidRPr="00C03A5D">
        <w:rPr>
          <w:sz w:val="24"/>
          <w:szCs w:val="24"/>
        </w:rPr>
        <w:t xml:space="preserve">розглянувши клопотання </w:t>
      </w:r>
      <w:proofErr w:type="spellStart"/>
      <w:r>
        <w:rPr>
          <w:sz w:val="24"/>
          <w:szCs w:val="24"/>
        </w:rPr>
        <w:t>в.о.д</w:t>
      </w:r>
      <w:r w:rsidRPr="00C03A5D">
        <w:rPr>
          <w:sz w:val="24"/>
          <w:szCs w:val="24"/>
        </w:rPr>
        <w:t>иректора</w:t>
      </w:r>
      <w:proofErr w:type="spellEnd"/>
      <w:r w:rsidRPr="00C03A5D">
        <w:rPr>
          <w:sz w:val="24"/>
          <w:szCs w:val="24"/>
        </w:rPr>
        <w:t xml:space="preserve"> </w:t>
      </w:r>
      <w:proofErr w:type="spellStart"/>
      <w:r w:rsidRPr="00C03A5D">
        <w:rPr>
          <w:sz w:val="24"/>
          <w:szCs w:val="24"/>
        </w:rPr>
        <w:t>Смолінської</w:t>
      </w:r>
      <w:proofErr w:type="spellEnd"/>
      <w:r w:rsidRPr="00C03A5D">
        <w:rPr>
          <w:sz w:val="24"/>
          <w:szCs w:val="24"/>
        </w:rPr>
        <w:t xml:space="preserve"> шахти </w:t>
      </w:r>
      <w:r w:rsidR="00472F9C">
        <w:rPr>
          <w:sz w:val="24"/>
          <w:szCs w:val="24"/>
        </w:rPr>
        <w:t>№02-31/281</w:t>
      </w:r>
      <w:r w:rsidR="00DD1C41">
        <w:rPr>
          <w:sz w:val="24"/>
          <w:szCs w:val="24"/>
        </w:rPr>
        <w:t xml:space="preserve"> </w:t>
      </w:r>
      <w:r w:rsidRPr="00C03A5D">
        <w:rPr>
          <w:sz w:val="24"/>
          <w:szCs w:val="24"/>
        </w:rPr>
        <w:t xml:space="preserve">від </w:t>
      </w:r>
      <w:r w:rsidR="00472F9C">
        <w:rPr>
          <w:sz w:val="24"/>
          <w:szCs w:val="24"/>
        </w:rPr>
        <w:t>30.08.2024</w:t>
      </w:r>
      <w:r w:rsidRPr="00C03A5D">
        <w:rPr>
          <w:sz w:val="24"/>
          <w:szCs w:val="24"/>
        </w:rPr>
        <w:t xml:space="preserve"> року </w:t>
      </w:r>
    </w:p>
    <w:p w:rsidR="00C03A5D" w:rsidRPr="00C03A5D" w:rsidRDefault="00C03A5D" w:rsidP="00C03A5D">
      <w:pPr>
        <w:ind w:firstLine="567"/>
        <w:jc w:val="both"/>
        <w:rPr>
          <w:sz w:val="24"/>
          <w:szCs w:val="24"/>
        </w:rPr>
      </w:pP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</w:p>
    <w:p w:rsidR="00472F9C" w:rsidRPr="00FC15DF" w:rsidRDefault="00472F9C" w:rsidP="00FC15DF">
      <w:pPr>
        <w:numPr>
          <w:ilvl w:val="0"/>
          <w:numId w:val="3"/>
        </w:numPr>
        <w:tabs>
          <w:tab w:val="clear" w:pos="720"/>
          <w:tab w:val="num" w:pos="142"/>
          <w:tab w:val="left" w:pos="284"/>
        </w:tabs>
        <w:ind w:left="28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Тарифи на теплову енергію для населення, яке мешкає в будинках, що знаходяться на балансі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шахти (гуртожиток №2), на опалювальний період 2024/2025 року, залишити на рівні 2023 року, а саме: </w:t>
      </w:r>
      <w:r w:rsidRPr="00FC15DF">
        <w:rPr>
          <w:b/>
          <w:sz w:val="24"/>
          <w:szCs w:val="24"/>
        </w:rPr>
        <w:t>39.55 грн./м</w:t>
      </w:r>
      <w:r w:rsidRPr="00FC15DF">
        <w:rPr>
          <w:b/>
          <w:sz w:val="24"/>
          <w:szCs w:val="24"/>
          <w:vertAlign w:val="superscript"/>
        </w:rPr>
        <w:t xml:space="preserve">2 </w:t>
      </w:r>
      <w:r w:rsidRPr="00FC15DF">
        <w:rPr>
          <w:b/>
          <w:sz w:val="24"/>
          <w:szCs w:val="24"/>
        </w:rPr>
        <w:t>з ПДВ.</w:t>
      </w:r>
    </w:p>
    <w:p w:rsidR="00413A6A" w:rsidRDefault="00413A6A" w:rsidP="00413A6A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413A6A" w:rsidRDefault="00413A6A" w:rsidP="00C03A5D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ind w:left="284" w:firstLine="0"/>
        <w:jc w:val="both"/>
        <w:rPr>
          <w:sz w:val="24"/>
          <w:szCs w:val="24"/>
        </w:rPr>
      </w:pPr>
      <w:r w:rsidRPr="00FC15DF">
        <w:rPr>
          <w:sz w:val="24"/>
          <w:szCs w:val="24"/>
        </w:rPr>
        <w:t xml:space="preserve">Тариф </w:t>
      </w:r>
      <w:r w:rsidR="00472F9C" w:rsidRPr="00FC15DF">
        <w:rPr>
          <w:sz w:val="24"/>
          <w:szCs w:val="24"/>
        </w:rPr>
        <w:t xml:space="preserve">діє відповідно до рішення виконавчого комітету </w:t>
      </w:r>
      <w:proofErr w:type="spellStart"/>
      <w:r w:rsidR="00472F9C" w:rsidRPr="00FC15DF">
        <w:rPr>
          <w:sz w:val="24"/>
          <w:szCs w:val="24"/>
        </w:rPr>
        <w:t>Смолінської</w:t>
      </w:r>
      <w:proofErr w:type="spellEnd"/>
      <w:r w:rsidR="00472F9C" w:rsidRPr="00FC15DF">
        <w:rPr>
          <w:sz w:val="24"/>
          <w:szCs w:val="24"/>
        </w:rPr>
        <w:t xml:space="preserve"> селищної ради від 14 грудня 2023 року №271 «Про корегування тарифів на теплову енергію для населення, яке мешкає в будинках, що знаходяться на балансі </w:t>
      </w:r>
      <w:proofErr w:type="spellStart"/>
      <w:r w:rsidR="00472F9C" w:rsidRPr="00FC15DF">
        <w:rPr>
          <w:sz w:val="24"/>
          <w:szCs w:val="24"/>
        </w:rPr>
        <w:t>Смолінської</w:t>
      </w:r>
      <w:proofErr w:type="spellEnd"/>
      <w:r w:rsidR="00472F9C" w:rsidRPr="00FC15DF">
        <w:rPr>
          <w:sz w:val="24"/>
          <w:szCs w:val="24"/>
        </w:rPr>
        <w:t xml:space="preserve"> шахти</w:t>
      </w:r>
      <w:r w:rsidR="00FC15DF">
        <w:rPr>
          <w:sz w:val="24"/>
          <w:szCs w:val="24"/>
        </w:rPr>
        <w:t>»</w:t>
      </w:r>
      <w:r w:rsidR="00472F9C" w:rsidRPr="00FC15DF">
        <w:rPr>
          <w:sz w:val="24"/>
          <w:szCs w:val="24"/>
        </w:rPr>
        <w:t xml:space="preserve">. </w:t>
      </w:r>
    </w:p>
    <w:p w:rsidR="00FC15DF" w:rsidRPr="00FC15DF" w:rsidRDefault="00FC15DF" w:rsidP="00FC15DF">
      <w:pPr>
        <w:tabs>
          <w:tab w:val="num" w:pos="284"/>
        </w:tabs>
        <w:jc w:val="both"/>
        <w:rPr>
          <w:sz w:val="24"/>
          <w:szCs w:val="24"/>
        </w:rPr>
      </w:pPr>
    </w:p>
    <w:p w:rsidR="00C03A5D" w:rsidRPr="00C03A5D" w:rsidRDefault="00413A6A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A11F5">
        <w:rPr>
          <w:sz w:val="24"/>
          <w:szCs w:val="24"/>
        </w:rPr>
        <w:tab/>
      </w:r>
      <w:r w:rsidR="00C03A5D">
        <w:rPr>
          <w:sz w:val="24"/>
          <w:szCs w:val="24"/>
        </w:rPr>
        <w:t>Копію цього</w:t>
      </w:r>
      <w:r w:rsidR="00C03A5D" w:rsidRPr="00C03A5D">
        <w:rPr>
          <w:sz w:val="24"/>
          <w:szCs w:val="24"/>
        </w:rPr>
        <w:t xml:space="preserve"> рішення направити заявнику. </w:t>
      </w:r>
    </w:p>
    <w:p w:rsidR="00C03A5D" w:rsidRP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Pr="00DD1C41" w:rsidRDefault="00C03A5D" w:rsidP="00C03A5D">
      <w:pPr>
        <w:jc w:val="both"/>
        <w:rPr>
          <w:b/>
          <w:sz w:val="24"/>
          <w:szCs w:val="24"/>
        </w:rPr>
      </w:pPr>
      <w:r w:rsidRPr="00DD1C41">
        <w:rPr>
          <w:b/>
          <w:sz w:val="24"/>
          <w:szCs w:val="24"/>
        </w:rPr>
        <w:t xml:space="preserve">Селищний голова </w:t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</w:r>
      <w:r w:rsidRPr="00DD1C41">
        <w:rPr>
          <w:b/>
          <w:sz w:val="24"/>
          <w:szCs w:val="24"/>
        </w:rPr>
        <w:tab/>
        <w:t xml:space="preserve">Микола МАЗУРА </w:t>
      </w:r>
    </w:p>
    <w:p w:rsidR="00C03A5D" w:rsidRDefault="00C03A5D" w:rsidP="00C03A5D"/>
    <w:p w:rsidR="00C03A5D" w:rsidRDefault="00C03A5D" w:rsidP="00C03A5D"/>
    <w:p w:rsidR="00C03A5D" w:rsidRDefault="00C03A5D" w:rsidP="00C03A5D"/>
    <w:p w:rsidR="00CE71E7" w:rsidRDefault="00CE71E7"/>
    <w:sectPr w:rsidR="00CE71E7" w:rsidSect="008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92563B"/>
    <w:multiLevelType w:val="hybridMultilevel"/>
    <w:tmpl w:val="5CBAE712"/>
    <w:lvl w:ilvl="0" w:tplc="3918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A5D"/>
    <w:rsid w:val="000A11F5"/>
    <w:rsid w:val="002860DF"/>
    <w:rsid w:val="00313B60"/>
    <w:rsid w:val="003B7388"/>
    <w:rsid w:val="003D2ACC"/>
    <w:rsid w:val="00413A6A"/>
    <w:rsid w:val="00472F9C"/>
    <w:rsid w:val="004A255A"/>
    <w:rsid w:val="005661CD"/>
    <w:rsid w:val="00AE63D5"/>
    <w:rsid w:val="00C03A5D"/>
    <w:rsid w:val="00CE71E7"/>
    <w:rsid w:val="00DD1C41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16</cp:revision>
  <cp:lastPrinted>2023-12-15T10:00:00Z</cp:lastPrinted>
  <dcterms:created xsi:type="dcterms:W3CDTF">2021-10-28T12:35:00Z</dcterms:created>
  <dcterms:modified xsi:type="dcterms:W3CDTF">2024-09-05T13:12:00Z</dcterms:modified>
</cp:coreProperties>
</file>