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2C6A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Тридцять восьма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proofErr w:type="gramStart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2C6AF5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23 серпня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4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 w:rsidR="002034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667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BE6803" w:rsidRPr="00791F89" w:rsidRDefault="00F97B88" w:rsidP="00F97B8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проектів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землеустрою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>земельн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="00320809"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ок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="002C6A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C6AF5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 w:rsidR="00BE6803"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EB61C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клопотань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 ГРІН ЕНЕРДЖІ САН», 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 w:rsidR="00AB5B6A"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br/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 xml:space="preserve">пункту 7 Прикінцевих та перехідних положень Закону України « Про державний земельний кадастр »,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F97B88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Ш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И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>Л</w:t>
      </w:r>
      <w:r w:rsid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97B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2A343D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8734F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>
        <w:rPr>
          <w:rFonts w:ascii="Times New Roman" w:hAnsi="Times New Roman" w:cs="Times New Roman"/>
          <w:sz w:val="24"/>
          <w:szCs w:val="24"/>
          <w:lang w:val="uk-UA"/>
        </w:rPr>
        <w:t>на 15 років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« </w:t>
      </w:r>
      <w:r w:rsidR="002A343D"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45600022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загальною площею 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0000 га у тому числі 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00 га</w:t>
      </w:r>
      <w:r w:rsidR="00BD73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 w:rsidR="002A343D"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за межами</w:t>
      </w:r>
      <w:r w:rsidR="002A343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="002A343D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Новоукраїнського району Кіровоградської області.</w:t>
      </w:r>
    </w:p>
    <w:p w:rsidR="002A343D" w:rsidRPr="00AB5B6A" w:rsidRDefault="002A343D" w:rsidP="002A343D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ТОВ «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код ЄДРПОУ 45600022 загальною площею 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0000 га у тому числі 2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>00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00 га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. 14.01 ) із земель промисловості, транспорту, електронних комунікацій, енергетики, оборони та іншого призначення </w:t>
      </w:r>
      <w:r w:rsidRPr="00FF7435">
        <w:rPr>
          <w:rFonts w:ascii="Times New Roman" w:hAnsi="Times New Roman" w:cs="Times New Roman"/>
          <w:bCs/>
          <w:sz w:val="24"/>
          <w:szCs w:val="24"/>
          <w:lang w:val="uk-UA"/>
        </w:rPr>
        <w:t>за межами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 Хмельове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Новоукраїнського району Кіровоградської області.</w:t>
      </w:r>
    </w:p>
    <w:p w:rsidR="00320809" w:rsidRDefault="00320809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</w:t>
      </w: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2A343D">
        <w:rPr>
          <w:rFonts w:ascii="Times New Roman" w:hAnsi="Times New Roman" w:cs="Times New Roman"/>
          <w:b/>
          <w:sz w:val="24"/>
          <w:szCs w:val="24"/>
          <w:lang w:val="uk-UA"/>
        </w:rPr>
        <w:t>ГРІН ЕНЕРДЖІ САН</w:t>
      </w:r>
      <w:r w:rsidR="002A343D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2A343D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45600022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D54A4F" w:rsidRPr="00B908C8" w:rsidRDefault="00D54A4F" w:rsidP="00D54A4F">
      <w:pPr>
        <w:spacing w:line="13" w:lineRule="exact"/>
        <w:ind w:left="-170"/>
        <w:jc w:val="both"/>
        <w:rPr>
          <w:lang w:val="uk-UA"/>
        </w:rPr>
      </w:pP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2A343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0CC" w:rsidRDefault="000520CC" w:rsidP="000D48CC">
      <w:pPr>
        <w:spacing w:after="0" w:line="240" w:lineRule="auto"/>
      </w:pPr>
      <w:r>
        <w:separator/>
      </w:r>
    </w:p>
  </w:endnote>
  <w:endnote w:type="continuationSeparator" w:id="0">
    <w:p w:rsidR="000520CC" w:rsidRDefault="000520CC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S Mincho"/>
    <w:charset w:val="80"/>
    <w:family w:val="auto"/>
    <w:pitch w:val="variable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0CC" w:rsidRDefault="000520CC" w:rsidP="000D48CC">
      <w:pPr>
        <w:spacing w:after="0" w:line="240" w:lineRule="auto"/>
      </w:pPr>
      <w:r>
        <w:separator/>
      </w:r>
    </w:p>
  </w:footnote>
  <w:footnote w:type="continuationSeparator" w:id="0">
    <w:p w:rsidR="000520CC" w:rsidRDefault="000520CC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520CC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20346B"/>
    <w:rsid w:val="00211F38"/>
    <w:rsid w:val="002216B7"/>
    <w:rsid w:val="00274A9F"/>
    <w:rsid w:val="002A343D"/>
    <w:rsid w:val="002C3A6D"/>
    <w:rsid w:val="002C6AF5"/>
    <w:rsid w:val="002F51F6"/>
    <w:rsid w:val="00320809"/>
    <w:rsid w:val="00337389"/>
    <w:rsid w:val="003413CE"/>
    <w:rsid w:val="00357C34"/>
    <w:rsid w:val="003B42FD"/>
    <w:rsid w:val="003D4361"/>
    <w:rsid w:val="003D6093"/>
    <w:rsid w:val="003D6E62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9F65A3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2730E"/>
    <w:rsid w:val="00B45EFD"/>
    <w:rsid w:val="00B5070C"/>
    <w:rsid w:val="00B542B6"/>
    <w:rsid w:val="00B736B2"/>
    <w:rsid w:val="00B77D86"/>
    <w:rsid w:val="00BB792E"/>
    <w:rsid w:val="00BD579D"/>
    <w:rsid w:val="00BD73BF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B61CA"/>
    <w:rsid w:val="00EE3877"/>
    <w:rsid w:val="00F44D1A"/>
    <w:rsid w:val="00F45AA3"/>
    <w:rsid w:val="00F64E63"/>
    <w:rsid w:val="00F66824"/>
    <w:rsid w:val="00F76054"/>
    <w:rsid w:val="00F97B88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Vikonkom</cp:lastModifiedBy>
  <cp:revision>49</cp:revision>
  <cp:lastPrinted>2023-10-25T05:43:00Z</cp:lastPrinted>
  <dcterms:created xsi:type="dcterms:W3CDTF">2021-10-05T09:37:00Z</dcterms:created>
  <dcterms:modified xsi:type="dcterms:W3CDTF">2024-09-09T08:47:00Z</dcterms:modified>
</cp:coreProperties>
</file>