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8C727D8" w14:textId="55FE9F5F" w:rsidR="00600DFC" w:rsidRPr="00600DFC" w:rsidRDefault="00600DFC" w:rsidP="00600DFC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600DFC">
        <w:rPr>
          <w:b/>
          <w:sz w:val="24"/>
          <w:szCs w:val="24"/>
        </w:rPr>
        <w:t xml:space="preserve">Про </w:t>
      </w:r>
      <w:r w:rsidRPr="00600DFC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600DFC">
        <w:rPr>
          <w:b/>
          <w:sz w:val="24"/>
          <w:szCs w:val="24"/>
        </w:rPr>
        <w:t xml:space="preserve"> від 25 вересня 2024 року №987-р «Про регіональну комісію з питань формування пропозицій щодо розподілу у 2024 році </w:t>
      </w:r>
      <w:r w:rsidRPr="00600DFC">
        <w:rPr>
          <w:b/>
          <w:sz w:val="24"/>
          <w:szCs w:val="24"/>
        </w:rPr>
        <w:t>субвенції та положення про неї»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5F6D1636" w14:textId="64058E7A" w:rsidR="006B1F02" w:rsidRPr="00600DFC" w:rsidRDefault="006B1F02" w:rsidP="00600DFC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784FFE07" w14:textId="6537ECD4" w:rsidR="006B1F02" w:rsidRP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Доручити </w:t>
      </w:r>
      <w:r w:rsidR="00600DFC">
        <w:rPr>
          <w:sz w:val="24"/>
          <w:szCs w:val="24"/>
        </w:rPr>
        <w:t xml:space="preserve">селищному голові утворити місцеву комісію з питань формування пропозицій щодо розподілу у 2024 році субвенції з державного бюджету місцевим бюджетам на </w:t>
      </w:r>
      <w:proofErr w:type="spellStart"/>
      <w:r w:rsidR="00600DFC">
        <w:rPr>
          <w:sz w:val="24"/>
          <w:szCs w:val="24"/>
        </w:rPr>
        <w:t>проєктні</w:t>
      </w:r>
      <w:proofErr w:type="spellEnd"/>
      <w:r w:rsidR="00600DFC">
        <w:rPr>
          <w:sz w:val="24"/>
          <w:szCs w:val="24"/>
        </w:rPr>
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числа. </w:t>
      </w:r>
    </w:p>
    <w:p w14:paraId="264325BB" w14:textId="26ED7728" w:rsidR="00631D51" w:rsidRDefault="006B1F02" w:rsidP="000D5AC8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600DFC">
        <w:rPr>
          <w:sz w:val="24"/>
          <w:szCs w:val="24"/>
        </w:rPr>
        <w:t xml:space="preserve">Контроль за виконанням цього рішення покласти на </w:t>
      </w:r>
      <w:r w:rsidR="00600DFC">
        <w:rPr>
          <w:sz w:val="24"/>
          <w:szCs w:val="24"/>
        </w:rPr>
        <w:t xml:space="preserve">начальника служби у справах дітей </w:t>
      </w:r>
      <w:proofErr w:type="spellStart"/>
      <w:r w:rsidR="00600DFC">
        <w:rPr>
          <w:sz w:val="24"/>
          <w:szCs w:val="24"/>
        </w:rPr>
        <w:t>Смолінської</w:t>
      </w:r>
      <w:proofErr w:type="spellEnd"/>
      <w:r w:rsidR="00600DFC">
        <w:rPr>
          <w:sz w:val="24"/>
          <w:szCs w:val="24"/>
        </w:rPr>
        <w:t xml:space="preserve"> селищної ради Світлану СКРИПНИК.</w:t>
      </w:r>
    </w:p>
    <w:p w14:paraId="49C2571D" w14:textId="77777777" w:rsidR="00600DFC" w:rsidRDefault="00600DFC" w:rsidP="00600DFC">
      <w:p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</w:p>
    <w:p w14:paraId="542D27EB" w14:textId="77777777" w:rsidR="00600DFC" w:rsidRPr="00600DFC" w:rsidRDefault="00600DFC" w:rsidP="00600DFC">
      <w:pPr>
        <w:tabs>
          <w:tab w:val="left" w:pos="-1701"/>
          <w:tab w:val="left" w:pos="284"/>
          <w:tab w:val="left" w:pos="851"/>
        </w:tabs>
        <w:jc w:val="both"/>
        <w:rPr>
          <w:sz w:val="24"/>
          <w:szCs w:val="24"/>
        </w:rPr>
      </w:pP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0DFC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358DF"/>
    <w:rsid w:val="00745271"/>
    <w:rsid w:val="007462BB"/>
    <w:rsid w:val="00766C25"/>
    <w:rsid w:val="007A00A1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45</cp:revision>
  <cp:lastPrinted>2024-08-08T13:39:00Z</cp:lastPrinted>
  <dcterms:created xsi:type="dcterms:W3CDTF">2023-11-02T07:38:00Z</dcterms:created>
  <dcterms:modified xsi:type="dcterms:W3CDTF">2024-10-07T13:39:00Z</dcterms:modified>
</cp:coreProperties>
</file>