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87" w:rsidRDefault="00235A8A">
      <w:pPr>
        <w:pStyle w:val="af"/>
        <w:ind w:left="4956" w:firstLine="708"/>
        <w:rPr>
          <w:sz w:val="24"/>
          <w:szCs w:val="24"/>
        </w:rPr>
      </w:pPr>
      <w:r>
        <w:rPr>
          <w:sz w:val="24"/>
          <w:szCs w:val="24"/>
        </w:rPr>
        <w:t>Додаток №</w:t>
      </w:r>
      <w:r w:rsidR="00F7146C">
        <w:rPr>
          <w:sz w:val="24"/>
          <w:szCs w:val="24"/>
        </w:rPr>
        <w:t xml:space="preserve"> 11</w:t>
      </w:r>
      <w:bookmarkStart w:id="0" w:name="_GoBack"/>
      <w:bookmarkEnd w:id="0"/>
    </w:p>
    <w:p w:rsidR="00A54187" w:rsidRDefault="00235A8A">
      <w:pPr>
        <w:pStyle w:val="af"/>
        <w:ind w:left="4956" w:firstLine="708"/>
        <w:rPr>
          <w:sz w:val="24"/>
          <w:szCs w:val="24"/>
        </w:rPr>
      </w:pPr>
      <w:r>
        <w:rPr>
          <w:sz w:val="24"/>
          <w:szCs w:val="24"/>
        </w:rPr>
        <w:t>Затверджено</w:t>
      </w:r>
    </w:p>
    <w:p w:rsidR="00A54187" w:rsidRDefault="00235A8A">
      <w:pPr>
        <w:pStyle w:val="af"/>
        <w:ind w:left="4956" w:firstLine="708"/>
        <w:rPr>
          <w:sz w:val="24"/>
          <w:szCs w:val="24"/>
        </w:rPr>
      </w:pPr>
      <w:r>
        <w:rPr>
          <w:sz w:val="24"/>
          <w:szCs w:val="24"/>
        </w:rPr>
        <w:t>рішенням сесії Смолінської</w:t>
      </w:r>
    </w:p>
    <w:p w:rsidR="00A54187" w:rsidRDefault="00235A8A">
      <w:pPr>
        <w:pStyle w:val="af"/>
        <w:ind w:left="5664"/>
        <w:rPr>
          <w:sz w:val="24"/>
          <w:szCs w:val="24"/>
        </w:rPr>
      </w:pPr>
      <w:r>
        <w:rPr>
          <w:sz w:val="24"/>
          <w:szCs w:val="24"/>
        </w:rPr>
        <w:t xml:space="preserve">селищної ради </w:t>
      </w:r>
    </w:p>
    <w:p w:rsidR="00A54187" w:rsidRDefault="00235A8A">
      <w:pPr>
        <w:pStyle w:val="af"/>
        <w:ind w:left="4956" w:firstLine="708"/>
        <w:rPr>
          <w:sz w:val="24"/>
          <w:szCs w:val="24"/>
        </w:rPr>
      </w:pPr>
      <w:r>
        <w:rPr>
          <w:sz w:val="24"/>
          <w:szCs w:val="24"/>
        </w:rPr>
        <w:t xml:space="preserve">№ </w:t>
      </w:r>
      <w:r w:rsidR="00F7146C">
        <w:rPr>
          <w:sz w:val="24"/>
          <w:szCs w:val="24"/>
        </w:rPr>
        <w:t>738</w:t>
      </w:r>
      <w:r>
        <w:rPr>
          <w:sz w:val="24"/>
          <w:szCs w:val="24"/>
        </w:rPr>
        <w:t xml:space="preserve"> від </w:t>
      </w:r>
      <w:r w:rsidR="00F7146C">
        <w:rPr>
          <w:sz w:val="24"/>
          <w:szCs w:val="24"/>
        </w:rPr>
        <w:t>25</w:t>
      </w:r>
      <w:r>
        <w:rPr>
          <w:sz w:val="24"/>
          <w:szCs w:val="24"/>
        </w:rPr>
        <w:t xml:space="preserve"> грудня 2024 року</w:t>
      </w:r>
    </w:p>
    <w:p w:rsidR="00A54187" w:rsidRDefault="00A54187">
      <w:pPr>
        <w:pStyle w:val="af"/>
        <w:ind w:left="5664"/>
        <w:rPr>
          <w:sz w:val="24"/>
          <w:szCs w:val="24"/>
        </w:rPr>
      </w:pPr>
    </w:p>
    <w:p w:rsidR="00A54187" w:rsidRDefault="00A54187">
      <w:pPr>
        <w:rPr>
          <w:color w:val="000000"/>
          <w:sz w:val="24"/>
          <w:szCs w:val="24"/>
          <w:lang w:val="uk-UA"/>
        </w:rPr>
      </w:pPr>
    </w:p>
    <w:p w:rsidR="00A54187" w:rsidRDefault="00A54187">
      <w:pPr>
        <w:rPr>
          <w:color w:val="000000"/>
          <w:sz w:val="24"/>
          <w:szCs w:val="24"/>
          <w:lang w:val="uk-UA"/>
        </w:rPr>
      </w:pPr>
    </w:p>
    <w:p w:rsidR="00A54187" w:rsidRDefault="00A54187">
      <w:pPr>
        <w:rPr>
          <w:color w:val="000000"/>
          <w:sz w:val="24"/>
          <w:szCs w:val="24"/>
          <w:lang w:val="uk-UA"/>
        </w:rPr>
      </w:pPr>
    </w:p>
    <w:p w:rsidR="00A54187" w:rsidRDefault="00A54187">
      <w:pPr>
        <w:rPr>
          <w:color w:val="000000"/>
          <w:sz w:val="24"/>
          <w:szCs w:val="24"/>
          <w:lang w:val="uk-UA"/>
        </w:rPr>
      </w:pPr>
    </w:p>
    <w:p w:rsidR="00A54187" w:rsidRDefault="00A54187">
      <w:pPr>
        <w:jc w:val="center"/>
        <w:rPr>
          <w:rFonts w:ascii="Calibri" w:hAnsi="Calibri"/>
          <w:sz w:val="22"/>
          <w:szCs w:val="22"/>
          <w:lang w:val="uk-UA" w:eastAsia="en-US"/>
        </w:rPr>
      </w:pPr>
      <w:bookmarkStart w:id="1" w:name="_Hlk33629682"/>
      <w:bookmarkEnd w:id="1"/>
    </w:p>
    <w:p w:rsidR="00A54187" w:rsidRDefault="00235A8A">
      <w:pPr>
        <w:pStyle w:val="af6"/>
        <w:spacing w:beforeAutospacing="0" w:afterAutospacing="0"/>
        <w:ind w:left="4956"/>
        <w:jc w:val="center"/>
        <w:rPr>
          <w:lang w:val="uk-UA"/>
        </w:rPr>
      </w:pPr>
      <w:r>
        <w:rPr>
          <w:lang w:val="uk-UA"/>
        </w:rPr>
        <w:t xml:space="preserve">                           </w:t>
      </w:r>
    </w:p>
    <w:p w:rsidR="00A54187" w:rsidRDefault="00235A8A">
      <w:pPr>
        <w:pStyle w:val="af6"/>
        <w:spacing w:beforeAutospacing="0" w:afterAutospacing="0"/>
        <w:ind w:left="4956"/>
        <w:jc w:val="center"/>
        <w:rPr>
          <w:lang w:val="uk-UA"/>
        </w:rPr>
      </w:pPr>
      <w:r>
        <w:rPr>
          <w:lang w:val="uk-UA"/>
        </w:rPr>
        <w:t xml:space="preserve"> </w:t>
      </w:r>
    </w:p>
    <w:p w:rsidR="00A54187" w:rsidRDefault="00235A8A">
      <w:pPr>
        <w:pStyle w:val="af6"/>
        <w:spacing w:beforeAutospacing="0" w:afterAutospacing="0"/>
        <w:ind w:left="4956"/>
        <w:rPr>
          <w:lang w:val="uk-UA"/>
        </w:rPr>
      </w:pPr>
      <w:r>
        <w:rPr>
          <w:lang w:val="uk-UA"/>
        </w:rPr>
        <w:t xml:space="preserve">                                             </w:t>
      </w:r>
    </w:p>
    <w:p w:rsidR="00A54187" w:rsidRDefault="00235A8A">
      <w:pPr>
        <w:pStyle w:val="af6"/>
        <w:spacing w:beforeAutospacing="0" w:afterAutospacing="0"/>
        <w:ind w:left="4956"/>
        <w:rPr>
          <w:lang w:val="uk-UA"/>
        </w:rPr>
      </w:pPr>
      <w:r>
        <w:rPr>
          <w:lang w:val="uk-UA"/>
        </w:rPr>
        <w:t xml:space="preserve">                            </w:t>
      </w:r>
    </w:p>
    <w:p w:rsidR="00A54187" w:rsidRDefault="00235A8A">
      <w:pPr>
        <w:pStyle w:val="af6"/>
        <w:spacing w:beforeAutospacing="0" w:afterAutospacing="0"/>
        <w:ind w:left="4956"/>
        <w:rPr>
          <w:lang w:val="uk-UA"/>
        </w:rPr>
      </w:pPr>
      <w:r>
        <w:rPr>
          <w:lang w:val="uk-UA"/>
        </w:rPr>
        <w:t xml:space="preserve"> </w:t>
      </w:r>
    </w:p>
    <w:p w:rsidR="00A54187" w:rsidRDefault="00A54187">
      <w:pPr>
        <w:jc w:val="right"/>
        <w:rPr>
          <w:sz w:val="24"/>
          <w:szCs w:val="24"/>
          <w:lang w:val="uk-UA"/>
        </w:rPr>
      </w:pPr>
    </w:p>
    <w:p w:rsidR="00A54187" w:rsidRDefault="00A54187">
      <w:pPr>
        <w:rPr>
          <w:sz w:val="24"/>
          <w:szCs w:val="24"/>
          <w:lang w:val="uk-UA" w:eastAsia="en-US"/>
        </w:rPr>
      </w:pPr>
    </w:p>
    <w:p w:rsidR="00A54187" w:rsidRDefault="00A54187">
      <w:pPr>
        <w:ind w:firstLine="6660"/>
        <w:rPr>
          <w:sz w:val="24"/>
          <w:szCs w:val="24"/>
          <w:lang w:val="uk-UA" w:eastAsia="en-US"/>
        </w:rPr>
      </w:pPr>
    </w:p>
    <w:p w:rsidR="00A54187" w:rsidRDefault="00235A8A">
      <w:pPr>
        <w:ind w:firstLine="6660"/>
        <w:rPr>
          <w:sz w:val="24"/>
          <w:szCs w:val="24"/>
          <w:lang w:val="uk-UA" w:eastAsia="en-US"/>
        </w:rPr>
      </w:pPr>
      <w:r>
        <w:rPr>
          <w:sz w:val="24"/>
          <w:szCs w:val="24"/>
          <w:lang w:val="uk-UA" w:eastAsia="en-US"/>
        </w:rPr>
        <w:t xml:space="preserve"> </w:t>
      </w:r>
    </w:p>
    <w:p w:rsidR="00A54187" w:rsidRDefault="00A54187">
      <w:pPr>
        <w:jc w:val="center"/>
        <w:rPr>
          <w:b/>
          <w:bCs/>
          <w:sz w:val="24"/>
          <w:szCs w:val="24"/>
          <w:lang w:val="uk-UA" w:eastAsia="en-US"/>
        </w:rPr>
      </w:pPr>
    </w:p>
    <w:p w:rsidR="00A54187" w:rsidRDefault="00A54187">
      <w:pPr>
        <w:rPr>
          <w:b/>
          <w:bCs/>
          <w:sz w:val="24"/>
          <w:szCs w:val="24"/>
          <w:lang w:val="uk-UA" w:eastAsia="en-US"/>
        </w:rPr>
      </w:pPr>
    </w:p>
    <w:p w:rsidR="00A54187" w:rsidRDefault="00A54187">
      <w:pPr>
        <w:spacing w:line="276" w:lineRule="auto"/>
        <w:rPr>
          <w:b/>
          <w:bCs/>
          <w:sz w:val="24"/>
          <w:szCs w:val="24"/>
          <w:lang w:val="uk-UA" w:eastAsia="en-US"/>
        </w:rPr>
      </w:pPr>
    </w:p>
    <w:p w:rsidR="00A54187" w:rsidRDefault="00235A8A">
      <w:pPr>
        <w:spacing w:line="276" w:lineRule="auto"/>
        <w:jc w:val="center"/>
        <w:rPr>
          <w:b/>
          <w:bCs/>
          <w:sz w:val="24"/>
          <w:szCs w:val="24"/>
          <w:lang w:val="uk-UA" w:eastAsia="en-US"/>
        </w:rPr>
      </w:pPr>
      <w:r>
        <w:rPr>
          <w:b/>
          <w:bCs/>
          <w:sz w:val="24"/>
          <w:szCs w:val="24"/>
          <w:lang w:val="uk-UA" w:eastAsia="en-US"/>
        </w:rPr>
        <w:t>ПРОГРАМА</w:t>
      </w:r>
    </w:p>
    <w:p w:rsidR="00A54187" w:rsidRDefault="00235A8A">
      <w:pPr>
        <w:spacing w:line="276" w:lineRule="auto"/>
        <w:jc w:val="center"/>
        <w:rPr>
          <w:b/>
          <w:bCs/>
          <w:sz w:val="24"/>
          <w:szCs w:val="24"/>
          <w:lang w:val="uk-UA" w:eastAsia="en-US"/>
        </w:rPr>
      </w:pPr>
      <w:r>
        <w:rPr>
          <w:b/>
          <w:bCs/>
          <w:sz w:val="24"/>
          <w:szCs w:val="24"/>
          <w:lang w:val="uk-UA" w:eastAsia="en-US"/>
        </w:rPr>
        <w:t>НАЦІОНАЛЬНО-ПАТРІОТИЧНОГО ВИХОВАН</w:t>
      </w:r>
      <w:r w:rsidR="009C067E">
        <w:rPr>
          <w:b/>
          <w:bCs/>
          <w:sz w:val="24"/>
          <w:szCs w:val="24"/>
          <w:lang w:val="uk-UA" w:eastAsia="en-US"/>
        </w:rPr>
        <w:t xml:space="preserve">НЯ ДІТЕЙ ТА МОЛОДІ СМОЛІНСЬКОЇ </w:t>
      </w:r>
      <w:r>
        <w:rPr>
          <w:b/>
          <w:bCs/>
          <w:sz w:val="24"/>
          <w:szCs w:val="24"/>
          <w:lang w:val="uk-UA" w:eastAsia="en-US"/>
        </w:rPr>
        <w:t xml:space="preserve">ТЕРИТОРІАЛЬНОЇ ГРОМАДИ </w:t>
      </w:r>
    </w:p>
    <w:p w:rsidR="00A54187" w:rsidRDefault="00235A8A">
      <w:pPr>
        <w:spacing w:line="276" w:lineRule="auto"/>
        <w:jc w:val="center"/>
        <w:rPr>
          <w:b/>
          <w:bCs/>
          <w:sz w:val="24"/>
          <w:szCs w:val="24"/>
          <w:lang w:val="uk-UA" w:eastAsia="en-US"/>
        </w:rPr>
      </w:pPr>
      <w:r>
        <w:rPr>
          <w:b/>
          <w:bCs/>
          <w:sz w:val="24"/>
          <w:szCs w:val="24"/>
          <w:lang w:val="uk-UA" w:eastAsia="en-US"/>
        </w:rPr>
        <w:t xml:space="preserve">НА </w:t>
      </w:r>
      <w:r>
        <w:rPr>
          <w:b/>
          <w:bCs/>
          <w:color w:val="000000"/>
          <w:sz w:val="24"/>
          <w:szCs w:val="24"/>
          <w:lang w:val="uk-UA" w:eastAsia="en-US"/>
        </w:rPr>
        <w:t>2025-2027</w:t>
      </w:r>
      <w:r>
        <w:rPr>
          <w:b/>
          <w:bCs/>
          <w:color w:val="C00000"/>
          <w:sz w:val="24"/>
          <w:szCs w:val="24"/>
          <w:lang w:val="uk-UA" w:eastAsia="en-US"/>
        </w:rPr>
        <w:t xml:space="preserve"> </w:t>
      </w:r>
      <w:r>
        <w:rPr>
          <w:b/>
          <w:bCs/>
          <w:sz w:val="24"/>
          <w:szCs w:val="24"/>
          <w:lang w:val="uk-UA" w:eastAsia="en-US"/>
        </w:rPr>
        <w:t>РОКИ</w:t>
      </w:r>
    </w:p>
    <w:p w:rsidR="00A54187" w:rsidRDefault="00A54187">
      <w:pPr>
        <w:spacing w:line="276" w:lineRule="auto"/>
        <w:jc w:val="center"/>
        <w:rPr>
          <w:b/>
          <w:bCs/>
          <w:sz w:val="24"/>
          <w:szCs w:val="24"/>
          <w:lang w:val="uk-UA" w:eastAsia="en-US"/>
        </w:rPr>
      </w:pPr>
    </w:p>
    <w:p w:rsidR="00A54187" w:rsidRDefault="00235A8A">
      <w:pPr>
        <w:spacing w:line="276" w:lineRule="auto"/>
        <w:jc w:val="center"/>
        <w:rPr>
          <w:sz w:val="24"/>
          <w:szCs w:val="24"/>
          <w:lang w:val="uk-UA" w:eastAsia="en-US"/>
        </w:rPr>
      </w:pPr>
      <w:bookmarkStart w:id="2" w:name="_Hlk140670631"/>
      <w:r>
        <w:rPr>
          <w:sz w:val="24"/>
          <w:szCs w:val="24"/>
          <w:lang w:val="uk-UA" w:eastAsia="en-US"/>
        </w:rPr>
        <w:br/>
      </w:r>
      <w:bookmarkEnd w:id="2"/>
    </w:p>
    <w:p w:rsidR="00A54187" w:rsidRDefault="00A54187">
      <w:pPr>
        <w:spacing w:line="276" w:lineRule="auto"/>
        <w:jc w:val="center"/>
        <w:rPr>
          <w:b/>
          <w:sz w:val="24"/>
          <w:szCs w:val="24"/>
          <w:lang w:val="uk-UA" w:eastAsia="en-US"/>
        </w:rPr>
      </w:pPr>
    </w:p>
    <w:p w:rsidR="00A54187" w:rsidRDefault="00235A8A">
      <w:pPr>
        <w:spacing w:line="276" w:lineRule="auto"/>
        <w:jc w:val="center"/>
        <w:rPr>
          <w:b/>
          <w:bCs/>
          <w:sz w:val="24"/>
          <w:szCs w:val="24"/>
          <w:lang w:val="uk-UA" w:eastAsia="en-US"/>
        </w:rPr>
      </w:pPr>
      <w:r>
        <w:rPr>
          <w:sz w:val="24"/>
          <w:szCs w:val="24"/>
          <w:lang w:val="uk-UA" w:eastAsia="en-US"/>
        </w:rPr>
        <w:br/>
      </w:r>
    </w:p>
    <w:p w:rsidR="00A54187" w:rsidRDefault="00A54187">
      <w:pPr>
        <w:spacing w:line="276" w:lineRule="auto"/>
        <w:jc w:val="center"/>
        <w:rPr>
          <w:sz w:val="24"/>
          <w:szCs w:val="24"/>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rPr>
          <w:sz w:val="28"/>
          <w:szCs w:val="28"/>
          <w:lang w:val="uk-UA" w:eastAsia="en-US"/>
        </w:rPr>
      </w:pPr>
    </w:p>
    <w:p w:rsidR="00A54187" w:rsidRDefault="00A54187">
      <w:pPr>
        <w:spacing w:line="360" w:lineRule="auto"/>
        <w:rPr>
          <w:sz w:val="28"/>
          <w:szCs w:val="28"/>
          <w:lang w:val="uk-UA" w:eastAsia="en-US"/>
        </w:rPr>
      </w:pPr>
    </w:p>
    <w:p w:rsidR="00A54187" w:rsidRDefault="00A54187">
      <w:pPr>
        <w:spacing w:line="360" w:lineRule="auto"/>
        <w:jc w:val="center"/>
        <w:rPr>
          <w:b/>
          <w:sz w:val="24"/>
          <w:lang w:val="uk-UA"/>
        </w:rPr>
      </w:pPr>
    </w:p>
    <w:p w:rsidR="00A54187" w:rsidRDefault="00235A8A">
      <w:pPr>
        <w:spacing w:line="360" w:lineRule="auto"/>
        <w:jc w:val="center"/>
        <w:rPr>
          <w:b/>
          <w:sz w:val="24"/>
          <w:lang w:val="uk-UA"/>
        </w:rPr>
      </w:pPr>
      <w:r>
        <w:rPr>
          <w:b/>
          <w:sz w:val="24"/>
          <w:lang w:val="uk-UA"/>
        </w:rPr>
        <w:lastRenderedPageBreak/>
        <w:t>З М І С Т</w:t>
      </w:r>
    </w:p>
    <w:p w:rsidR="00A54187" w:rsidRDefault="00235A8A">
      <w:pPr>
        <w:spacing w:line="360" w:lineRule="auto"/>
        <w:jc w:val="both"/>
        <w:rPr>
          <w:sz w:val="24"/>
          <w:lang w:val="uk-UA"/>
        </w:rPr>
      </w:pPr>
      <w:r>
        <w:rPr>
          <w:sz w:val="24"/>
          <w:lang w:val="uk-UA"/>
        </w:rPr>
        <w:t>Вступ</w:t>
      </w:r>
    </w:p>
    <w:p w:rsidR="00A54187" w:rsidRDefault="00235A8A">
      <w:pPr>
        <w:spacing w:line="360" w:lineRule="auto"/>
        <w:jc w:val="both"/>
        <w:rPr>
          <w:sz w:val="24"/>
          <w:lang w:val="uk-UA"/>
        </w:rPr>
      </w:pPr>
      <w:r>
        <w:rPr>
          <w:sz w:val="24"/>
          <w:lang w:val="uk-UA"/>
        </w:rPr>
        <w:t>Паспорт Програми</w:t>
      </w:r>
    </w:p>
    <w:p w:rsidR="00A54187" w:rsidRDefault="00235A8A">
      <w:pPr>
        <w:spacing w:line="360" w:lineRule="auto"/>
        <w:jc w:val="both"/>
        <w:rPr>
          <w:sz w:val="24"/>
          <w:lang w:val="uk-UA"/>
        </w:rPr>
      </w:pPr>
      <w:r>
        <w:rPr>
          <w:sz w:val="24"/>
          <w:lang w:val="uk-UA"/>
        </w:rPr>
        <w:t xml:space="preserve">Розділ 1. </w:t>
      </w:r>
      <w:r>
        <w:rPr>
          <w:sz w:val="24"/>
          <w:lang w:val="uk-UA" w:eastAsia="en-US"/>
        </w:rPr>
        <w:t>Визначення проблеми, на розв’язання якої спрямована Програма</w:t>
      </w:r>
    </w:p>
    <w:p w:rsidR="00A54187" w:rsidRDefault="00235A8A">
      <w:pPr>
        <w:spacing w:line="360" w:lineRule="auto"/>
        <w:jc w:val="both"/>
        <w:rPr>
          <w:sz w:val="24"/>
          <w:lang w:val="uk-UA"/>
        </w:rPr>
      </w:pPr>
      <w:r>
        <w:rPr>
          <w:sz w:val="24"/>
          <w:lang w:val="uk-UA"/>
        </w:rPr>
        <w:t>Розділ 2. Мета Програми.</w:t>
      </w:r>
    </w:p>
    <w:p w:rsidR="00A54187" w:rsidRDefault="00235A8A">
      <w:pPr>
        <w:spacing w:line="360" w:lineRule="auto"/>
        <w:jc w:val="both"/>
        <w:rPr>
          <w:sz w:val="24"/>
          <w:lang w:val="uk-UA"/>
        </w:rPr>
      </w:pPr>
      <w:r>
        <w:rPr>
          <w:sz w:val="24"/>
          <w:lang w:val="uk-UA"/>
        </w:rPr>
        <w:t>Розділ 3. Обґрунтування шляхів і засобів розв'язання проблеми, обсягів та джерел фінансування; строки та етапи виконання Програми.</w:t>
      </w:r>
    </w:p>
    <w:p w:rsidR="00A54187" w:rsidRDefault="00235A8A">
      <w:pPr>
        <w:spacing w:line="360" w:lineRule="auto"/>
        <w:jc w:val="both"/>
        <w:rPr>
          <w:sz w:val="24"/>
          <w:lang w:val="uk-UA"/>
        </w:rPr>
      </w:pPr>
      <w:r>
        <w:rPr>
          <w:sz w:val="24"/>
          <w:lang w:val="uk-UA"/>
        </w:rPr>
        <w:t>Розділ 4. Напрямки діяльності та заходи Програми.</w:t>
      </w:r>
    </w:p>
    <w:p w:rsidR="00A54187" w:rsidRDefault="00235A8A">
      <w:pPr>
        <w:spacing w:line="360" w:lineRule="auto"/>
        <w:jc w:val="both"/>
        <w:rPr>
          <w:sz w:val="24"/>
          <w:lang w:val="uk-UA"/>
        </w:rPr>
      </w:pPr>
      <w:r>
        <w:rPr>
          <w:sz w:val="24"/>
          <w:lang w:val="uk-UA"/>
        </w:rPr>
        <w:t>Розділ 5. Координація та контроль за ходом виконання Програми.</w:t>
      </w:r>
    </w:p>
    <w:p w:rsidR="00A54187" w:rsidRDefault="00235A8A">
      <w:pPr>
        <w:spacing w:line="360" w:lineRule="auto"/>
        <w:jc w:val="both"/>
        <w:rPr>
          <w:sz w:val="24"/>
          <w:lang w:val="uk-UA"/>
        </w:rPr>
      </w:pPr>
      <w:r>
        <w:rPr>
          <w:sz w:val="24"/>
          <w:lang w:val="uk-UA"/>
        </w:rPr>
        <w:t>Розділ 6. Очікувані результати та ефективність Програми.</w:t>
      </w:r>
    </w:p>
    <w:p w:rsidR="00A54187" w:rsidRDefault="00235A8A">
      <w:pPr>
        <w:spacing w:line="360" w:lineRule="auto"/>
        <w:jc w:val="both"/>
        <w:rPr>
          <w:sz w:val="24"/>
          <w:lang w:val="uk-UA" w:eastAsia="en-US"/>
        </w:rPr>
      </w:pPr>
      <w:r>
        <w:rPr>
          <w:sz w:val="24"/>
          <w:lang w:val="uk-UA" w:eastAsia="en-US"/>
        </w:rPr>
        <w:t xml:space="preserve">Додаток 1. Ресурсне забезпечення програми </w:t>
      </w:r>
      <w:r>
        <w:rPr>
          <w:sz w:val="24"/>
          <w:szCs w:val="24"/>
          <w:lang w:val="uk-UA" w:eastAsia="en-US"/>
        </w:rPr>
        <w:t>національно-патріотичного виховання дітей та молоді Смолінської</w:t>
      </w:r>
      <w:r w:rsidR="009C067E">
        <w:rPr>
          <w:sz w:val="24"/>
          <w:lang w:val="uk-UA" w:eastAsia="en-US"/>
        </w:rPr>
        <w:t xml:space="preserve"> </w:t>
      </w:r>
      <w:r>
        <w:rPr>
          <w:sz w:val="24"/>
          <w:lang w:val="uk-UA" w:eastAsia="en-US"/>
        </w:rPr>
        <w:t xml:space="preserve">територіальної громади» на 2025-2027 </w:t>
      </w:r>
      <w:r>
        <w:rPr>
          <w:sz w:val="24"/>
          <w:szCs w:val="24"/>
          <w:lang w:val="uk-UA" w:eastAsia="en-US"/>
        </w:rPr>
        <w:t>роки.</w:t>
      </w:r>
    </w:p>
    <w:p w:rsidR="00A54187" w:rsidRDefault="00235A8A">
      <w:pPr>
        <w:spacing w:line="360" w:lineRule="auto"/>
        <w:jc w:val="both"/>
        <w:rPr>
          <w:sz w:val="24"/>
          <w:szCs w:val="24"/>
          <w:lang w:val="uk-UA" w:eastAsia="en-US"/>
        </w:rPr>
      </w:pPr>
      <w:r>
        <w:rPr>
          <w:sz w:val="24"/>
          <w:lang w:val="uk-UA" w:eastAsia="en-US"/>
        </w:rPr>
        <w:t xml:space="preserve">Додаток 2. Напрямки діяльності та заходи програми </w:t>
      </w:r>
      <w:r>
        <w:rPr>
          <w:sz w:val="24"/>
          <w:szCs w:val="24"/>
          <w:lang w:val="uk-UA" w:eastAsia="en-US"/>
        </w:rPr>
        <w:t xml:space="preserve">національно-патріотичного виховання дітей та молоді Смолінської </w:t>
      </w:r>
      <w:r>
        <w:rPr>
          <w:sz w:val="24"/>
          <w:lang w:val="uk-UA" w:eastAsia="en-US"/>
        </w:rPr>
        <w:t xml:space="preserve"> територіальної громади на 2025-2027 </w:t>
      </w:r>
      <w:r>
        <w:rPr>
          <w:sz w:val="24"/>
          <w:szCs w:val="24"/>
          <w:lang w:val="uk-UA" w:eastAsia="en-US"/>
        </w:rPr>
        <w:t>роки.</w:t>
      </w: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rPr>
          <w:sz w:val="24"/>
          <w:lang w:val="uk-UA" w:eastAsia="en-US"/>
        </w:rPr>
      </w:pPr>
    </w:p>
    <w:p w:rsidR="00A54187" w:rsidRDefault="00A54187">
      <w:pPr>
        <w:jc w:val="center"/>
        <w:rPr>
          <w:b/>
          <w:bCs/>
          <w:caps/>
          <w:sz w:val="24"/>
          <w:szCs w:val="24"/>
          <w:lang w:val="uk-UA" w:eastAsia="en-US"/>
        </w:rPr>
      </w:pPr>
    </w:p>
    <w:p w:rsidR="00A54187" w:rsidRDefault="00A54187">
      <w:pPr>
        <w:jc w:val="center"/>
        <w:rPr>
          <w:b/>
          <w:bCs/>
          <w:caps/>
          <w:sz w:val="24"/>
          <w:szCs w:val="24"/>
          <w:lang w:val="uk-UA" w:eastAsia="en-US"/>
        </w:rPr>
      </w:pPr>
    </w:p>
    <w:p w:rsidR="009C067E" w:rsidRDefault="009C067E">
      <w:pPr>
        <w:jc w:val="center"/>
        <w:rPr>
          <w:b/>
          <w:bCs/>
          <w:caps/>
          <w:sz w:val="24"/>
          <w:szCs w:val="24"/>
          <w:lang w:val="uk-UA" w:eastAsia="en-US"/>
        </w:rPr>
      </w:pPr>
    </w:p>
    <w:p w:rsidR="009C067E" w:rsidRDefault="009C067E">
      <w:pPr>
        <w:jc w:val="center"/>
        <w:rPr>
          <w:b/>
          <w:bCs/>
          <w:caps/>
          <w:sz w:val="24"/>
          <w:szCs w:val="24"/>
          <w:lang w:val="uk-UA" w:eastAsia="en-US"/>
        </w:rPr>
      </w:pPr>
    </w:p>
    <w:p w:rsidR="00A54187" w:rsidRDefault="00235A8A">
      <w:pPr>
        <w:jc w:val="center"/>
        <w:rPr>
          <w:b/>
          <w:bCs/>
          <w:caps/>
          <w:sz w:val="24"/>
          <w:szCs w:val="24"/>
          <w:lang w:val="uk-UA" w:eastAsia="en-US"/>
        </w:rPr>
      </w:pPr>
      <w:r>
        <w:rPr>
          <w:b/>
          <w:bCs/>
          <w:caps/>
          <w:sz w:val="24"/>
          <w:szCs w:val="24"/>
          <w:lang w:val="uk-UA" w:eastAsia="en-US"/>
        </w:rPr>
        <w:lastRenderedPageBreak/>
        <w:t>В</w:t>
      </w:r>
      <w:r>
        <w:rPr>
          <w:b/>
          <w:bCs/>
          <w:sz w:val="24"/>
          <w:szCs w:val="24"/>
          <w:lang w:val="uk-UA" w:eastAsia="en-US"/>
        </w:rPr>
        <w:t>ступ</w:t>
      </w:r>
    </w:p>
    <w:p w:rsidR="00A54187" w:rsidRDefault="00A54187">
      <w:pPr>
        <w:jc w:val="center"/>
        <w:rPr>
          <w:b/>
          <w:bCs/>
          <w:caps/>
          <w:sz w:val="24"/>
          <w:szCs w:val="24"/>
          <w:lang w:val="uk-UA" w:eastAsia="en-US"/>
        </w:rPr>
      </w:pPr>
    </w:p>
    <w:p w:rsidR="00A54187" w:rsidRDefault="00235A8A">
      <w:pPr>
        <w:shd w:val="clear" w:color="auto" w:fill="FFFFFF"/>
        <w:ind w:firstLine="709"/>
        <w:jc w:val="both"/>
        <w:rPr>
          <w:sz w:val="24"/>
          <w:szCs w:val="24"/>
          <w:lang w:val="uk-UA"/>
        </w:rPr>
      </w:pPr>
      <w:r>
        <w:rPr>
          <w:sz w:val="24"/>
          <w:szCs w:val="24"/>
          <w:lang w:val="uk-UA"/>
        </w:rPr>
        <w:t xml:space="preserve">Програма національно-патріотичного виховання дітей та молоді  Смолінської територіальної громади на 2025-2027 роки (далі – Програма) розроблена відповідно до Конституції України, Закону України «Про місцеве самоврядування в Україні», Законів України «Про освіту», «Про повну загальну середню освіту», «Про позашкільну освіту», «Про сприяння соціальному становленню та розвитку молоді в Україні», «Про правовий статус та вшанування пам'яті борців за незалежність України у ХХ столітті», «Про засудження комуністичного та національно-соціалістичного (нацистського) тоталітарних режимів в Україні та заборону пропаганди їхньої символіки», «Про основні засади державної політики у сфері утвердження української національної та громадянської ідентичності»; Указів Президента України від 12 червня 2015 року № 334 «Про заходи щодо поліпшення національно-патріотичного виховання дітей та молоді», від 18 </w:t>
      </w:r>
      <w:r>
        <w:rPr>
          <w:color w:val="000000" w:themeColor="text1"/>
          <w:sz w:val="24"/>
          <w:szCs w:val="24"/>
          <w:lang w:val="uk-UA"/>
        </w:rPr>
        <w:t>травня 2019 року № 286/2019 «Про Стратегію національно-патріотичного виховання»; «</w:t>
      </w:r>
      <w:r>
        <w:rPr>
          <w:bCs/>
          <w:color w:val="000000" w:themeColor="text1"/>
          <w:sz w:val="24"/>
          <w:szCs w:val="24"/>
          <w:shd w:val="clear" w:color="auto" w:fill="FFFFFF"/>
          <w:lang w:val="uk-UA"/>
        </w:rPr>
        <w:t>Про вшанування подвигу учасників Революції гідності та увічнення пам’яті Героїв Небесної Сотні»,</w:t>
      </w:r>
      <w:r>
        <w:rPr>
          <w:bCs/>
          <w:color w:val="333333"/>
          <w:sz w:val="24"/>
          <w:szCs w:val="24"/>
          <w:shd w:val="clear" w:color="auto" w:fill="FFFFFF"/>
          <w:lang w:val="uk-UA"/>
        </w:rPr>
        <w:t xml:space="preserve"> </w:t>
      </w:r>
      <w:r>
        <w:rPr>
          <w:sz w:val="24"/>
          <w:szCs w:val="24"/>
          <w:lang w:val="uk-UA"/>
        </w:rPr>
        <w:t>постанови Верховної Ради України від 12 травня 2015 року № 373-VIII «Про вшанування героїв АТО та вдосконалення національно-патріотичного виховання дітей та молоді»; наказу Міністерства освіти і науки від 06 червня 2022 року № 527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w:t>
      </w:r>
    </w:p>
    <w:p w:rsidR="00A54187" w:rsidRDefault="00235A8A">
      <w:pPr>
        <w:ind w:firstLine="709"/>
        <w:jc w:val="both"/>
        <w:rPr>
          <w:sz w:val="24"/>
          <w:szCs w:val="24"/>
          <w:lang w:val="uk-UA" w:eastAsia="en-US"/>
        </w:rPr>
      </w:pPr>
      <w:r>
        <w:rPr>
          <w:sz w:val="24"/>
          <w:szCs w:val="24"/>
          <w:lang w:val="uk-UA" w:eastAsia="en-US"/>
        </w:rPr>
        <w:t>Програма спрямована на подальший розвиток комплексної системи національно-патріотичного виховання дітей і молоді, формування свідомого громадянина-патріота України.</w:t>
      </w:r>
    </w:p>
    <w:p w:rsidR="00A54187" w:rsidRDefault="00235A8A">
      <w:pPr>
        <w:ind w:right="-144" w:firstLine="709"/>
        <w:jc w:val="both"/>
        <w:rPr>
          <w:sz w:val="24"/>
          <w:szCs w:val="24"/>
          <w:lang w:val="uk-UA"/>
        </w:rPr>
      </w:pPr>
      <w:r>
        <w:rPr>
          <w:sz w:val="24"/>
          <w:szCs w:val="24"/>
          <w:lang w:val="uk-UA"/>
        </w:rPr>
        <w:t>Виконання комплексу заходів Програми сприятиме удосконаленню системи</w:t>
      </w:r>
      <w:r>
        <w:rPr>
          <w:sz w:val="24"/>
          <w:szCs w:val="24"/>
          <w:shd w:val="clear" w:color="auto" w:fill="FFFFFF"/>
          <w:lang w:val="uk-UA"/>
        </w:rPr>
        <w:t xml:space="preserve"> громадсько-патріотичного, військово-патріотичного, духовно-морального виховання</w:t>
      </w:r>
      <w:r w:rsidR="009C067E">
        <w:rPr>
          <w:sz w:val="24"/>
          <w:szCs w:val="24"/>
          <w:lang w:val="uk-UA"/>
        </w:rPr>
        <w:t xml:space="preserve"> дітей та молоді Смолінської </w:t>
      </w:r>
      <w:r>
        <w:rPr>
          <w:sz w:val="24"/>
          <w:szCs w:val="24"/>
          <w:lang w:val="uk-UA"/>
        </w:rPr>
        <w:t xml:space="preserve"> територіальної громади.</w:t>
      </w:r>
    </w:p>
    <w:p w:rsidR="00A54187" w:rsidRDefault="00A54187">
      <w:pPr>
        <w:rPr>
          <w:b/>
          <w:bCs/>
          <w:sz w:val="24"/>
          <w:szCs w:val="24"/>
          <w:lang w:val="uk-UA" w:eastAsia="en-US"/>
        </w:rPr>
      </w:pPr>
    </w:p>
    <w:p w:rsidR="00A54187" w:rsidRDefault="00235A8A">
      <w:pPr>
        <w:ind w:left="360"/>
        <w:jc w:val="center"/>
        <w:rPr>
          <w:sz w:val="24"/>
          <w:szCs w:val="24"/>
          <w:lang w:val="uk-UA" w:eastAsia="en-US"/>
        </w:rPr>
      </w:pPr>
      <w:r>
        <w:rPr>
          <w:b/>
          <w:bCs/>
          <w:sz w:val="24"/>
          <w:szCs w:val="24"/>
          <w:lang w:val="uk-UA" w:eastAsia="en-US"/>
        </w:rPr>
        <w:t>Паспорт Програми</w:t>
      </w:r>
    </w:p>
    <w:p w:rsidR="00A54187" w:rsidRDefault="00A54187">
      <w:pPr>
        <w:rPr>
          <w:sz w:val="24"/>
          <w:szCs w:val="24"/>
          <w:lang w:val="uk-UA" w:eastAsia="en-US"/>
        </w:rPr>
      </w:pPr>
    </w:p>
    <w:tbl>
      <w:tblPr>
        <w:tblW w:w="4950" w:type="pct"/>
        <w:tblInd w:w="84" w:type="dxa"/>
        <w:tblLayout w:type="fixed"/>
        <w:tblLook w:val="01E0" w:firstRow="1" w:lastRow="1" w:firstColumn="1" w:lastColumn="1" w:noHBand="0" w:noVBand="0"/>
      </w:tblPr>
      <w:tblGrid>
        <w:gridCol w:w="680"/>
        <w:gridCol w:w="3313"/>
        <w:gridCol w:w="5481"/>
      </w:tblGrid>
      <w:tr w:rsidR="00A54187">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1.</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en-US"/>
              </w:rPr>
            </w:pPr>
            <w:r>
              <w:rPr>
                <w:sz w:val="24"/>
                <w:szCs w:val="24"/>
                <w:lang w:val="uk-UA" w:eastAsia="en-US"/>
              </w:rPr>
              <w:t>Ініціатор розроблення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pPr>
              <w:jc w:val="both"/>
              <w:rPr>
                <w:sz w:val="24"/>
                <w:szCs w:val="24"/>
                <w:lang w:val="uk-UA" w:eastAsia="en-US"/>
              </w:rPr>
            </w:pPr>
            <w:r>
              <w:rPr>
                <w:sz w:val="24"/>
                <w:szCs w:val="24"/>
                <w:lang w:val="uk-UA" w:eastAsia="en-US"/>
              </w:rPr>
              <w:t>Відділ освіти, культури, молоді та спорту Смолінської селищної ради Кіровоградської області</w:t>
            </w:r>
          </w:p>
        </w:tc>
      </w:tr>
      <w:tr w:rsidR="00A54187">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2.</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en-US"/>
              </w:rPr>
            </w:pPr>
            <w:r>
              <w:rPr>
                <w:sz w:val="24"/>
                <w:szCs w:val="24"/>
                <w:lang w:val="uk-UA" w:eastAsia="en-US"/>
              </w:rPr>
              <w:t>Розробник Програми</w:t>
            </w:r>
          </w:p>
          <w:p w:rsidR="00A54187" w:rsidRDefault="00A54187">
            <w:pPr>
              <w:rPr>
                <w:sz w:val="24"/>
                <w:szCs w:val="24"/>
                <w:lang w:val="uk-UA" w:eastAsia="en-US"/>
              </w:rPr>
            </w:pP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pPr>
              <w:jc w:val="both"/>
              <w:rPr>
                <w:sz w:val="24"/>
                <w:szCs w:val="24"/>
                <w:lang w:val="uk-UA" w:eastAsia="en-US"/>
              </w:rPr>
            </w:pPr>
            <w:r>
              <w:rPr>
                <w:sz w:val="24"/>
                <w:szCs w:val="24"/>
                <w:lang w:val="uk-UA" w:eastAsia="en-US"/>
              </w:rPr>
              <w:t>Відділ освіти, культури, молоді та спорту Смолінської селищної ради Кіровоградської області</w:t>
            </w:r>
          </w:p>
        </w:tc>
      </w:tr>
      <w:tr w:rsidR="00A54187">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3.</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en-US"/>
              </w:rPr>
            </w:pPr>
            <w:r>
              <w:rPr>
                <w:sz w:val="24"/>
                <w:szCs w:val="24"/>
                <w:lang w:val="uk-UA"/>
              </w:rPr>
              <w:t>Відповідальний виконавець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pPr>
              <w:jc w:val="both"/>
              <w:rPr>
                <w:b/>
                <w:sz w:val="24"/>
                <w:szCs w:val="24"/>
                <w:lang w:val="uk-UA" w:eastAsia="en-US"/>
              </w:rPr>
            </w:pPr>
            <w:r>
              <w:rPr>
                <w:sz w:val="24"/>
                <w:szCs w:val="24"/>
                <w:lang w:val="uk-UA" w:eastAsia="en-US"/>
              </w:rPr>
              <w:t>Відділ освіти, культури, молоді та спорту Смолінської селищної ради Кіровоградської області</w:t>
            </w:r>
          </w:p>
        </w:tc>
      </w:tr>
      <w:tr w:rsidR="00A54187" w:rsidRPr="00F7146C">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4.</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en-US"/>
              </w:rPr>
            </w:pPr>
            <w:r>
              <w:rPr>
                <w:sz w:val="24"/>
                <w:szCs w:val="24"/>
                <w:lang w:val="uk-UA"/>
              </w:rPr>
              <w:t>Учасники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Pr="009C067E" w:rsidRDefault="00235A8A">
            <w:pPr>
              <w:jc w:val="both"/>
              <w:rPr>
                <w:color w:val="000000"/>
                <w:lang w:val="uk-UA"/>
              </w:rPr>
            </w:pPr>
            <w:r>
              <w:rPr>
                <w:color w:val="000000"/>
                <w:sz w:val="24"/>
                <w:szCs w:val="24"/>
                <w:lang w:val="uk-UA" w:eastAsia="en-US"/>
              </w:rPr>
              <w:t xml:space="preserve">Відділ освіти, культури, молоді та спорту </w:t>
            </w:r>
            <w:proofErr w:type="spellStart"/>
            <w:r>
              <w:rPr>
                <w:color w:val="000000"/>
                <w:sz w:val="24"/>
                <w:szCs w:val="24"/>
                <w:lang w:val="uk-UA" w:eastAsia="en-US"/>
              </w:rPr>
              <w:t>Смолінської</w:t>
            </w:r>
            <w:proofErr w:type="spellEnd"/>
            <w:r>
              <w:rPr>
                <w:color w:val="000000"/>
                <w:sz w:val="24"/>
                <w:szCs w:val="24"/>
                <w:lang w:val="uk-UA" w:eastAsia="en-US"/>
              </w:rPr>
              <w:t xml:space="preserve"> селищної ради </w:t>
            </w:r>
            <w:proofErr w:type="spellStart"/>
            <w:r>
              <w:rPr>
                <w:color w:val="000000"/>
                <w:sz w:val="24"/>
                <w:szCs w:val="24"/>
                <w:lang w:val="uk-UA" w:eastAsia="en-US"/>
              </w:rPr>
              <w:t>Новоукраїнського</w:t>
            </w:r>
            <w:proofErr w:type="spellEnd"/>
            <w:r>
              <w:rPr>
                <w:color w:val="000000"/>
                <w:sz w:val="24"/>
                <w:szCs w:val="24"/>
                <w:lang w:val="uk-UA" w:eastAsia="en-US"/>
              </w:rPr>
              <w:t xml:space="preserve"> району Кіровоградської області, ЗЗСО, ЗДО, КЗ «Центр культури і дозвілля Смолінської селищної ради», КЗ </w:t>
            </w:r>
            <w:r w:rsidRPr="009C067E">
              <w:rPr>
                <w:color w:val="000000"/>
                <w:sz w:val="24"/>
                <w:szCs w:val="24"/>
                <w:lang w:val="uk-UA" w:eastAsia="en-US"/>
              </w:rPr>
              <w:t>“</w:t>
            </w:r>
            <w:r>
              <w:rPr>
                <w:color w:val="000000"/>
                <w:sz w:val="24"/>
                <w:szCs w:val="24"/>
                <w:lang w:val="uk-UA" w:eastAsia="en-US"/>
              </w:rPr>
              <w:t>Публічна бібліотека Смолінської селищної ради»</w:t>
            </w:r>
          </w:p>
        </w:tc>
      </w:tr>
      <w:tr w:rsidR="00A54187" w:rsidRPr="00F7146C">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5.</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Мета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pPr>
              <w:jc w:val="both"/>
              <w:rPr>
                <w:color w:val="000000"/>
                <w:sz w:val="24"/>
                <w:szCs w:val="24"/>
                <w:lang w:val="uk-UA"/>
              </w:rPr>
            </w:pPr>
            <w:r>
              <w:rPr>
                <w:color w:val="000000"/>
                <w:sz w:val="24"/>
                <w:szCs w:val="24"/>
                <w:lang w:val="uk-UA"/>
              </w:rPr>
              <w:t xml:space="preserve"> У</w:t>
            </w:r>
            <w:r>
              <w:rPr>
                <w:sz w:val="24"/>
                <w:szCs w:val="24"/>
                <w:lang w:val="uk-UA"/>
              </w:rPr>
              <w:t xml:space="preserve">твердження любові до Батьківщини, української мови, культури, історії, традицій; збагачення, засвоєння учнівством і </w:t>
            </w:r>
            <w:proofErr w:type="spellStart"/>
            <w:r>
              <w:rPr>
                <w:sz w:val="24"/>
                <w:szCs w:val="24"/>
                <w:lang w:val="uk-UA"/>
              </w:rPr>
              <w:t>міжпоколінна</w:t>
            </w:r>
            <w:proofErr w:type="spellEnd"/>
            <w:r>
              <w:rPr>
                <w:sz w:val="24"/>
                <w:szCs w:val="24"/>
                <w:lang w:val="uk-UA"/>
              </w:rPr>
              <w:t xml:space="preserve"> трансмісія національних, патріотичних і абсолютних цінностей; становлення громадянина-патріота України, готового самовіддано захищати й розбудовувати її як унітарну суверенну незалежну </w:t>
            </w:r>
            <w:r>
              <w:rPr>
                <w:sz w:val="24"/>
                <w:szCs w:val="24"/>
                <w:lang w:val="uk-UA"/>
              </w:rPr>
              <w:lastRenderedPageBreak/>
              <w:t xml:space="preserve">демократичну правову соціальну державу, забезпечувати її національну безпеку; знати свої конституційні права й обов’язки, цивілізовано обстоювати їх; сприяти єднанню українського народу, громадянському миру й злагоді в суспільстві </w:t>
            </w:r>
            <w:r>
              <w:rPr>
                <w:color w:val="000000"/>
                <w:sz w:val="24"/>
                <w:szCs w:val="24"/>
                <w:lang w:val="uk-UA"/>
              </w:rPr>
              <w:t>та незалежність України.</w:t>
            </w:r>
          </w:p>
        </w:tc>
      </w:tr>
      <w:tr w:rsidR="00A54187">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lastRenderedPageBreak/>
              <w:t>6.</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en-US"/>
              </w:rPr>
            </w:pPr>
            <w:r>
              <w:rPr>
                <w:sz w:val="24"/>
                <w:szCs w:val="24"/>
                <w:lang w:val="uk-UA" w:eastAsia="en-US"/>
              </w:rPr>
              <w:t>Термін реалізації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pPr>
              <w:rPr>
                <w:color w:val="000000"/>
              </w:rPr>
            </w:pPr>
            <w:r>
              <w:rPr>
                <w:color w:val="000000"/>
                <w:sz w:val="24"/>
                <w:szCs w:val="24"/>
                <w:lang w:val="uk-UA" w:eastAsia="en-US"/>
              </w:rPr>
              <w:t>З 2025 по 2027 рік включно</w:t>
            </w:r>
          </w:p>
        </w:tc>
      </w:tr>
      <w:tr w:rsidR="00A54187">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7.</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en-US"/>
              </w:rPr>
            </w:pPr>
            <w:r>
              <w:rPr>
                <w:sz w:val="24"/>
                <w:szCs w:val="24"/>
                <w:lang w:val="uk-UA"/>
              </w:rPr>
              <w:t>Загальний обсяг фінансових ресурсів, необхідних для реалізації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pPr>
              <w:rPr>
                <w:color w:val="000000"/>
              </w:rPr>
            </w:pPr>
            <w:r>
              <w:rPr>
                <w:b/>
                <w:color w:val="000000"/>
                <w:sz w:val="22"/>
                <w:szCs w:val="24"/>
                <w:lang w:val="en-US"/>
              </w:rPr>
              <w:t xml:space="preserve">2 955,00 </w:t>
            </w:r>
            <w:r>
              <w:rPr>
                <w:color w:val="000000"/>
                <w:sz w:val="24"/>
                <w:szCs w:val="24"/>
                <w:lang w:val="uk-UA"/>
              </w:rPr>
              <w:t>тис. грн.</w:t>
            </w:r>
          </w:p>
        </w:tc>
      </w:tr>
      <w:tr w:rsidR="00A54187">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8.</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Очікувані результати виконання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rsidP="009C067E">
            <w:pPr>
              <w:jc w:val="both"/>
              <w:rPr>
                <w:sz w:val="24"/>
                <w:szCs w:val="24"/>
                <w:lang w:val="uk-UA"/>
              </w:rPr>
            </w:pPr>
            <w:r>
              <w:rPr>
                <w:sz w:val="24"/>
                <w:szCs w:val="24"/>
                <w:lang w:val="uk-UA"/>
              </w:rPr>
              <w:t>Результатом ефективної реалізації програми національно-патріотичного вихованн</w:t>
            </w:r>
            <w:r w:rsidR="009C067E">
              <w:rPr>
                <w:sz w:val="24"/>
                <w:szCs w:val="24"/>
                <w:lang w:val="uk-UA"/>
              </w:rPr>
              <w:t xml:space="preserve">я дітей та молоді Смолінської </w:t>
            </w:r>
            <w:r>
              <w:rPr>
                <w:sz w:val="24"/>
                <w:szCs w:val="24"/>
                <w:lang w:val="uk-UA"/>
              </w:rPr>
              <w:t>територіальної громади на 2025-2027 роки має стати</w:t>
            </w:r>
            <w:r>
              <w:rPr>
                <w:lang w:val="uk-UA"/>
              </w:rPr>
              <w:t xml:space="preserve"> </w:t>
            </w:r>
            <w:r>
              <w:rPr>
                <w:sz w:val="24"/>
                <w:szCs w:val="24"/>
                <w:lang w:val="uk-UA"/>
              </w:rPr>
              <w:t>удосконалення системи громадянсько-патріотичного, військово-патріотичного, духовно-морального виховання дітей та молоді Смолінської територіальної громади</w:t>
            </w:r>
          </w:p>
        </w:tc>
      </w:tr>
      <w:tr w:rsidR="00A54187" w:rsidRPr="00F7146C">
        <w:tc>
          <w:tcPr>
            <w:tcW w:w="6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eastAsia="en-US"/>
              </w:rPr>
            </w:pPr>
            <w:r>
              <w:rPr>
                <w:sz w:val="24"/>
                <w:szCs w:val="24"/>
                <w:lang w:val="uk-UA" w:eastAsia="en-US"/>
              </w:rPr>
              <w:t>9.</w:t>
            </w:r>
          </w:p>
        </w:tc>
        <w:tc>
          <w:tcPr>
            <w:tcW w:w="323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color w:val="000000"/>
                <w:sz w:val="24"/>
                <w:lang w:val="uk-UA"/>
              </w:rPr>
              <w:t>Система організації контролю за виконанням Програми</w:t>
            </w:r>
          </w:p>
        </w:tc>
        <w:tc>
          <w:tcPr>
            <w:tcW w:w="5357" w:type="dxa"/>
            <w:tcBorders>
              <w:top w:val="single" w:sz="4" w:space="0" w:color="000000"/>
              <w:left w:val="single" w:sz="4" w:space="0" w:color="000000"/>
              <w:bottom w:val="single" w:sz="4" w:space="0" w:color="000000"/>
              <w:right w:val="single" w:sz="4" w:space="0" w:color="000000"/>
            </w:tcBorders>
          </w:tcPr>
          <w:p w:rsidR="00A54187" w:rsidRDefault="00235A8A">
            <w:pPr>
              <w:jc w:val="both"/>
              <w:rPr>
                <w:sz w:val="24"/>
                <w:szCs w:val="24"/>
                <w:lang w:val="uk-UA"/>
              </w:rPr>
            </w:pPr>
            <w:r>
              <w:rPr>
                <w:color w:val="000000"/>
                <w:sz w:val="24"/>
                <w:szCs w:val="24"/>
                <w:lang w:val="uk-UA"/>
              </w:rPr>
              <w:t xml:space="preserve">Контроль за виконанням програми здійснює </w:t>
            </w:r>
            <w:proofErr w:type="spellStart"/>
            <w:r>
              <w:rPr>
                <w:color w:val="000000"/>
                <w:sz w:val="24"/>
                <w:szCs w:val="24"/>
                <w:lang w:val="uk-UA"/>
              </w:rPr>
              <w:t>Смолінська</w:t>
            </w:r>
            <w:proofErr w:type="spellEnd"/>
            <w:r>
              <w:rPr>
                <w:color w:val="000000"/>
                <w:sz w:val="24"/>
                <w:szCs w:val="24"/>
                <w:lang w:val="uk-UA"/>
              </w:rPr>
              <w:t xml:space="preserve"> селищна рада </w:t>
            </w:r>
            <w:proofErr w:type="spellStart"/>
            <w:r>
              <w:rPr>
                <w:color w:val="000000"/>
                <w:sz w:val="24"/>
                <w:szCs w:val="24"/>
                <w:lang w:val="uk-UA"/>
              </w:rPr>
              <w:t>Новоукраїнського</w:t>
            </w:r>
            <w:proofErr w:type="spellEnd"/>
            <w:r>
              <w:rPr>
                <w:color w:val="000000"/>
                <w:sz w:val="24"/>
                <w:szCs w:val="24"/>
                <w:lang w:val="uk-UA"/>
              </w:rPr>
              <w:t xml:space="preserve"> району Кіровоградської області та постійна комісія з питань планування, фінансів, бюджету, соціально-економічного розвитку, інвестиційної діяльності та регулярної політики </w:t>
            </w:r>
          </w:p>
        </w:tc>
      </w:tr>
    </w:tbl>
    <w:p w:rsidR="00A54187" w:rsidRDefault="00A54187">
      <w:pP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9C067E" w:rsidRDefault="009C067E">
      <w:pPr>
        <w:jc w:val="center"/>
        <w:rPr>
          <w:b/>
          <w:bCs/>
          <w:sz w:val="24"/>
          <w:szCs w:val="24"/>
          <w:lang w:val="uk-UA" w:eastAsia="en-US"/>
        </w:rPr>
      </w:pPr>
    </w:p>
    <w:p w:rsidR="00A54187" w:rsidRDefault="00A54187">
      <w:pPr>
        <w:jc w:val="center"/>
        <w:rPr>
          <w:b/>
          <w:bCs/>
          <w:sz w:val="24"/>
          <w:szCs w:val="24"/>
          <w:lang w:val="uk-UA" w:eastAsia="en-US"/>
        </w:rPr>
      </w:pPr>
    </w:p>
    <w:p w:rsidR="00A54187" w:rsidRDefault="00A54187">
      <w:pPr>
        <w:jc w:val="center"/>
        <w:rPr>
          <w:b/>
          <w:bCs/>
          <w:sz w:val="24"/>
          <w:szCs w:val="24"/>
          <w:lang w:val="uk-UA" w:eastAsia="en-US"/>
        </w:rPr>
      </w:pPr>
    </w:p>
    <w:p w:rsidR="00A54187" w:rsidRDefault="00235A8A">
      <w:pPr>
        <w:jc w:val="center"/>
        <w:rPr>
          <w:b/>
          <w:bCs/>
          <w:sz w:val="24"/>
          <w:szCs w:val="24"/>
          <w:lang w:val="uk-UA" w:eastAsia="en-US"/>
        </w:rPr>
      </w:pPr>
      <w:r>
        <w:rPr>
          <w:b/>
          <w:bCs/>
          <w:sz w:val="24"/>
          <w:szCs w:val="24"/>
          <w:lang w:val="uk-UA" w:eastAsia="en-US"/>
        </w:rPr>
        <w:lastRenderedPageBreak/>
        <w:t>Розділ 1. Визначення проблеми, на розв’язання якої спрямована програма</w:t>
      </w:r>
    </w:p>
    <w:p w:rsidR="00A54187" w:rsidRDefault="00A54187">
      <w:pPr>
        <w:jc w:val="center"/>
        <w:rPr>
          <w:b/>
          <w:bCs/>
          <w:sz w:val="24"/>
          <w:szCs w:val="24"/>
          <w:lang w:val="uk-UA" w:eastAsia="en-US"/>
        </w:rPr>
      </w:pPr>
    </w:p>
    <w:p w:rsidR="00A54187" w:rsidRDefault="00235A8A">
      <w:pPr>
        <w:ind w:firstLine="708"/>
        <w:jc w:val="both"/>
        <w:rPr>
          <w:sz w:val="24"/>
          <w:szCs w:val="24"/>
          <w:lang w:val="uk-UA"/>
        </w:rPr>
      </w:pPr>
      <w:r>
        <w:rPr>
          <w:bCs/>
          <w:sz w:val="24"/>
          <w:szCs w:val="24"/>
          <w:lang w:val="uk-UA" w:eastAsia="en-US"/>
        </w:rPr>
        <w:t xml:space="preserve">У </w:t>
      </w:r>
      <w:r>
        <w:rPr>
          <w:bCs/>
          <w:color w:val="000000"/>
          <w:sz w:val="24"/>
          <w:szCs w:val="24"/>
          <w:lang w:val="uk-UA" w:eastAsia="en-US"/>
        </w:rPr>
        <w:t>2021-2024 роках питання патріот</w:t>
      </w:r>
      <w:r w:rsidR="009C067E">
        <w:rPr>
          <w:bCs/>
          <w:color w:val="000000"/>
          <w:sz w:val="24"/>
          <w:szCs w:val="24"/>
          <w:lang w:val="uk-UA" w:eastAsia="en-US"/>
        </w:rPr>
        <w:t xml:space="preserve">ичного виховання у </w:t>
      </w:r>
      <w:proofErr w:type="spellStart"/>
      <w:r w:rsidR="009C067E">
        <w:rPr>
          <w:bCs/>
          <w:color w:val="000000"/>
          <w:sz w:val="24"/>
          <w:szCs w:val="24"/>
          <w:lang w:val="uk-UA" w:eastAsia="en-US"/>
        </w:rPr>
        <w:t>Смолінській</w:t>
      </w:r>
      <w:proofErr w:type="spellEnd"/>
      <w:r w:rsidR="009C067E">
        <w:rPr>
          <w:bCs/>
          <w:color w:val="000000"/>
          <w:sz w:val="24"/>
          <w:szCs w:val="24"/>
          <w:lang w:val="uk-UA" w:eastAsia="en-US"/>
        </w:rPr>
        <w:t xml:space="preserve"> </w:t>
      </w:r>
      <w:r>
        <w:rPr>
          <w:bCs/>
          <w:color w:val="000000"/>
          <w:sz w:val="24"/>
          <w:szCs w:val="24"/>
          <w:lang w:val="uk-UA" w:eastAsia="en-US"/>
        </w:rPr>
        <w:t>територіальній громаді розв’язувалися в межах селищної цільової комплексної програми національно-патріотичного виховання дітей та молоді на 2021-202</w:t>
      </w:r>
      <w:r w:rsidRPr="009C067E">
        <w:rPr>
          <w:bCs/>
          <w:color w:val="000000"/>
          <w:sz w:val="24"/>
          <w:szCs w:val="24"/>
          <w:lang w:val="uk-UA" w:eastAsia="en-US"/>
        </w:rPr>
        <w:t>4</w:t>
      </w:r>
      <w:r>
        <w:rPr>
          <w:bCs/>
          <w:color w:val="000000"/>
          <w:sz w:val="24"/>
          <w:szCs w:val="24"/>
          <w:lang w:val="uk-UA" w:eastAsia="en-US"/>
        </w:rPr>
        <w:t xml:space="preserve"> роки, затвердженої рішенням сесії Смолінської селищної ради від </w:t>
      </w:r>
      <w:r w:rsidRPr="009C067E">
        <w:rPr>
          <w:bCs/>
          <w:color w:val="000000"/>
          <w:sz w:val="24"/>
          <w:szCs w:val="24"/>
          <w:lang w:val="uk-UA" w:eastAsia="en-US"/>
        </w:rPr>
        <w:t>15</w:t>
      </w:r>
      <w:r>
        <w:rPr>
          <w:bCs/>
          <w:color w:val="000000"/>
          <w:sz w:val="24"/>
          <w:szCs w:val="24"/>
          <w:lang w:val="uk-UA" w:eastAsia="en-US"/>
        </w:rPr>
        <w:t>.12.202</w:t>
      </w:r>
      <w:r w:rsidRPr="009C067E">
        <w:rPr>
          <w:bCs/>
          <w:color w:val="000000"/>
          <w:sz w:val="24"/>
          <w:szCs w:val="24"/>
          <w:lang w:val="uk-UA" w:eastAsia="en-US"/>
        </w:rPr>
        <w:t>3</w:t>
      </w:r>
      <w:r>
        <w:rPr>
          <w:bCs/>
          <w:color w:val="000000"/>
          <w:sz w:val="24"/>
          <w:szCs w:val="24"/>
          <w:lang w:val="uk-UA" w:eastAsia="en-US"/>
        </w:rPr>
        <w:t xml:space="preserve"> року,</w:t>
      </w:r>
      <w:r>
        <w:rPr>
          <w:bCs/>
          <w:sz w:val="24"/>
          <w:szCs w:val="24"/>
          <w:lang w:val="uk-UA" w:eastAsia="en-US"/>
        </w:rPr>
        <w:t xml:space="preserve"> завдяки якій проведені основні заходи, </w:t>
      </w:r>
      <w:r>
        <w:rPr>
          <w:sz w:val="24"/>
          <w:szCs w:val="24"/>
          <w:lang w:val="uk-UA"/>
        </w:rPr>
        <w:t>спрямовані на посилення національно-патріотичного виховання дітей та молоді - формування нового українця, що діє на основі національних та європейських цінностей.</w:t>
      </w:r>
    </w:p>
    <w:p w:rsidR="00A54187" w:rsidRDefault="00235A8A">
      <w:pPr>
        <w:ind w:firstLine="708"/>
        <w:jc w:val="both"/>
        <w:rPr>
          <w:sz w:val="24"/>
          <w:szCs w:val="24"/>
          <w:lang w:val="uk-UA"/>
        </w:rPr>
      </w:pPr>
      <w:r>
        <w:rPr>
          <w:i/>
          <w:sz w:val="24"/>
          <w:szCs w:val="24"/>
          <w:lang w:val="uk-UA"/>
        </w:rPr>
        <w:t>Мета та завдання,</w:t>
      </w:r>
      <w:r>
        <w:rPr>
          <w:sz w:val="24"/>
          <w:szCs w:val="24"/>
          <w:lang w:val="uk-UA"/>
        </w:rPr>
        <w:t xml:space="preserve"> які визначені зазначеною Програмою, у цілому реалізовані, а саме:</w:t>
      </w:r>
    </w:p>
    <w:p w:rsidR="00A54187" w:rsidRDefault="00235A8A">
      <w:pPr>
        <w:pStyle w:val="rvps2"/>
        <w:shd w:val="clear" w:color="auto" w:fill="FFFFFF"/>
        <w:spacing w:beforeAutospacing="0" w:afterAutospacing="0"/>
        <w:ind w:firstLine="708"/>
        <w:jc w:val="both"/>
        <w:rPr>
          <w:bCs/>
          <w:lang w:eastAsia="en-US"/>
        </w:rPr>
      </w:pPr>
      <w:r>
        <w:rPr>
          <w:bCs/>
          <w:lang w:eastAsia="en-US"/>
        </w:rPr>
        <w:t>1. За напрямком організаційно-методичні заходи щодо удосконалення і розвитку системи національно-патріотичного виховання дітей та молоді були проведені семінари для представників закладів освіти, культури з питань організації роботи з національно-патріотичного виховання дітей та молоді.</w:t>
      </w:r>
    </w:p>
    <w:p w:rsidR="00A54187" w:rsidRDefault="00235A8A">
      <w:pPr>
        <w:ind w:firstLine="708"/>
        <w:jc w:val="both"/>
        <w:rPr>
          <w:sz w:val="24"/>
          <w:szCs w:val="24"/>
          <w:lang w:val="uk-UA"/>
        </w:rPr>
      </w:pPr>
      <w:r>
        <w:rPr>
          <w:bCs/>
          <w:sz w:val="24"/>
          <w:szCs w:val="24"/>
          <w:lang w:val="uk-UA" w:eastAsia="en-US"/>
        </w:rPr>
        <w:t xml:space="preserve">Відділом освіти, культури, молоді та спорту </w:t>
      </w:r>
      <w:proofErr w:type="spellStart"/>
      <w:r>
        <w:rPr>
          <w:bCs/>
          <w:sz w:val="24"/>
          <w:szCs w:val="24"/>
          <w:lang w:val="uk-UA" w:eastAsia="en-US"/>
        </w:rPr>
        <w:t>Смолінської</w:t>
      </w:r>
      <w:proofErr w:type="spellEnd"/>
      <w:r>
        <w:rPr>
          <w:bCs/>
          <w:sz w:val="24"/>
          <w:szCs w:val="24"/>
          <w:lang w:val="uk-UA" w:eastAsia="en-US"/>
        </w:rPr>
        <w:t xml:space="preserve"> селищної ради </w:t>
      </w:r>
      <w:proofErr w:type="spellStart"/>
      <w:r>
        <w:rPr>
          <w:bCs/>
          <w:sz w:val="24"/>
          <w:szCs w:val="24"/>
          <w:lang w:val="uk-UA" w:eastAsia="en-US"/>
        </w:rPr>
        <w:t>Новоукраїнського</w:t>
      </w:r>
      <w:proofErr w:type="spellEnd"/>
      <w:r>
        <w:rPr>
          <w:bCs/>
          <w:sz w:val="24"/>
          <w:szCs w:val="24"/>
          <w:lang w:val="uk-UA" w:eastAsia="en-US"/>
        </w:rPr>
        <w:t xml:space="preserve"> району Кіровоградської області був розроблений план заходів з патріотичного вихован</w:t>
      </w:r>
      <w:r w:rsidR="009C067E">
        <w:rPr>
          <w:bCs/>
          <w:sz w:val="24"/>
          <w:szCs w:val="24"/>
          <w:lang w:val="uk-UA" w:eastAsia="en-US"/>
        </w:rPr>
        <w:t xml:space="preserve">ня дітей та молоді Смолінської </w:t>
      </w:r>
      <w:r>
        <w:rPr>
          <w:bCs/>
          <w:sz w:val="24"/>
          <w:szCs w:val="24"/>
          <w:lang w:val="uk-UA" w:eastAsia="en-US"/>
        </w:rPr>
        <w:t xml:space="preserve">територіальної громади. </w:t>
      </w:r>
      <w:r>
        <w:rPr>
          <w:sz w:val="24"/>
          <w:szCs w:val="24"/>
          <w:lang w:val="uk-UA"/>
        </w:rPr>
        <w:t xml:space="preserve">Серед виховних напрямів сьогодні найбільш актуальними виступають громадянсько-патріотичне, духовно-моральне, військово-патріотичне та екологічне виховання як основні складові національно-патріотичного виховання. </w:t>
      </w:r>
    </w:p>
    <w:p w:rsidR="00A54187" w:rsidRDefault="00235A8A">
      <w:pPr>
        <w:ind w:firstLine="708"/>
        <w:jc w:val="both"/>
        <w:rPr>
          <w:bCs/>
          <w:color w:val="000000" w:themeColor="text1"/>
          <w:sz w:val="24"/>
          <w:szCs w:val="24"/>
          <w:lang w:val="uk-UA" w:eastAsia="en-US"/>
        </w:rPr>
      </w:pPr>
      <w:r>
        <w:rPr>
          <w:bCs/>
          <w:sz w:val="24"/>
          <w:szCs w:val="24"/>
          <w:lang w:val="uk-UA" w:eastAsia="en-US"/>
        </w:rPr>
        <w:t>Заклади о</w:t>
      </w:r>
      <w:r w:rsidR="009C067E">
        <w:rPr>
          <w:bCs/>
          <w:sz w:val="24"/>
          <w:szCs w:val="24"/>
          <w:lang w:val="uk-UA" w:eastAsia="en-US"/>
        </w:rPr>
        <w:t xml:space="preserve">світи та культури Смолінської </w:t>
      </w:r>
      <w:r>
        <w:rPr>
          <w:bCs/>
          <w:sz w:val="24"/>
          <w:szCs w:val="24"/>
          <w:lang w:val="uk-UA" w:eastAsia="en-US"/>
        </w:rPr>
        <w:t xml:space="preserve"> територіальної громади приймали участь в обласних, всеукраїнських та міжнародних заходах різних форматів, спрямованих на формування української громадянської ідентичності, патріотичної свідомості дітей та молоді на основі суспільно-державних цінностей, популяризацію української культури, мови, народних традицій, активізацію краєзнавчої діяльності з вивчення духовно-історичної спадщини нашої держави, області і громади</w:t>
      </w:r>
      <w:r>
        <w:rPr>
          <w:bCs/>
          <w:color w:val="000000" w:themeColor="text1"/>
          <w:sz w:val="24"/>
          <w:szCs w:val="24"/>
          <w:lang w:val="uk-UA" w:eastAsia="en-US"/>
        </w:rPr>
        <w:t xml:space="preserve">. </w:t>
      </w:r>
    </w:p>
    <w:p w:rsidR="00A54187" w:rsidRDefault="00235A8A">
      <w:pPr>
        <w:ind w:firstLine="708"/>
        <w:jc w:val="both"/>
        <w:rPr>
          <w:bCs/>
          <w:sz w:val="24"/>
          <w:szCs w:val="24"/>
          <w:lang w:val="uk-UA" w:eastAsia="en-US"/>
        </w:rPr>
      </w:pPr>
      <w:bookmarkStart w:id="3" w:name="n61"/>
      <w:bookmarkEnd w:id="3"/>
      <w:r>
        <w:rPr>
          <w:bCs/>
          <w:sz w:val="24"/>
          <w:szCs w:val="24"/>
          <w:lang w:val="uk-UA" w:eastAsia="en-US"/>
        </w:rPr>
        <w:t xml:space="preserve">2. За напрямком громадянсько-патріотичного виховання були організовані та проведенні заходи для дітей та </w:t>
      </w:r>
      <w:r w:rsidR="009C067E">
        <w:rPr>
          <w:bCs/>
          <w:sz w:val="24"/>
          <w:szCs w:val="24"/>
          <w:lang w:val="uk-UA" w:eastAsia="en-US"/>
        </w:rPr>
        <w:t xml:space="preserve">молоді Смолінської </w:t>
      </w:r>
      <w:r>
        <w:rPr>
          <w:bCs/>
          <w:sz w:val="24"/>
          <w:szCs w:val="24"/>
          <w:lang w:val="uk-UA" w:eastAsia="en-US"/>
        </w:rPr>
        <w:t xml:space="preserve"> територіальної громади, які популяризують українські традиції (благодійні ярмарки, тематичні вечори тощо). Закладами культури були проведені концерти патріотичного спрямування.</w:t>
      </w:r>
    </w:p>
    <w:p w:rsidR="00A54187" w:rsidRDefault="00235A8A">
      <w:pPr>
        <w:ind w:firstLine="708"/>
        <w:jc w:val="both"/>
        <w:rPr>
          <w:bCs/>
          <w:sz w:val="24"/>
          <w:szCs w:val="24"/>
          <w:lang w:val="uk-UA" w:eastAsia="en-US"/>
        </w:rPr>
      </w:pPr>
      <w:r>
        <w:rPr>
          <w:bCs/>
          <w:color w:val="000000"/>
          <w:sz w:val="24"/>
          <w:szCs w:val="24"/>
          <w:shd w:val="clear" w:color="auto" w:fill="FFFFFF"/>
          <w:lang w:val="uk-UA"/>
        </w:rPr>
        <w:t>З метою формування мовної культури, оволодіння та вживання української мови як духовного коду нації</w:t>
      </w:r>
      <w:r w:rsidR="009C067E">
        <w:rPr>
          <w:bCs/>
          <w:sz w:val="24"/>
          <w:szCs w:val="24"/>
          <w:lang w:val="uk-UA" w:eastAsia="en-US"/>
        </w:rPr>
        <w:t xml:space="preserve"> на території Смолінської </w:t>
      </w:r>
      <w:r>
        <w:rPr>
          <w:bCs/>
          <w:sz w:val="24"/>
          <w:szCs w:val="24"/>
          <w:lang w:val="uk-UA" w:eastAsia="en-US"/>
        </w:rPr>
        <w:t>територіальної громади щороку проводяться за</w:t>
      </w:r>
      <w:r w:rsidR="009C067E">
        <w:rPr>
          <w:bCs/>
          <w:sz w:val="24"/>
          <w:szCs w:val="24"/>
          <w:lang w:val="uk-UA" w:eastAsia="en-US"/>
        </w:rPr>
        <w:t>ходи щодо вшанування великого Кобзаря та Д</w:t>
      </w:r>
      <w:r>
        <w:rPr>
          <w:bCs/>
          <w:sz w:val="24"/>
          <w:szCs w:val="24"/>
          <w:lang w:val="uk-UA" w:eastAsia="en-US"/>
        </w:rPr>
        <w:t xml:space="preserve">ня рідної мови. </w:t>
      </w:r>
    </w:p>
    <w:p w:rsidR="00A54187" w:rsidRDefault="00235A8A">
      <w:pPr>
        <w:ind w:firstLine="708"/>
        <w:jc w:val="both"/>
        <w:rPr>
          <w:bCs/>
          <w:color w:val="000000" w:themeColor="text1"/>
          <w:sz w:val="24"/>
          <w:szCs w:val="24"/>
          <w:lang w:val="uk-UA" w:eastAsia="en-US"/>
        </w:rPr>
      </w:pPr>
      <w:r>
        <w:rPr>
          <w:bCs/>
          <w:color w:val="000000"/>
          <w:sz w:val="24"/>
          <w:szCs w:val="24"/>
          <w:lang w:val="uk-UA" w:eastAsia="en-US"/>
        </w:rPr>
        <w:t xml:space="preserve">До Дня Вишиванки в громаді були проведені </w:t>
      </w:r>
      <w:proofErr w:type="spellStart"/>
      <w:r>
        <w:rPr>
          <w:color w:val="000000"/>
          <w:sz w:val="24"/>
          <w:szCs w:val="24"/>
          <w:shd w:val="clear" w:color="auto" w:fill="FFFFFF"/>
          <w:lang w:val="uk-UA"/>
        </w:rPr>
        <w:t>вишиванкові</w:t>
      </w:r>
      <w:proofErr w:type="spellEnd"/>
      <w:r>
        <w:rPr>
          <w:bCs/>
          <w:color w:val="000000"/>
          <w:sz w:val="24"/>
          <w:szCs w:val="24"/>
          <w:lang w:val="uk-UA" w:eastAsia="en-US"/>
        </w:rPr>
        <w:t xml:space="preserve"> </w:t>
      </w:r>
      <w:proofErr w:type="spellStart"/>
      <w:r>
        <w:rPr>
          <w:bCs/>
          <w:color w:val="000000"/>
          <w:sz w:val="24"/>
          <w:szCs w:val="24"/>
          <w:lang w:val="uk-UA" w:eastAsia="en-US"/>
        </w:rPr>
        <w:t>флешмоби</w:t>
      </w:r>
      <w:proofErr w:type="spellEnd"/>
      <w:r>
        <w:rPr>
          <w:color w:val="000000" w:themeColor="text1"/>
          <w:sz w:val="24"/>
          <w:szCs w:val="24"/>
          <w:shd w:val="clear" w:color="auto" w:fill="FFFFFF"/>
          <w:lang w:val="uk-UA"/>
        </w:rPr>
        <w:t xml:space="preserve">, що викликають відчуття єдності </w:t>
      </w:r>
      <w:r>
        <w:rPr>
          <w:bCs/>
          <w:color w:val="000000" w:themeColor="text1"/>
          <w:sz w:val="24"/>
          <w:szCs w:val="24"/>
          <w:lang w:val="uk-UA" w:eastAsia="en-US"/>
        </w:rPr>
        <w:t xml:space="preserve">«Вишиванка – твій генетичний код». </w:t>
      </w:r>
    </w:p>
    <w:p w:rsidR="00A54187" w:rsidRDefault="00235A8A">
      <w:pPr>
        <w:ind w:firstLine="708"/>
        <w:jc w:val="both"/>
        <w:rPr>
          <w:bCs/>
          <w:color w:val="000000"/>
          <w:sz w:val="24"/>
          <w:szCs w:val="24"/>
          <w:lang w:val="uk-UA"/>
        </w:rPr>
      </w:pPr>
      <w:r>
        <w:rPr>
          <w:bCs/>
          <w:sz w:val="24"/>
          <w:szCs w:val="24"/>
          <w:lang w:val="uk-UA" w:eastAsia="en-US"/>
        </w:rPr>
        <w:t xml:space="preserve">3. За напрямком військово-патріотичного виховання проводилися заходи, які формують духовні цінності </w:t>
      </w:r>
      <w:r>
        <w:rPr>
          <w:bCs/>
          <w:color w:val="000000"/>
          <w:sz w:val="24"/>
          <w:szCs w:val="24"/>
          <w:lang w:val="uk-UA"/>
        </w:rPr>
        <w:t>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w:t>
      </w:r>
    </w:p>
    <w:p w:rsidR="00A54187" w:rsidRDefault="00235A8A">
      <w:pPr>
        <w:ind w:firstLine="708"/>
        <w:jc w:val="both"/>
        <w:rPr>
          <w:bCs/>
          <w:color w:val="000000"/>
          <w:sz w:val="24"/>
          <w:szCs w:val="24"/>
          <w:lang w:val="uk-UA"/>
        </w:rPr>
      </w:pPr>
      <w:r>
        <w:rPr>
          <w:sz w:val="24"/>
          <w:szCs w:val="24"/>
          <w:lang w:val="uk-UA"/>
        </w:rPr>
        <w:t xml:space="preserve">В закладах освіти </w:t>
      </w:r>
      <w:r w:rsidR="009C067E">
        <w:rPr>
          <w:sz w:val="24"/>
          <w:szCs w:val="24"/>
          <w:lang w:val="uk-UA"/>
        </w:rPr>
        <w:t xml:space="preserve">та культури Смолінської </w:t>
      </w:r>
      <w:r>
        <w:rPr>
          <w:sz w:val="24"/>
          <w:szCs w:val="24"/>
          <w:lang w:val="uk-UA"/>
        </w:rPr>
        <w:t>територіальної громади панує національний дух, усі урочисті заходи проводяться з використанням національної і державної символіки, українського традиційного одягу, для дітей та молоді відкривають яскраві сторінки історії української держави, вчать розуміння і необхідності дотримання норм і принципів чинного законодавства України, поваги до прав і свобод інших людей, шанобливого ставлення до державних символів.</w:t>
      </w:r>
    </w:p>
    <w:p w:rsidR="00A54187" w:rsidRDefault="00235A8A">
      <w:pPr>
        <w:ind w:firstLine="708"/>
        <w:jc w:val="both"/>
        <w:rPr>
          <w:bCs/>
          <w:sz w:val="24"/>
          <w:szCs w:val="24"/>
          <w:lang w:val="uk-UA" w:eastAsia="en-US"/>
        </w:rPr>
      </w:pPr>
      <w:r>
        <w:rPr>
          <w:bCs/>
          <w:sz w:val="24"/>
          <w:szCs w:val="24"/>
          <w:lang w:val="uk-UA" w:eastAsia="en-US"/>
        </w:rPr>
        <w:t>Забезпечено участь команд старшої вікової групи закладів загальної середньої освіти для проведення І-ІІ етапу Всеукраїнської дитячо-юнацької військово-патріотичної гри «Сокіл» («Джура») в умовах таборування, також організовано участь в обласному етапі.</w:t>
      </w:r>
    </w:p>
    <w:p w:rsidR="00A54187" w:rsidRDefault="00235A8A" w:rsidP="009C067E">
      <w:pPr>
        <w:tabs>
          <w:tab w:val="left" w:pos="709"/>
        </w:tabs>
        <w:ind w:firstLine="708"/>
        <w:jc w:val="both"/>
        <w:rPr>
          <w:bCs/>
          <w:sz w:val="24"/>
          <w:szCs w:val="24"/>
          <w:lang w:val="uk-UA" w:eastAsia="en-US"/>
        </w:rPr>
      </w:pPr>
      <w:r>
        <w:rPr>
          <w:color w:val="000000"/>
          <w:sz w:val="24"/>
          <w:szCs w:val="24"/>
          <w:shd w:val="clear" w:color="auto" w:fill="FFFFFF"/>
          <w:lang w:val="uk-UA"/>
        </w:rPr>
        <w:lastRenderedPageBreak/>
        <w:t>З метою посилення патріотичного виховання учнівської молоді та активізації засобів системи національно-патріотичного виховання заклади загальної середньої освіти взяли участь у Всеукраїнській дитячо-юнацькій еколого-патріотичній грі «Паросток»</w:t>
      </w:r>
      <w:r>
        <w:rPr>
          <w:bCs/>
          <w:sz w:val="24"/>
          <w:szCs w:val="24"/>
          <w:lang w:val="uk-UA" w:eastAsia="en-US"/>
        </w:rPr>
        <w:t>.</w:t>
      </w:r>
    </w:p>
    <w:p w:rsidR="00A54187" w:rsidRDefault="00235A8A" w:rsidP="009C067E">
      <w:pPr>
        <w:jc w:val="both"/>
        <w:rPr>
          <w:bCs/>
          <w:sz w:val="24"/>
          <w:szCs w:val="24"/>
          <w:lang w:val="uk-UA" w:eastAsia="en-US"/>
        </w:rPr>
      </w:pPr>
      <w:r>
        <w:rPr>
          <w:bCs/>
          <w:color w:val="000000" w:themeColor="text1"/>
          <w:sz w:val="24"/>
          <w:szCs w:val="24"/>
          <w:lang w:val="uk-UA" w:eastAsia="en-US"/>
        </w:rPr>
        <w:t>4. За напрямком духовно-морального</w:t>
      </w:r>
      <w:r>
        <w:rPr>
          <w:bCs/>
          <w:sz w:val="24"/>
          <w:szCs w:val="24"/>
          <w:lang w:val="uk-UA" w:eastAsia="en-US"/>
        </w:rPr>
        <w:t xml:space="preserve"> виховання діти та молодь залучались до заходів, присвячених державним, регіональним і міським святам та пам’ятним датам. Проводилася робота щодо організації відвідувань закладів, що популяризують культурні та мистецькі традиції українського народу (музеї, театри, кінотеатри, виставки тощо). Проводилися екскурсії для дітей та учнівської молоді історичними місцями м. Умань м. Черкас та</w:t>
      </w:r>
      <w:r>
        <w:rPr>
          <w:sz w:val="24"/>
          <w:szCs w:val="24"/>
          <w:lang w:val="uk-UA"/>
        </w:rPr>
        <w:t xml:space="preserve"> </w:t>
      </w:r>
      <w:proofErr w:type="spellStart"/>
      <w:r>
        <w:rPr>
          <w:sz w:val="24"/>
          <w:szCs w:val="24"/>
          <w:lang w:val="uk-UA"/>
        </w:rPr>
        <w:t>відвідано</w:t>
      </w:r>
      <w:proofErr w:type="spellEnd"/>
      <w:r>
        <w:rPr>
          <w:sz w:val="24"/>
          <w:szCs w:val="24"/>
          <w:lang w:val="uk-UA"/>
        </w:rPr>
        <w:t xml:space="preserve"> заповідник-музей І.К.Тобілевича (Карпенка-Карого).</w:t>
      </w:r>
    </w:p>
    <w:p w:rsidR="00A54187" w:rsidRDefault="00235A8A" w:rsidP="009C067E">
      <w:pPr>
        <w:ind w:firstLine="708"/>
        <w:jc w:val="both"/>
        <w:rPr>
          <w:bCs/>
          <w:sz w:val="24"/>
          <w:szCs w:val="24"/>
          <w:lang w:val="uk-UA" w:eastAsia="en-US"/>
        </w:rPr>
      </w:pPr>
      <w:r>
        <w:rPr>
          <w:bCs/>
          <w:sz w:val="24"/>
          <w:szCs w:val="24"/>
          <w:lang w:val="uk-UA" w:eastAsia="en-US"/>
        </w:rPr>
        <w:t xml:space="preserve">В березні 2022 році був відкритий психологічний </w:t>
      </w:r>
      <w:proofErr w:type="spellStart"/>
      <w:r>
        <w:rPr>
          <w:bCs/>
          <w:sz w:val="24"/>
          <w:szCs w:val="24"/>
          <w:lang w:val="uk-UA" w:eastAsia="en-US"/>
        </w:rPr>
        <w:t>Хаб</w:t>
      </w:r>
      <w:proofErr w:type="spellEnd"/>
      <w:r>
        <w:rPr>
          <w:bCs/>
          <w:sz w:val="24"/>
          <w:szCs w:val="24"/>
          <w:lang w:val="uk-UA" w:eastAsia="en-US"/>
        </w:rPr>
        <w:t>, де надавалась психологічна допомога внутрішньо переміщеним особам, а також розважальні простори для дітей та молоді. Восени 2024 р було відкрито ««Центр життєстійкості», де надається підтримки ментального здоров’я, психологічна підтримка та проводяться арт-терапевтичні заходи, пролонговане кризове реагування, робота за програмами «Управління проблемами +», «Самодопомога +».</w:t>
      </w:r>
    </w:p>
    <w:p w:rsidR="00A54187" w:rsidRDefault="00235A8A">
      <w:pPr>
        <w:pStyle w:val="af6"/>
        <w:shd w:val="clear" w:color="auto" w:fill="FFFFFF"/>
        <w:spacing w:beforeAutospacing="0" w:afterAutospacing="0" w:line="300" w:lineRule="atLeast"/>
        <w:ind w:firstLine="708"/>
        <w:jc w:val="both"/>
        <w:rPr>
          <w:bCs/>
          <w:color w:val="000000"/>
          <w:lang w:val="uk-UA"/>
        </w:rPr>
      </w:pPr>
      <w:r>
        <w:rPr>
          <w:lang w:val="uk-UA"/>
        </w:rPr>
        <w:t xml:space="preserve">Щороку проводяться </w:t>
      </w:r>
      <w:r>
        <w:t xml:space="preserve">заходи до </w:t>
      </w:r>
      <w:r>
        <w:rPr>
          <w:bCs/>
          <w:color w:val="000000"/>
          <w:lang w:val="uk-UA"/>
        </w:rPr>
        <w:t>святкування знаменних дат, в яких беруть участь діти і молодь громади, а саме:</w:t>
      </w:r>
    </w:p>
    <w:p w:rsidR="00A54187" w:rsidRDefault="00235A8A">
      <w:pPr>
        <w:pStyle w:val="tj"/>
        <w:shd w:val="clear" w:color="auto" w:fill="FFFFFF"/>
        <w:spacing w:beforeAutospacing="0" w:afterAutospacing="0"/>
        <w:rPr>
          <w:color w:val="000000"/>
        </w:rPr>
      </w:pPr>
      <w:r>
        <w:rPr>
          <w:color w:val="000000"/>
        </w:rPr>
        <w:t>День Соборності та свободи України (22 січня);</w:t>
      </w:r>
    </w:p>
    <w:p w:rsidR="00A54187" w:rsidRDefault="00235A8A">
      <w:pPr>
        <w:pStyle w:val="tj"/>
        <w:shd w:val="clear" w:color="auto" w:fill="FFFFFF"/>
        <w:spacing w:beforeAutospacing="0" w:afterAutospacing="0"/>
        <w:rPr>
          <w:color w:val="000000"/>
        </w:rPr>
      </w:pPr>
      <w:r>
        <w:rPr>
          <w:color w:val="000000"/>
        </w:rPr>
        <w:t>Міжнародний день паняті жертв Голокосту (27 січня);</w:t>
      </w:r>
    </w:p>
    <w:p w:rsidR="00A54187" w:rsidRDefault="00235A8A">
      <w:pPr>
        <w:pStyle w:val="tj"/>
        <w:shd w:val="clear" w:color="auto" w:fill="FFFFFF"/>
        <w:spacing w:beforeAutospacing="0" w:afterAutospacing="0"/>
        <w:rPr>
          <w:color w:val="000000"/>
        </w:rPr>
      </w:pPr>
      <w:r>
        <w:rPr>
          <w:color w:val="000000"/>
        </w:rPr>
        <w:t>День пам’яті героїв Крут (29 січня);</w:t>
      </w:r>
    </w:p>
    <w:p w:rsidR="00A54187" w:rsidRDefault="00235A8A">
      <w:pPr>
        <w:pStyle w:val="tj"/>
        <w:shd w:val="clear" w:color="auto" w:fill="FFFFFF"/>
        <w:spacing w:beforeAutospacing="0" w:afterAutospacing="0"/>
        <w:rPr>
          <w:color w:val="000000"/>
        </w:rPr>
      </w:pPr>
      <w:r>
        <w:rPr>
          <w:color w:val="000000"/>
        </w:rPr>
        <w:t>День пам’яті Героїв Небесної Сотні (20 лютого);</w:t>
      </w:r>
    </w:p>
    <w:p w:rsidR="00A54187" w:rsidRDefault="00235A8A">
      <w:pPr>
        <w:pStyle w:val="tj"/>
        <w:shd w:val="clear" w:color="auto" w:fill="FFFFFF"/>
        <w:spacing w:beforeAutospacing="0" w:afterAutospacing="0"/>
        <w:rPr>
          <w:color w:val="000000"/>
        </w:rPr>
      </w:pPr>
      <w:r>
        <w:rPr>
          <w:color w:val="000000"/>
        </w:rPr>
        <w:t>День Державного Герба України (25 лютого);</w:t>
      </w:r>
    </w:p>
    <w:p w:rsidR="00A54187" w:rsidRDefault="00235A8A">
      <w:pPr>
        <w:pStyle w:val="tj"/>
        <w:shd w:val="clear" w:color="auto" w:fill="FFFFFF"/>
        <w:spacing w:beforeAutospacing="0" w:afterAutospacing="0"/>
        <w:rPr>
          <w:color w:val="000000"/>
        </w:rPr>
      </w:pPr>
      <w:r>
        <w:rPr>
          <w:color w:val="000000"/>
        </w:rPr>
        <w:t>День Державного Гімну України (10 березня);</w:t>
      </w:r>
    </w:p>
    <w:p w:rsidR="00A54187" w:rsidRDefault="00235A8A">
      <w:pPr>
        <w:pStyle w:val="tj"/>
        <w:shd w:val="clear" w:color="auto" w:fill="FFFFFF"/>
        <w:spacing w:beforeAutospacing="0" w:afterAutospacing="0"/>
        <w:rPr>
          <w:color w:val="000000"/>
        </w:rPr>
      </w:pPr>
      <w:r>
        <w:rPr>
          <w:color w:val="000000"/>
        </w:rPr>
        <w:t>День українського добровольця (14 березня);</w:t>
      </w:r>
    </w:p>
    <w:p w:rsidR="00A54187" w:rsidRDefault="00235A8A">
      <w:pPr>
        <w:pStyle w:val="tj"/>
        <w:shd w:val="clear" w:color="auto" w:fill="FFFFFF"/>
        <w:spacing w:beforeAutospacing="0" w:afterAutospacing="0"/>
        <w:rPr>
          <w:color w:val="000000"/>
        </w:rPr>
      </w:pPr>
      <w:r>
        <w:rPr>
          <w:color w:val="000000"/>
        </w:rPr>
        <w:t>День пам'яті та примирення (8 травня);</w:t>
      </w:r>
    </w:p>
    <w:p w:rsidR="00A54187" w:rsidRDefault="00235A8A">
      <w:pPr>
        <w:pStyle w:val="tj"/>
        <w:shd w:val="clear" w:color="auto" w:fill="FFFFFF"/>
        <w:spacing w:beforeAutospacing="0" w:afterAutospacing="0"/>
        <w:rPr>
          <w:color w:val="000000"/>
        </w:rPr>
      </w:pPr>
      <w:r>
        <w:rPr>
          <w:color w:val="000000"/>
        </w:rPr>
        <w:t>День перемоги над нацизмом у Другій світовій війні (9 травня);</w:t>
      </w:r>
    </w:p>
    <w:p w:rsidR="00A54187" w:rsidRDefault="00235A8A">
      <w:pPr>
        <w:pStyle w:val="tj"/>
        <w:shd w:val="clear" w:color="auto" w:fill="FFFFFF"/>
        <w:spacing w:beforeAutospacing="0" w:afterAutospacing="0"/>
        <w:rPr>
          <w:color w:val="000000"/>
        </w:rPr>
      </w:pPr>
      <w:r>
        <w:rPr>
          <w:color w:val="000000"/>
        </w:rPr>
        <w:t>День пам’яті жертв політичних репресій (21 травня);</w:t>
      </w:r>
    </w:p>
    <w:p w:rsidR="00A54187" w:rsidRDefault="00235A8A">
      <w:pPr>
        <w:pStyle w:val="tj"/>
        <w:shd w:val="clear" w:color="auto" w:fill="FFFFFF"/>
        <w:spacing w:beforeAutospacing="0" w:afterAutospacing="0"/>
        <w:rPr>
          <w:color w:val="000000"/>
        </w:rPr>
      </w:pPr>
      <w:r>
        <w:rPr>
          <w:bCs/>
          <w:color w:val="000000"/>
          <w:lang w:eastAsia="en-US"/>
        </w:rPr>
        <w:t>День героїв України (23 травня);</w:t>
      </w:r>
    </w:p>
    <w:p w:rsidR="00A54187" w:rsidRDefault="00235A8A">
      <w:pPr>
        <w:pStyle w:val="tj"/>
        <w:shd w:val="clear" w:color="auto" w:fill="FFFFFF"/>
        <w:spacing w:beforeAutospacing="0" w:afterAutospacing="0"/>
        <w:rPr>
          <w:color w:val="000000"/>
        </w:rPr>
      </w:pPr>
      <w:r>
        <w:rPr>
          <w:color w:val="000000"/>
        </w:rPr>
        <w:t xml:space="preserve">День Конституції України (28 червня); </w:t>
      </w:r>
    </w:p>
    <w:p w:rsidR="00A54187" w:rsidRDefault="00235A8A">
      <w:pPr>
        <w:pStyle w:val="tj"/>
        <w:shd w:val="clear" w:color="auto" w:fill="FFFFFF"/>
        <w:spacing w:beforeAutospacing="0" w:afterAutospacing="0"/>
        <w:rPr>
          <w:color w:val="000000"/>
        </w:rPr>
      </w:pPr>
      <w:r>
        <w:rPr>
          <w:color w:val="000000"/>
        </w:rPr>
        <w:t>День української державності (28 липня);</w:t>
      </w:r>
    </w:p>
    <w:p w:rsidR="00A54187" w:rsidRDefault="00235A8A">
      <w:pPr>
        <w:pStyle w:val="tj"/>
        <w:shd w:val="clear" w:color="auto" w:fill="FFFFFF"/>
        <w:spacing w:beforeAutospacing="0" w:afterAutospacing="0"/>
        <w:rPr>
          <w:color w:val="000000"/>
        </w:rPr>
      </w:pPr>
      <w:r>
        <w:rPr>
          <w:color w:val="000000"/>
        </w:rPr>
        <w:t>День Державного Прапора України (23 серпня);</w:t>
      </w:r>
    </w:p>
    <w:p w:rsidR="00A54187" w:rsidRDefault="00235A8A">
      <w:pPr>
        <w:pStyle w:val="tj"/>
        <w:shd w:val="clear" w:color="auto" w:fill="FFFFFF"/>
        <w:spacing w:beforeAutospacing="0" w:afterAutospacing="0"/>
        <w:rPr>
          <w:color w:val="000000"/>
        </w:rPr>
      </w:pPr>
      <w:r>
        <w:rPr>
          <w:color w:val="000000"/>
        </w:rPr>
        <w:t>День незалежності України (24 серпня);</w:t>
      </w:r>
    </w:p>
    <w:p w:rsidR="00A54187" w:rsidRDefault="00235A8A">
      <w:pPr>
        <w:pStyle w:val="tj"/>
        <w:shd w:val="clear" w:color="auto" w:fill="FFFFFF"/>
        <w:spacing w:beforeAutospacing="0" w:afterAutospacing="0"/>
        <w:rPr>
          <w:color w:val="000000"/>
        </w:rPr>
      </w:pPr>
      <w:r>
        <w:rPr>
          <w:color w:val="000000"/>
        </w:rPr>
        <w:t>День захисників України (14 жовтня);</w:t>
      </w:r>
    </w:p>
    <w:p w:rsidR="00A54187" w:rsidRDefault="00235A8A">
      <w:pPr>
        <w:pStyle w:val="tj"/>
        <w:shd w:val="clear" w:color="auto" w:fill="FFFFFF"/>
        <w:spacing w:beforeAutospacing="0" w:afterAutospacing="0"/>
        <w:rPr>
          <w:color w:val="000000"/>
        </w:rPr>
      </w:pPr>
      <w:r>
        <w:rPr>
          <w:color w:val="000000"/>
        </w:rPr>
        <w:t>День української мови та писемності (9 листопада);</w:t>
      </w:r>
    </w:p>
    <w:p w:rsidR="00A54187" w:rsidRDefault="00235A8A">
      <w:pPr>
        <w:pStyle w:val="tj"/>
        <w:shd w:val="clear" w:color="auto" w:fill="FFFFFF"/>
        <w:spacing w:beforeAutospacing="0" w:afterAutospacing="0"/>
        <w:rPr>
          <w:color w:val="000000"/>
        </w:rPr>
      </w:pPr>
      <w:r>
        <w:rPr>
          <w:color w:val="000000"/>
        </w:rPr>
        <w:t>День Гідності та Свободи (21 листопада);</w:t>
      </w:r>
    </w:p>
    <w:p w:rsidR="00A54187" w:rsidRPr="009C067E" w:rsidRDefault="00235A8A">
      <w:pPr>
        <w:pStyle w:val="tj"/>
        <w:shd w:val="clear" w:color="auto" w:fill="FFFFFF"/>
        <w:spacing w:beforeAutospacing="0" w:afterAutospacing="0"/>
      </w:pPr>
      <w:r w:rsidRPr="009C067E">
        <w:rPr>
          <w:shd w:val="clear" w:color="auto" w:fill="FFFFFF"/>
        </w:rPr>
        <w:t>День пам'яті жертв голодоморів  (26 листопада).</w:t>
      </w:r>
    </w:p>
    <w:p w:rsidR="00A54187" w:rsidRDefault="00235A8A">
      <w:pPr>
        <w:tabs>
          <w:tab w:val="left" w:pos="709"/>
        </w:tabs>
        <w:ind w:firstLine="708"/>
        <w:jc w:val="both"/>
        <w:rPr>
          <w:bCs/>
          <w:color w:val="000000"/>
          <w:sz w:val="24"/>
          <w:szCs w:val="24"/>
          <w:lang w:val="uk-UA"/>
        </w:rPr>
      </w:pPr>
      <w:r>
        <w:rPr>
          <w:bCs/>
          <w:sz w:val="24"/>
          <w:szCs w:val="24"/>
          <w:lang w:val="uk-UA" w:eastAsia="en-US"/>
        </w:rPr>
        <w:t xml:space="preserve">З метою формування патріотичного виховання були проведені: конкурси, майстер-класи з виготовлення оберегів, ярмарки, фотоконкурси, фотовиставки та багато інших заходів спрямованих на </w:t>
      </w:r>
      <w:r>
        <w:rPr>
          <w:bCs/>
          <w:color w:val="000000"/>
          <w:sz w:val="24"/>
          <w:szCs w:val="24"/>
          <w:lang w:val="uk-UA"/>
        </w:rPr>
        <w:t>утвердження в свідомості дітей та молоді об'єктивної оцінки ролі українського війська в українській історій, спадкоємності розвитку Збройних Сил у відстоюванні ідеалів свободи та державності України.</w:t>
      </w:r>
    </w:p>
    <w:p w:rsidR="00A54187" w:rsidRDefault="00235A8A">
      <w:pPr>
        <w:ind w:firstLine="708"/>
        <w:jc w:val="both"/>
        <w:rPr>
          <w:sz w:val="24"/>
          <w:szCs w:val="24"/>
          <w:lang w:val="uk-UA" w:eastAsia="uk-UA" w:bidi="hi-IN"/>
        </w:rPr>
      </w:pPr>
      <w:r>
        <w:rPr>
          <w:sz w:val="24"/>
          <w:szCs w:val="24"/>
          <w:lang w:val="uk-UA" w:eastAsia="uk-UA" w:bidi="hi-IN"/>
        </w:rPr>
        <w:t xml:space="preserve">Вперше </w:t>
      </w:r>
      <w:r>
        <w:rPr>
          <w:sz w:val="24"/>
          <w:szCs w:val="24"/>
          <w:lang w:val="uk-UA"/>
        </w:rPr>
        <w:t>взяли участь в Всеукраїнському конкурсі на написання есе «Я маю Право» та обласному конкурсі «</w:t>
      </w:r>
      <w:proofErr w:type="spellStart"/>
      <w:r>
        <w:rPr>
          <w:sz w:val="24"/>
          <w:szCs w:val="24"/>
          <w:lang w:val="uk-UA"/>
        </w:rPr>
        <w:t>Інтерв</w:t>
      </w:r>
      <w:proofErr w:type="spellEnd"/>
      <w:r>
        <w:rPr>
          <w:sz w:val="24"/>
          <w:szCs w:val="24"/>
        </w:rPr>
        <w:t>’</w:t>
      </w:r>
      <w:r>
        <w:rPr>
          <w:sz w:val="24"/>
          <w:szCs w:val="24"/>
          <w:lang w:val="uk-UA"/>
        </w:rPr>
        <w:t>ю із захисником</w:t>
      </w:r>
      <w:r>
        <w:rPr>
          <w:sz w:val="24"/>
          <w:szCs w:val="24"/>
        </w:rPr>
        <w:t xml:space="preserve"> </w:t>
      </w:r>
      <w:r>
        <w:rPr>
          <w:sz w:val="24"/>
          <w:szCs w:val="24"/>
          <w:lang w:val="uk-UA"/>
        </w:rPr>
        <w:t xml:space="preserve">Молодший побратим: історії з тваринами на фронті».  </w:t>
      </w:r>
      <w:r>
        <w:rPr>
          <w:color w:val="000000"/>
          <w:sz w:val="24"/>
          <w:szCs w:val="24"/>
          <w:shd w:val="clear" w:color="auto" w:fill="FFFFFF"/>
          <w:lang w:val="uk-UA"/>
        </w:rPr>
        <w:t xml:space="preserve">Кожне есе та інтерв’ю – це унікальна особиста історія дітей та їхніх сімей. Це історії не вигаданих героїв, а реальних дітей, яким, на превеликий жаль, довелося і доводиться переживати трагічні часи. Дітей, яких позбавили права на щасливе дитинство, рідну домівку, навчання в школі, спілкування з друзями й рідними, але які з гордістю усвідомлюють свою приналежність до незалежної й сміливої нації українців. </w:t>
      </w:r>
    </w:p>
    <w:p w:rsidR="00A54187" w:rsidRDefault="00235A8A">
      <w:pPr>
        <w:ind w:firstLine="708"/>
        <w:jc w:val="both"/>
        <w:rPr>
          <w:bCs/>
          <w:sz w:val="24"/>
          <w:szCs w:val="24"/>
          <w:lang w:val="uk-UA" w:eastAsia="en-US"/>
        </w:rPr>
      </w:pPr>
      <w:r>
        <w:rPr>
          <w:sz w:val="24"/>
          <w:szCs w:val="24"/>
          <w:lang w:val="uk-UA"/>
        </w:rPr>
        <w:t xml:space="preserve">В </w:t>
      </w:r>
      <w:proofErr w:type="spellStart"/>
      <w:r>
        <w:rPr>
          <w:sz w:val="24"/>
          <w:szCs w:val="24"/>
          <w:lang w:val="uk-UA"/>
        </w:rPr>
        <w:t>Смолінській</w:t>
      </w:r>
      <w:proofErr w:type="spellEnd"/>
      <w:r w:rsidR="009C067E">
        <w:rPr>
          <w:sz w:val="24"/>
          <w:szCs w:val="24"/>
          <w:lang w:val="uk-UA"/>
        </w:rPr>
        <w:t xml:space="preserve"> </w:t>
      </w:r>
      <w:r>
        <w:rPr>
          <w:sz w:val="24"/>
          <w:szCs w:val="24"/>
          <w:lang w:val="uk-UA"/>
        </w:rPr>
        <w:t xml:space="preserve">територіальній громаді відбувся потужний сплеск волонтерського руху. Волонтери нарівні з іншими державними інституціями та органами місцевого самоврядування активно підтримують Збройні сили України. </w:t>
      </w:r>
    </w:p>
    <w:p w:rsidR="00A54187" w:rsidRDefault="00235A8A">
      <w:pPr>
        <w:ind w:firstLine="708"/>
        <w:jc w:val="both"/>
        <w:rPr>
          <w:sz w:val="24"/>
          <w:szCs w:val="24"/>
          <w:lang w:val="uk-UA"/>
        </w:rPr>
      </w:pPr>
      <w:r>
        <w:rPr>
          <w:sz w:val="24"/>
          <w:szCs w:val="24"/>
          <w:lang w:val="uk-UA"/>
        </w:rPr>
        <w:lastRenderedPageBreak/>
        <w:t xml:space="preserve">Сьогодні, як ніколи, потрібні нові підходи і нові шляхи до виховання патріотизму як почуття і як базової якості особистості. При цьому потрібно враховувати, що Україна 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w:t>
      </w:r>
      <w:proofErr w:type="spellStart"/>
      <w:r>
        <w:rPr>
          <w:sz w:val="24"/>
          <w:szCs w:val="24"/>
          <w:lang w:val="uk-UA"/>
        </w:rPr>
        <w:t>загальновиховного</w:t>
      </w:r>
      <w:proofErr w:type="spellEnd"/>
      <w:r>
        <w:rPr>
          <w:sz w:val="24"/>
          <w:szCs w:val="24"/>
          <w:lang w:val="uk-UA"/>
        </w:rPr>
        <w:t xml:space="preserve"> простору, але нинішні суспільні процеси вимагають їх переосмислення, яке відкриває нові можливості для освітньої сфери. </w:t>
      </w:r>
    </w:p>
    <w:p w:rsidR="00A54187" w:rsidRDefault="00235A8A">
      <w:pPr>
        <w:ind w:firstLine="708"/>
        <w:jc w:val="both"/>
        <w:rPr>
          <w:sz w:val="24"/>
          <w:szCs w:val="24"/>
          <w:lang w:val="uk-UA"/>
        </w:rPr>
      </w:pPr>
      <w:r>
        <w:rPr>
          <w:sz w:val="24"/>
          <w:szCs w:val="24"/>
          <w:lang w:val="uk-UA"/>
        </w:rPr>
        <w:t>На сучасному етапі розвитку держави виникає нагальна необхідність здійснення системних заходів, спрямованих на посилення національно-патріотичного виховання дітей та молоді - формування нового українця, що діє на основі національних та європейських цінностей:</w:t>
      </w:r>
    </w:p>
    <w:p w:rsidR="00A54187" w:rsidRDefault="00235A8A">
      <w:pPr>
        <w:ind w:firstLine="708"/>
        <w:jc w:val="both"/>
        <w:rPr>
          <w:sz w:val="24"/>
          <w:szCs w:val="24"/>
          <w:lang w:val="uk-UA"/>
        </w:rPr>
      </w:pPr>
      <w:r>
        <w:rPr>
          <w:sz w:val="24"/>
          <w:szCs w:val="24"/>
          <w:lang w:val="uk-UA"/>
        </w:rPr>
        <w:t>- повага до національних символів (Герба, Прапора, Гімну України);</w:t>
      </w:r>
    </w:p>
    <w:p w:rsidR="00A54187" w:rsidRDefault="00235A8A">
      <w:pPr>
        <w:ind w:firstLine="708"/>
        <w:jc w:val="both"/>
        <w:rPr>
          <w:sz w:val="24"/>
          <w:szCs w:val="24"/>
          <w:lang w:val="uk-UA"/>
        </w:rPr>
      </w:pPr>
      <w:r>
        <w:rPr>
          <w:sz w:val="24"/>
          <w:szCs w:val="24"/>
          <w:lang w:val="uk-UA"/>
        </w:rPr>
        <w:t>- активна участь у громадсько-політичному житті країни;</w:t>
      </w:r>
    </w:p>
    <w:p w:rsidR="00A54187" w:rsidRDefault="00235A8A">
      <w:pPr>
        <w:ind w:firstLine="708"/>
        <w:jc w:val="both"/>
        <w:rPr>
          <w:sz w:val="24"/>
          <w:szCs w:val="24"/>
          <w:lang w:val="uk-UA"/>
        </w:rPr>
      </w:pPr>
      <w:r>
        <w:rPr>
          <w:sz w:val="24"/>
          <w:szCs w:val="24"/>
          <w:lang w:val="uk-UA"/>
        </w:rPr>
        <w:t>- верховенство права, повага до прав людини;</w:t>
      </w:r>
    </w:p>
    <w:p w:rsidR="00A54187" w:rsidRDefault="00235A8A">
      <w:pPr>
        <w:ind w:firstLine="708"/>
        <w:jc w:val="both"/>
        <w:rPr>
          <w:sz w:val="24"/>
          <w:szCs w:val="24"/>
          <w:lang w:val="uk-UA"/>
        </w:rPr>
      </w:pPr>
      <w:r>
        <w:rPr>
          <w:sz w:val="24"/>
          <w:szCs w:val="24"/>
          <w:lang w:val="uk-UA"/>
        </w:rPr>
        <w:t>- готовності до природоохоронної діяльності;</w:t>
      </w:r>
    </w:p>
    <w:p w:rsidR="00A54187" w:rsidRDefault="00235A8A">
      <w:pPr>
        <w:ind w:firstLine="708"/>
        <w:jc w:val="both"/>
        <w:rPr>
          <w:sz w:val="24"/>
          <w:szCs w:val="24"/>
          <w:lang w:val="uk-UA"/>
        </w:rPr>
      </w:pPr>
      <w:r>
        <w:rPr>
          <w:sz w:val="24"/>
          <w:szCs w:val="24"/>
          <w:lang w:val="uk-UA"/>
        </w:rPr>
        <w:t>- толерантне ставлення до цінностей і переконань представників іншої культури, а також до регіональних та національно-мовних особливостей;</w:t>
      </w:r>
    </w:p>
    <w:p w:rsidR="00A54187" w:rsidRDefault="00235A8A">
      <w:pPr>
        <w:ind w:firstLine="708"/>
        <w:jc w:val="both"/>
        <w:rPr>
          <w:sz w:val="24"/>
          <w:szCs w:val="24"/>
          <w:lang w:val="uk-UA"/>
        </w:rPr>
      </w:pPr>
      <w:r>
        <w:rPr>
          <w:sz w:val="24"/>
          <w:szCs w:val="24"/>
          <w:lang w:val="uk-UA"/>
        </w:rPr>
        <w:t>- готовність захищати суверенітет і територіальну цілісність України.</w:t>
      </w:r>
    </w:p>
    <w:p w:rsidR="00A54187" w:rsidRDefault="00235A8A">
      <w:pPr>
        <w:overflowPunct w:val="0"/>
        <w:ind w:firstLine="708"/>
        <w:jc w:val="both"/>
        <w:rPr>
          <w:sz w:val="24"/>
          <w:szCs w:val="24"/>
          <w:lang w:val="uk-UA"/>
        </w:rPr>
      </w:pPr>
      <w:r>
        <w:rPr>
          <w:sz w:val="24"/>
          <w:szCs w:val="24"/>
          <w:lang w:val="uk-UA"/>
        </w:rPr>
        <w:t>Також проблемними є питання:</w:t>
      </w:r>
    </w:p>
    <w:p w:rsidR="00A54187" w:rsidRDefault="00235A8A">
      <w:pPr>
        <w:tabs>
          <w:tab w:val="left" w:pos="851"/>
          <w:tab w:val="left" w:pos="993"/>
        </w:tabs>
        <w:overflowPunct w:val="0"/>
        <w:ind w:firstLine="709"/>
        <w:jc w:val="both"/>
        <w:rPr>
          <w:sz w:val="24"/>
          <w:szCs w:val="24"/>
          <w:lang w:val="uk-UA"/>
        </w:rPr>
      </w:pPr>
      <w:r>
        <w:rPr>
          <w:sz w:val="24"/>
          <w:szCs w:val="24"/>
          <w:lang w:val="uk-UA"/>
        </w:rPr>
        <w:t>- наявність істотних відмінностей у системах цінностей, окремих громадян, внаслідок чого продукуються протилежні погляди на минуле і майбутнє нації;</w:t>
      </w:r>
    </w:p>
    <w:p w:rsidR="00A54187" w:rsidRDefault="00235A8A">
      <w:pPr>
        <w:tabs>
          <w:tab w:val="left" w:pos="851"/>
          <w:tab w:val="left" w:pos="993"/>
        </w:tabs>
        <w:overflowPunct w:val="0"/>
        <w:ind w:firstLine="709"/>
        <w:jc w:val="both"/>
        <w:rPr>
          <w:sz w:val="24"/>
          <w:szCs w:val="24"/>
          <w:lang w:val="uk-UA"/>
        </w:rPr>
      </w:pPr>
      <w:r>
        <w:rPr>
          <w:sz w:val="24"/>
          <w:szCs w:val="24"/>
          <w:lang w:val="uk-UA"/>
        </w:rPr>
        <w:t xml:space="preserve">- </w:t>
      </w:r>
      <w:r>
        <w:rPr>
          <w:color w:val="000000"/>
          <w:sz w:val="24"/>
          <w:szCs w:val="24"/>
          <w:lang w:val="uk-UA"/>
        </w:rPr>
        <w:t xml:space="preserve">відсутність координаційного центру з національно-патріотичного виховання в </w:t>
      </w:r>
      <w:proofErr w:type="spellStart"/>
      <w:r>
        <w:rPr>
          <w:color w:val="000000"/>
          <w:sz w:val="24"/>
          <w:szCs w:val="24"/>
          <w:lang w:val="uk-UA"/>
        </w:rPr>
        <w:t>Смолінській</w:t>
      </w:r>
      <w:proofErr w:type="spellEnd"/>
      <w:r>
        <w:rPr>
          <w:color w:val="000000"/>
          <w:sz w:val="24"/>
          <w:szCs w:val="24"/>
          <w:lang w:val="uk-UA"/>
        </w:rPr>
        <w:t xml:space="preserve"> територіальній громаді.</w:t>
      </w:r>
    </w:p>
    <w:p w:rsidR="00A54187" w:rsidRDefault="00235A8A">
      <w:pPr>
        <w:overflowPunct w:val="0"/>
        <w:ind w:firstLine="709"/>
        <w:jc w:val="both"/>
        <w:rPr>
          <w:rFonts w:eastAsia="Batang"/>
          <w:sz w:val="24"/>
          <w:szCs w:val="24"/>
          <w:lang w:val="uk-UA"/>
        </w:rPr>
      </w:pPr>
      <w:r>
        <w:rPr>
          <w:rFonts w:eastAsia="Batang"/>
          <w:sz w:val="24"/>
          <w:szCs w:val="24"/>
          <w:lang w:val="uk-UA"/>
        </w:rPr>
        <w:t>Відтак, існує нагальна потреба вдосконалення національно-патріотичного виховання дітей та молоді, надання цьому, вкрай важливому для держави процесу, системності.</w:t>
      </w:r>
    </w:p>
    <w:p w:rsidR="00A54187" w:rsidRDefault="00235A8A">
      <w:pPr>
        <w:overflowPunct w:val="0"/>
        <w:ind w:firstLine="709"/>
        <w:jc w:val="both"/>
        <w:rPr>
          <w:rFonts w:eastAsia="Batang"/>
          <w:sz w:val="24"/>
          <w:szCs w:val="24"/>
          <w:lang w:val="uk-UA"/>
        </w:rPr>
      </w:pPr>
      <w:r>
        <w:rPr>
          <w:rFonts w:eastAsia="Batang"/>
          <w:sz w:val="24"/>
          <w:szCs w:val="24"/>
          <w:lang w:val="uk-UA"/>
        </w:rPr>
        <w:t>В основу системи національно-патріотичного виховання має бути покладено ідею зміцнення української державності як консолідуючого чинника розвитку суспільства, шляхом формування патріотизму та відповідальності у дітей та молоді.</w:t>
      </w:r>
    </w:p>
    <w:p w:rsidR="00A54187" w:rsidRDefault="00235A8A">
      <w:pPr>
        <w:overflowPunct w:val="0"/>
        <w:ind w:firstLine="709"/>
        <w:jc w:val="both"/>
        <w:rPr>
          <w:rFonts w:eastAsia="Batang"/>
          <w:sz w:val="24"/>
          <w:szCs w:val="24"/>
          <w:lang w:val="uk-UA"/>
        </w:rPr>
      </w:pPr>
      <w:r>
        <w:rPr>
          <w:rFonts w:eastAsia="Batang"/>
          <w:sz w:val="24"/>
          <w:szCs w:val="24"/>
          <w:lang w:val="uk-UA"/>
        </w:rPr>
        <w:t>Важливим аспектом формування й розвитку особистості та основою національно-патріотичного виховання має стати утвердження поваги до державної мови, піднесення її престижу серед громадян.</w:t>
      </w:r>
    </w:p>
    <w:p w:rsidR="00A54187" w:rsidRDefault="00235A8A">
      <w:pPr>
        <w:overflowPunct w:val="0"/>
        <w:ind w:firstLine="709"/>
        <w:jc w:val="both"/>
        <w:rPr>
          <w:color w:val="000000"/>
        </w:rPr>
      </w:pPr>
      <w:r>
        <w:rPr>
          <w:color w:val="000000"/>
          <w:sz w:val="24"/>
          <w:szCs w:val="24"/>
          <w:lang w:val="uk-UA"/>
        </w:rPr>
        <w:t xml:space="preserve">На даний час в </w:t>
      </w:r>
      <w:proofErr w:type="spellStart"/>
      <w:r>
        <w:rPr>
          <w:color w:val="000000"/>
          <w:sz w:val="24"/>
          <w:szCs w:val="24"/>
          <w:lang w:val="uk-UA"/>
        </w:rPr>
        <w:t>Смолінській</w:t>
      </w:r>
      <w:proofErr w:type="spellEnd"/>
      <w:r>
        <w:rPr>
          <w:color w:val="000000"/>
          <w:sz w:val="24"/>
          <w:szCs w:val="24"/>
          <w:lang w:val="uk-UA"/>
        </w:rPr>
        <w:t xml:space="preserve"> територіальній громаді відсутні установи та громадські об’єднань, які займаються питанням національно-патріотичного виховання дітей та молоді. Проте в с. Хмельове створено історичний музей, але його діяльність без належного організаційного, інформаційного, наукового та методичного забезпечення, тому громаді вкрай потрібен Центр національно-патріотичного виховання.</w:t>
      </w:r>
    </w:p>
    <w:p w:rsidR="00A54187" w:rsidRDefault="00235A8A">
      <w:pPr>
        <w:overflowPunct w:val="0"/>
        <w:ind w:firstLine="709"/>
        <w:jc w:val="both"/>
        <w:rPr>
          <w:sz w:val="24"/>
          <w:szCs w:val="24"/>
          <w:lang w:val="uk-UA"/>
        </w:rPr>
      </w:pPr>
      <w:r>
        <w:rPr>
          <w:sz w:val="24"/>
          <w:szCs w:val="24"/>
          <w:lang w:val="uk-UA"/>
        </w:rPr>
        <w:t>Процес патріотичного виховання дітей і молоді повинен мати випереджувальний характер, відповідати віковим і сенситивним періодам розвитку дитини та особистісним характеристикам, гуртуватися на духовно-моральних засадах.</w:t>
      </w:r>
    </w:p>
    <w:p w:rsidR="00A54187" w:rsidRDefault="00235A8A">
      <w:pPr>
        <w:overflowPunct w:val="0"/>
        <w:ind w:firstLine="709"/>
        <w:jc w:val="both"/>
        <w:rPr>
          <w:sz w:val="24"/>
          <w:szCs w:val="24"/>
          <w:lang w:val="uk-UA"/>
        </w:rPr>
      </w:pPr>
      <w:r>
        <w:rPr>
          <w:sz w:val="24"/>
          <w:szCs w:val="24"/>
          <w:lang w:val="uk-UA"/>
        </w:rPr>
        <w:t>Відтак, враховуючи всі обставини, виникає потреба в актуалізації концепції, яка б визначила нову стратегію цілеспрямованого і ефективного процесу виховання суб’єкта громадянського суспільства, громадянина-патріота України.</w:t>
      </w:r>
    </w:p>
    <w:p w:rsidR="00A54187" w:rsidRDefault="00235A8A">
      <w:pPr>
        <w:overflowPunct w:val="0"/>
        <w:ind w:firstLine="709"/>
        <w:jc w:val="both"/>
        <w:rPr>
          <w:sz w:val="24"/>
          <w:szCs w:val="24"/>
          <w:lang w:val="uk-UA"/>
        </w:rPr>
      </w:pPr>
      <w:r>
        <w:rPr>
          <w:sz w:val="24"/>
          <w:szCs w:val="24"/>
          <w:lang w:val="uk-UA"/>
        </w:rPr>
        <w:t>Таким чином, розробка програми національно-патріотичного вихован</w:t>
      </w:r>
      <w:r w:rsidR="009C067E">
        <w:rPr>
          <w:sz w:val="24"/>
          <w:szCs w:val="24"/>
          <w:lang w:val="uk-UA"/>
        </w:rPr>
        <w:t xml:space="preserve">ня дітей та молоді Смолінської </w:t>
      </w:r>
      <w:r>
        <w:rPr>
          <w:sz w:val="24"/>
          <w:szCs w:val="24"/>
          <w:lang w:val="uk-UA"/>
        </w:rPr>
        <w:t>територіальної громади на 2025-2027 роки зумовлена необхідністю подальшого розвитку системи національно-патріотичного виховання</w:t>
      </w:r>
      <w:r w:rsidR="009C067E">
        <w:rPr>
          <w:sz w:val="24"/>
          <w:szCs w:val="24"/>
          <w:lang w:val="uk-UA"/>
        </w:rPr>
        <w:t xml:space="preserve"> дітей та молоді в Смолінської </w:t>
      </w:r>
      <w:r>
        <w:rPr>
          <w:sz w:val="24"/>
          <w:szCs w:val="24"/>
          <w:lang w:val="uk-UA"/>
        </w:rPr>
        <w:t>територіальній громаді.</w:t>
      </w:r>
    </w:p>
    <w:p w:rsidR="00A54187" w:rsidRDefault="00A54187">
      <w:pPr>
        <w:rPr>
          <w:b/>
          <w:bCs/>
          <w:sz w:val="24"/>
          <w:szCs w:val="24"/>
          <w:lang w:val="uk-UA" w:eastAsia="en-US"/>
        </w:rPr>
      </w:pPr>
    </w:p>
    <w:p w:rsidR="00A54187" w:rsidRDefault="00235A8A">
      <w:pPr>
        <w:ind w:left="360"/>
        <w:jc w:val="center"/>
        <w:rPr>
          <w:b/>
          <w:bCs/>
          <w:sz w:val="24"/>
          <w:szCs w:val="24"/>
          <w:lang w:val="uk-UA" w:eastAsia="en-US"/>
        </w:rPr>
      </w:pPr>
      <w:r>
        <w:rPr>
          <w:b/>
          <w:bCs/>
          <w:sz w:val="24"/>
          <w:szCs w:val="24"/>
          <w:lang w:val="uk-UA" w:eastAsia="en-US"/>
        </w:rPr>
        <w:t>Розділ 2. Мета Програми</w:t>
      </w:r>
    </w:p>
    <w:p w:rsidR="00A54187" w:rsidRDefault="00235A8A">
      <w:pPr>
        <w:ind w:firstLine="709"/>
        <w:jc w:val="both"/>
        <w:rPr>
          <w:sz w:val="24"/>
          <w:szCs w:val="24"/>
          <w:lang w:val="uk-UA"/>
        </w:rPr>
      </w:pPr>
      <w:r>
        <w:rPr>
          <w:sz w:val="24"/>
          <w:szCs w:val="24"/>
          <w:lang w:val="uk-UA"/>
        </w:rPr>
        <w:t xml:space="preserve">Метою Програми є утвердження любові до Батьківщини, української мови, культури, історії, традицій; збагачення, засвоєння учнівством і </w:t>
      </w:r>
      <w:proofErr w:type="spellStart"/>
      <w:r>
        <w:rPr>
          <w:sz w:val="24"/>
          <w:szCs w:val="24"/>
          <w:lang w:val="uk-UA"/>
        </w:rPr>
        <w:t>міжпоколінна</w:t>
      </w:r>
      <w:proofErr w:type="spellEnd"/>
      <w:r>
        <w:rPr>
          <w:sz w:val="24"/>
          <w:szCs w:val="24"/>
          <w:lang w:val="uk-UA"/>
        </w:rPr>
        <w:t xml:space="preserve"> трансмісія національних, патріотичних і абсолютних цінностей; становлення громадянина-патріота України, готового самовіддано захищати й розбудовувати її як унітарну суверенну </w:t>
      </w:r>
      <w:r>
        <w:rPr>
          <w:sz w:val="24"/>
          <w:szCs w:val="24"/>
          <w:lang w:val="uk-UA"/>
        </w:rPr>
        <w:lastRenderedPageBreak/>
        <w:t>незалежну демократичну правову соціальну державу, забезпечувати її національну безпеку; знати свої конституційні права й обов’язки, цивілізовано обстоювати їх; сприяти єднанню українського народу, громадянському миру й злагоді в суспільстві.</w:t>
      </w:r>
    </w:p>
    <w:p w:rsidR="00A54187" w:rsidRDefault="00A54187">
      <w:pPr>
        <w:ind w:firstLine="709"/>
        <w:jc w:val="both"/>
        <w:rPr>
          <w:sz w:val="24"/>
          <w:szCs w:val="24"/>
          <w:lang w:val="uk-UA"/>
        </w:rPr>
      </w:pPr>
    </w:p>
    <w:p w:rsidR="00A54187" w:rsidRDefault="00A54187">
      <w:pPr>
        <w:ind w:firstLine="709"/>
        <w:jc w:val="both"/>
        <w:rPr>
          <w:sz w:val="24"/>
          <w:szCs w:val="24"/>
          <w:lang w:val="uk-UA"/>
        </w:rPr>
      </w:pPr>
    </w:p>
    <w:p w:rsidR="00A54187" w:rsidRDefault="00235A8A">
      <w:pPr>
        <w:tabs>
          <w:tab w:val="left" w:pos="284"/>
        </w:tabs>
        <w:jc w:val="center"/>
        <w:rPr>
          <w:b/>
          <w:bCs/>
          <w:sz w:val="24"/>
          <w:szCs w:val="24"/>
          <w:lang w:val="uk-UA"/>
        </w:rPr>
      </w:pPr>
      <w:r>
        <w:rPr>
          <w:b/>
          <w:bCs/>
          <w:sz w:val="24"/>
          <w:szCs w:val="24"/>
          <w:lang w:val="uk-UA"/>
        </w:rPr>
        <w:t>Розділ 3. Обґрунтування шляхів і засобів розв’язання проблеми, обсягів та джерел фінансування, строки виконання Програми</w:t>
      </w:r>
    </w:p>
    <w:p w:rsidR="00A54187" w:rsidRDefault="00235A8A">
      <w:pPr>
        <w:ind w:firstLine="709"/>
        <w:jc w:val="both"/>
        <w:rPr>
          <w:sz w:val="24"/>
          <w:szCs w:val="24"/>
          <w:lang w:val="uk-UA"/>
        </w:rPr>
      </w:pPr>
      <w:r>
        <w:rPr>
          <w:sz w:val="24"/>
          <w:szCs w:val="24"/>
          <w:lang w:val="uk-UA"/>
        </w:rPr>
        <w:t>З метою раціонального використання ресурсів Програма передбачає концентрацію зусиль за такими пріоритетами:</w:t>
      </w:r>
    </w:p>
    <w:p w:rsidR="00A54187" w:rsidRDefault="00235A8A">
      <w:pPr>
        <w:ind w:firstLine="709"/>
        <w:jc w:val="both"/>
        <w:rPr>
          <w:sz w:val="24"/>
          <w:szCs w:val="24"/>
          <w:lang w:val="uk-UA"/>
        </w:rPr>
      </w:pPr>
      <w:r>
        <w:rPr>
          <w:i/>
          <w:sz w:val="24"/>
          <w:szCs w:val="24"/>
          <w:lang w:val="uk-UA"/>
        </w:rPr>
        <w:t>Пріоритет 1.</w:t>
      </w:r>
      <w:r>
        <w:rPr>
          <w:sz w:val="24"/>
          <w:szCs w:val="24"/>
          <w:lang w:val="uk-UA"/>
        </w:rPr>
        <w:t xml:space="preserve"> Формування української громадянської ідентичності (здійснення заходів, спрямованих на впровадження та утвердження суспільно-державних (національних) цінностей (самобутність, воля, соборність, гідність), розвитку громадянської (національної) іде</w:t>
      </w:r>
      <w:r w:rsidR="009C067E">
        <w:rPr>
          <w:sz w:val="24"/>
          <w:szCs w:val="24"/>
          <w:lang w:val="uk-UA"/>
        </w:rPr>
        <w:t xml:space="preserve">нтичності жителів Смолінської </w:t>
      </w:r>
      <w:r>
        <w:rPr>
          <w:sz w:val="24"/>
          <w:szCs w:val="24"/>
          <w:lang w:val="uk-UA"/>
        </w:rPr>
        <w:t xml:space="preserve"> територіальної громади).</w:t>
      </w:r>
    </w:p>
    <w:p w:rsidR="00A54187" w:rsidRDefault="00235A8A">
      <w:pPr>
        <w:ind w:firstLine="709"/>
        <w:jc w:val="both"/>
        <w:rPr>
          <w:sz w:val="24"/>
          <w:szCs w:val="24"/>
          <w:lang w:val="uk-UA"/>
        </w:rPr>
      </w:pPr>
      <w:r>
        <w:rPr>
          <w:sz w:val="24"/>
          <w:szCs w:val="24"/>
          <w:lang w:val="uk-UA"/>
        </w:rPr>
        <w:t>Пріоритет планується реалізовувати за такими напрямами:</w:t>
      </w:r>
    </w:p>
    <w:p w:rsidR="00A54187" w:rsidRDefault="00235A8A">
      <w:pPr>
        <w:ind w:firstLine="709"/>
        <w:jc w:val="both"/>
        <w:rPr>
          <w:sz w:val="24"/>
          <w:szCs w:val="24"/>
          <w:lang w:val="uk-UA"/>
        </w:rPr>
      </w:pPr>
      <w:r>
        <w:rPr>
          <w:sz w:val="24"/>
          <w:szCs w:val="24"/>
          <w:lang w:val="uk-UA"/>
        </w:rPr>
        <w:t>підвищення ролі української мови як національної цінності;</w:t>
      </w:r>
    </w:p>
    <w:p w:rsidR="00A54187" w:rsidRDefault="00235A8A">
      <w:pPr>
        <w:ind w:firstLine="709"/>
        <w:jc w:val="both"/>
        <w:rPr>
          <w:sz w:val="24"/>
          <w:szCs w:val="24"/>
          <w:lang w:val="uk-UA"/>
        </w:rPr>
      </w:pPr>
      <w:r>
        <w:rPr>
          <w:sz w:val="24"/>
          <w:szCs w:val="24"/>
          <w:lang w:val="uk-UA"/>
        </w:rPr>
        <w:t xml:space="preserve">популяризація та збереження історичної, духовно-культурної спадщини; </w:t>
      </w:r>
    </w:p>
    <w:p w:rsidR="00A54187" w:rsidRDefault="00235A8A">
      <w:pPr>
        <w:ind w:firstLine="709"/>
        <w:jc w:val="both"/>
        <w:rPr>
          <w:sz w:val="24"/>
          <w:szCs w:val="24"/>
          <w:lang w:val="uk-UA"/>
        </w:rPr>
      </w:pPr>
      <w:r>
        <w:rPr>
          <w:sz w:val="24"/>
          <w:szCs w:val="24"/>
          <w:lang w:val="uk-UA"/>
        </w:rPr>
        <w:t>розвиток духовності і моральності у суспільстві;</w:t>
      </w:r>
    </w:p>
    <w:p w:rsidR="00A54187" w:rsidRDefault="00235A8A">
      <w:pPr>
        <w:ind w:firstLine="709"/>
        <w:jc w:val="both"/>
        <w:rPr>
          <w:sz w:val="24"/>
          <w:szCs w:val="24"/>
          <w:lang w:val="uk-UA"/>
        </w:rPr>
      </w:pPr>
      <w:r>
        <w:rPr>
          <w:sz w:val="24"/>
          <w:szCs w:val="24"/>
          <w:lang w:val="uk-UA"/>
        </w:rPr>
        <w:t>сприяння утвердженню цінності сім’ї та активне залучення до процесу національно-патріотичного виховання;</w:t>
      </w:r>
    </w:p>
    <w:p w:rsidR="00A54187" w:rsidRDefault="00235A8A">
      <w:pPr>
        <w:ind w:firstLine="709"/>
        <w:jc w:val="both"/>
        <w:rPr>
          <w:sz w:val="24"/>
          <w:szCs w:val="24"/>
          <w:lang w:val="uk-UA"/>
        </w:rPr>
      </w:pPr>
      <w:r>
        <w:rPr>
          <w:sz w:val="24"/>
          <w:szCs w:val="24"/>
          <w:lang w:val="uk-UA"/>
        </w:rPr>
        <w:t>запобігання та профілактика негативних проявів поведінки, злочинності, наркоманії, алкоголізму серед дітей та молоді шляхом залучення дітей і молоді до участі у заходах із національно-патріотичного виховання;</w:t>
      </w:r>
    </w:p>
    <w:p w:rsidR="00A54187" w:rsidRDefault="00235A8A">
      <w:pPr>
        <w:ind w:firstLine="709"/>
        <w:jc w:val="both"/>
        <w:rPr>
          <w:sz w:val="24"/>
          <w:szCs w:val="24"/>
          <w:lang w:val="uk-UA"/>
        </w:rPr>
      </w:pPr>
      <w:r>
        <w:rPr>
          <w:sz w:val="24"/>
          <w:szCs w:val="24"/>
          <w:lang w:val="uk-UA"/>
        </w:rPr>
        <w:t>забезпечення проведення заходів національно-патріотичного спрямування у тому числі приурочених до державних свят;</w:t>
      </w:r>
    </w:p>
    <w:p w:rsidR="00A54187" w:rsidRDefault="00235A8A">
      <w:pPr>
        <w:ind w:firstLine="709"/>
        <w:jc w:val="both"/>
        <w:rPr>
          <w:sz w:val="24"/>
          <w:szCs w:val="24"/>
          <w:lang w:val="uk-UA"/>
        </w:rPr>
      </w:pPr>
      <w:r>
        <w:rPr>
          <w:sz w:val="24"/>
          <w:szCs w:val="24"/>
          <w:lang w:val="uk-UA"/>
        </w:rPr>
        <w:t>вшанування героїв Української Революції 1917-1921 років і визначних подій періоду українського державотворення;</w:t>
      </w:r>
    </w:p>
    <w:p w:rsidR="00A54187" w:rsidRDefault="00235A8A">
      <w:pPr>
        <w:ind w:firstLine="709"/>
        <w:jc w:val="both"/>
        <w:rPr>
          <w:sz w:val="24"/>
          <w:szCs w:val="24"/>
          <w:lang w:val="uk-UA"/>
        </w:rPr>
      </w:pPr>
      <w:r>
        <w:rPr>
          <w:sz w:val="24"/>
          <w:szCs w:val="24"/>
          <w:lang w:val="uk-UA"/>
        </w:rPr>
        <w:t>підвищення рівня знань про видатних осіб українського державотворення, борців за незалежність України;</w:t>
      </w:r>
    </w:p>
    <w:p w:rsidR="00A54187" w:rsidRDefault="00235A8A">
      <w:pPr>
        <w:ind w:firstLine="709"/>
        <w:jc w:val="both"/>
        <w:rPr>
          <w:sz w:val="24"/>
          <w:szCs w:val="24"/>
          <w:lang w:val="uk-UA"/>
        </w:rPr>
      </w:pPr>
      <w:r>
        <w:rPr>
          <w:sz w:val="24"/>
          <w:szCs w:val="24"/>
          <w:lang w:val="uk-UA"/>
        </w:rPr>
        <w:t>сприяння збільшенню чисельності членів громадських об'єднань, діяльність яких спрямована на національно-патріотичне виховання;</w:t>
      </w:r>
    </w:p>
    <w:p w:rsidR="00A54187" w:rsidRDefault="00235A8A">
      <w:pPr>
        <w:ind w:firstLine="709"/>
        <w:jc w:val="both"/>
        <w:rPr>
          <w:sz w:val="24"/>
          <w:szCs w:val="24"/>
          <w:lang w:val="uk-UA"/>
        </w:rPr>
      </w:pPr>
      <w:r>
        <w:rPr>
          <w:sz w:val="24"/>
          <w:szCs w:val="24"/>
          <w:lang w:val="uk-UA"/>
        </w:rPr>
        <w:t>сприяння інформуванню про обов'язки і права громадянина задля підвищення правової культури українського суспільства.</w:t>
      </w:r>
    </w:p>
    <w:p w:rsidR="00A54187" w:rsidRDefault="00235A8A">
      <w:pPr>
        <w:ind w:firstLine="709"/>
        <w:jc w:val="both"/>
        <w:rPr>
          <w:sz w:val="24"/>
          <w:szCs w:val="24"/>
          <w:lang w:val="uk-UA"/>
        </w:rPr>
      </w:pPr>
      <w:r>
        <w:rPr>
          <w:i/>
          <w:sz w:val="24"/>
          <w:szCs w:val="24"/>
          <w:lang w:val="uk-UA"/>
        </w:rPr>
        <w:t>Пріоритет 2</w:t>
      </w:r>
      <w:r>
        <w:rPr>
          <w:sz w:val="24"/>
          <w:szCs w:val="24"/>
          <w:lang w:val="uk-UA"/>
        </w:rPr>
        <w:t xml:space="preserve">. Військово-патріотичне виховання (здійснення заходів, спрямованих на підтримку національної безпеки, громадського сприяння обороні України та підвищення престижу військової служби). </w:t>
      </w:r>
    </w:p>
    <w:p w:rsidR="00A54187" w:rsidRDefault="00235A8A">
      <w:pPr>
        <w:ind w:firstLine="709"/>
        <w:jc w:val="both"/>
        <w:rPr>
          <w:sz w:val="24"/>
          <w:szCs w:val="24"/>
          <w:lang w:val="uk-UA"/>
        </w:rPr>
      </w:pPr>
      <w:r>
        <w:rPr>
          <w:sz w:val="24"/>
          <w:szCs w:val="24"/>
          <w:lang w:val="uk-UA"/>
        </w:rPr>
        <w:t xml:space="preserve">Пріоритет планується реалізувати за такими напрямами: </w:t>
      </w:r>
    </w:p>
    <w:p w:rsidR="00A54187" w:rsidRDefault="00235A8A">
      <w:pPr>
        <w:ind w:firstLine="709"/>
        <w:jc w:val="both"/>
        <w:rPr>
          <w:sz w:val="24"/>
          <w:szCs w:val="24"/>
          <w:lang w:val="uk-UA"/>
        </w:rPr>
      </w:pPr>
      <w:r>
        <w:rPr>
          <w:sz w:val="24"/>
          <w:szCs w:val="24"/>
          <w:lang w:val="uk-UA"/>
        </w:rPr>
        <w:t>підвищення престижу військової служби через проекти (заходи) національно-патріотичного виховання;</w:t>
      </w:r>
    </w:p>
    <w:p w:rsidR="00A54187" w:rsidRDefault="00235A8A">
      <w:pPr>
        <w:ind w:firstLine="709"/>
        <w:jc w:val="both"/>
        <w:rPr>
          <w:sz w:val="24"/>
          <w:szCs w:val="24"/>
          <w:lang w:val="uk-UA"/>
        </w:rPr>
      </w:pPr>
      <w:r>
        <w:rPr>
          <w:sz w:val="24"/>
          <w:szCs w:val="24"/>
          <w:lang w:val="uk-UA"/>
        </w:rPr>
        <w:t>поглиблення розуміння і підтримки жителями Смолінської територіальної громади державної політики у сфері євроатлантичної інтеграції та практичних кроків щодо зближення з НАТО, зберігаючи в основі українські національні цінності і традиції;</w:t>
      </w:r>
    </w:p>
    <w:p w:rsidR="00A54187" w:rsidRDefault="00235A8A">
      <w:pPr>
        <w:ind w:firstLine="709"/>
        <w:jc w:val="both"/>
        <w:rPr>
          <w:sz w:val="24"/>
          <w:szCs w:val="24"/>
          <w:lang w:val="uk-UA"/>
        </w:rPr>
      </w:pPr>
      <w:r>
        <w:rPr>
          <w:sz w:val="24"/>
          <w:szCs w:val="24"/>
          <w:lang w:val="uk-UA"/>
        </w:rPr>
        <w:t>збільшення чисельності громадян (зокрема молоді), готових до виконання обов'язку із захисту незалежності та територіальної цілісності України;</w:t>
      </w:r>
    </w:p>
    <w:p w:rsidR="00A54187" w:rsidRPr="009C067E" w:rsidRDefault="00235A8A">
      <w:pPr>
        <w:ind w:firstLine="708"/>
        <w:jc w:val="both"/>
        <w:rPr>
          <w:sz w:val="24"/>
          <w:szCs w:val="24"/>
          <w:lang w:val="uk-UA"/>
        </w:rPr>
      </w:pPr>
      <w:r w:rsidRPr="009C067E">
        <w:rPr>
          <w:sz w:val="24"/>
          <w:szCs w:val="24"/>
          <w:lang w:val="uk-UA"/>
        </w:rPr>
        <w:t xml:space="preserve">забезпечення проведення заходів за участю військовослужбовців, які </w:t>
      </w:r>
      <w:r w:rsidRPr="009C067E">
        <w:rPr>
          <w:sz w:val="24"/>
          <w:szCs w:val="24"/>
          <w:shd w:val="clear" w:color="auto" w:fill="FFFFFF"/>
          <w:lang w:val="uk-UA"/>
        </w:rPr>
        <w:t>захищають український народ та боронять кордони нашої країни</w:t>
      </w:r>
      <w:r w:rsidRPr="009C067E">
        <w:rPr>
          <w:sz w:val="24"/>
          <w:szCs w:val="24"/>
          <w:lang w:val="uk-UA"/>
        </w:rPr>
        <w:t>;</w:t>
      </w:r>
    </w:p>
    <w:p w:rsidR="00A54187" w:rsidRPr="009C067E" w:rsidRDefault="00235A8A">
      <w:pPr>
        <w:ind w:firstLine="709"/>
        <w:jc w:val="both"/>
        <w:rPr>
          <w:sz w:val="24"/>
          <w:szCs w:val="24"/>
          <w:lang w:val="uk-UA"/>
        </w:rPr>
      </w:pPr>
      <w:r w:rsidRPr="009C067E">
        <w:rPr>
          <w:sz w:val="24"/>
          <w:szCs w:val="24"/>
          <w:lang w:val="uk-UA"/>
        </w:rPr>
        <w:t>- вшанування п</w:t>
      </w:r>
      <w:r w:rsidRPr="009C067E">
        <w:rPr>
          <w:sz w:val="24"/>
          <w:szCs w:val="24"/>
          <w:shd w:val="clear" w:color="auto" w:fill="FFFFFF"/>
          <w:lang w:val="uk-UA"/>
        </w:rPr>
        <w:t>ам'яті захисників держави, які загинули в боротьбі за суверенітет і свободу.</w:t>
      </w:r>
    </w:p>
    <w:p w:rsidR="00A54187" w:rsidRDefault="00235A8A">
      <w:pPr>
        <w:ind w:firstLine="709"/>
        <w:jc w:val="both"/>
        <w:rPr>
          <w:sz w:val="24"/>
          <w:szCs w:val="24"/>
          <w:lang w:val="uk-UA"/>
        </w:rPr>
      </w:pPr>
      <w:r>
        <w:rPr>
          <w:i/>
          <w:sz w:val="24"/>
          <w:szCs w:val="24"/>
          <w:lang w:val="uk-UA"/>
        </w:rPr>
        <w:t>Пріоритет 3.</w:t>
      </w:r>
      <w:r>
        <w:rPr>
          <w:sz w:val="24"/>
          <w:szCs w:val="24"/>
          <w:lang w:val="uk-UA"/>
        </w:rPr>
        <w:t xml:space="preserve"> Організація та координація інформаційно-просвітницької роботи у сфері національно-патріотичного виховання</w:t>
      </w:r>
    </w:p>
    <w:p w:rsidR="00A54187" w:rsidRDefault="00235A8A">
      <w:pPr>
        <w:ind w:firstLine="709"/>
        <w:jc w:val="both"/>
        <w:rPr>
          <w:sz w:val="24"/>
          <w:szCs w:val="24"/>
          <w:lang w:val="uk-UA"/>
        </w:rPr>
      </w:pPr>
      <w:r>
        <w:rPr>
          <w:sz w:val="24"/>
          <w:szCs w:val="24"/>
          <w:lang w:val="uk-UA"/>
        </w:rPr>
        <w:t>Пріоритет планується реалізувати за такими напрямами:</w:t>
      </w:r>
    </w:p>
    <w:p w:rsidR="00A54187" w:rsidRDefault="00235A8A">
      <w:pPr>
        <w:ind w:firstLine="708"/>
        <w:jc w:val="both"/>
        <w:rPr>
          <w:sz w:val="24"/>
          <w:szCs w:val="24"/>
          <w:lang w:val="uk-UA"/>
        </w:rPr>
      </w:pPr>
      <w:r>
        <w:rPr>
          <w:sz w:val="24"/>
          <w:szCs w:val="24"/>
          <w:lang w:val="uk-UA"/>
        </w:rPr>
        <w:t>створення умов для скоординованої співпраці;</w:t>
      </w:r>
    </w:p>
    <w:p w:rsidR="00A54187" w:rsidRDefault="00235A8A">
      <w:pPr>
        <w:ind w:firstLine="708"/>
        <w:jc w:val="both"/>
        <w:rPr>
          <w:sz w:val="24"/>
          <w:szCs w:val="24"/>
          <w:lang w:val="uk-UA"/>
        </w:rPr>
      </w:pPr>
      <w:r>
        <w:rPr>
          <w:sz w:val="24"/>
          <w:szCs w:val="24"/>
          <w:lang w:val="uk-UA"/>
        </w:rPr>
        <w:lastRenderedPageBreak/>
        <w:t>напрацювання спільного бачення представників органів місцевої влади, закладів, підприємств, установ в напрямку  подальшої ефективної діяльності з національно-патріотичного виховання дітей та молоді.</w:t>
      </w:r>
    </w:p>
    <w:p w:rsidR="00A54187" w:rsidRDefault="00235A8A">
      <w:pPr>
        <w:ind w:firstLine="708"/>
        <w:jc w:val="both"/>
        <w:rPr>
          <w:sz w:val="24"/>
          <w:szCs w:val="24"/>
          <w:lang w:val="uk-UA"/>
        </w:rPr>
      </w:pPr>
      <w:r>
        <w:rPr>
          <w:i/>
          <w:sz w:val="24"/>
          <w:szCs w:val="24"/>
          <w:lang w:val="uk-UA"/>
        </w:rPr>
        <w:t>Пріоритет 4.</w:t>
      </w:r>
      <w:r>
        <w:rPr>
          <w:sz w:val="24"/>
          <w:szCs w:val="24"/>
          <w:lang w:val="uk-UA"/>
        </w:rPr>
        <w:t xml:space="preserve"> Забезпечення методичної роботи у сфері національно-патріотичного виховання (здійснення заходів, спрямованих на розвиток комплексної та цілісної політики у сфері національно-патріотичного виховання в громаді, що відповідає загальнодержавним засадам).</w:t>
      </w:r>
    </w:p>
    <w:p w:rsidR="00A54187" w:rsidRDefault="00235A8A">
      <w:pPr>
        <w:ind w:firstLine="709"/>
        <w:jc w:val="both"/>
        <w:rPr>
          <w:sz w:val="24"/>
          <w:szCs w:val="24"/>
          <w:lang w:val="uk-UA"/>
        </w:rPr>
      </w:pPr>
      <w:r>
        <w:rPr>
          <w:sz w:val="24"/>
          <w:szCs w:val="24"/>
          <w:lang w:val="uk-UA"/>
        </w:rPr>
        <w:t>Пріоритет планується реалізувати за такими напрямами:</w:t>
      </w:r>
    </w:p>
    <w:p w:rsidR="00A54187" w:rsidRDefault="00235A8A">
      <w:pPr>
        <w:ind w:firstLine="709"/>
        <w:jc w:val="both"/>
        <w:rPr>
          <w:sz w:val="24"/>
          <w:szCs w:val="24"/>
          <w:lang w:val="uk-UA"/>
        </w:rPr>
      </w:pPr>
      <w:r>
        <w:rPr>
          <w:sz w:val="24"/>
          <w:szCs w:val="24"/>
          <w:lang w:val="uk-UA"/>
        </w:rPr>
        <w:t xml:space="preserve">підвищення рівня набуття </w:t>
      </w:r>
      <w:proofErr w:type="spellStart"/>
      <w:r>
        <w:rPr>
          <w:sz w:val="24"/>
          <w:szCs w:val="24"/>
          <w:lang w:val="uk-UA"/>
        </w:rPr>
        <w:t>компетентностей</w:t>
      </w:r>
      <w:proofErr w:type="spellEnd"/>
      <w:r>
        <w:rPr>
          <w:sz w:val="24"/>
          <w:szCs w:val="24"/>
          <w:lang w:val="uk-UA"/>
        </w:rPr>
        <w:t xml:space="preserve"> особами, які працюють у сфері національно-патріотичного виховання, або долучаються до впровадження державної політики в цій сфері;</w:t>
      </w:r>
    </w:p>
    <w:p w:rsidR="00A54187" w:rsidRDefault="00235A8A">
      <w:pPr>
        <w:ind w:firstLine="709"/>
        <w:jc w:val="both"/>
        <w:rPr>
          <w:sz w:val="24"/>
          <w:szCs w:val="24"/>
          <w:lang w:val="uk-UA"/>
        </w:rPr>
      </w:pPr>
      <w:r>
        <w:rPr>
          <w:sz w:val="24"/>
          <w:szCs w:val="24"/>
          <w:lang w:val="uk-UA"/>
        </w:rPr>
        <w:t xml:space="preserve">сприяння розробленню та реалізації планів дій та програм із національно-патріотичного виховання органами місцевого самоврядування разом із інститутами громадянського суспільства. </w:t>
      </w:r>
    </w:p>
    <w:p w:rsidR="00A54187" w:rsidRDefault="00235A8A">
      <w:pPr>
        <w:ind w:firstLine="709"/>
        <w:jc w:val="both"/>
        <w:rPr>
          <w:sz w:val="24"/>
          <w:szCs w:val="24"/>
          <w:lang w:val="uk-UA"/>
        </w:rPr>
      </w:pPr>
      <w:r>
        <w:rPr>
          <w:i/>
          <w:sz w:val="24"/>
          <w:szCs w:val="24"/>
          <w:lang w:val="uk-UA"/>
        </w:rPr>
        <w:t>Пріоритет 5.</w:t>
      </w:r>
      <w:r>
        <w:rPr>
          <w:sz w:val="24"/>
          <w:szCs w:val="24"/>
          <w:lang w:val="uk-UA"/>
        </w:rPr>
        <w:t xml:space="preserve"> Забезпечення скоординованої діяльності у сфері національно-патріотичного виховання. </w:t>
      </w:r>
    </w:p>
    <w:p w:rsidR="00A54187" w:rsidRDefault="00235A8A">
      <w:pPr>
        <w:ind w:firstLine="709"/>
        <w:jc w:val="both"/>
        <w:rPr>
          <w:sz w:val="24"/>
          <w:szCs w:val="24"/>
          <w:lang w:val="uk-UA"/>
        </w:rPr>
      </w:pPr>
      <w:r>
        <w:rPr>
          <w:sz w:val="24"/>
          <w:szCs w:val="24"/>
          <w:lang w:val="uk-UA"/>
        </w:rPr>
        <w:t>Пріоритет планується реалізувати за такими напрямами:</w:t>
      </w:r>
    </w:p>
    <w:p w:rsidR="00A54187" w:rsidRDefault="00235A8A">
      <w:pPr>
        <w:ind w:firstLine="709"/>
        <w:jc w:val="both"/>
        <w:rPr>
          <w:color w:val="000000"/>
          <w:sz w:val="24"/>
          <w:szCs w:val="24"/>
          <w:lang w:val="uk-UA"/>
        </w:rPr>
      </w:pPr>
      <w:r>
        <w:rPr>
          <w:color w:val="000000"/>
          <w:sz w:val="24"/>
          <w:szCs w:val="24"/>
          <w:lang w:val="uk-UA"/>
        </w:rPr>
        <w:t>популяризація внутрішнього туризму;</w:t>
      </w:r>
    </w:p>
    <w:p w:rsidR="00A54187" w:rsidRDefault="00235A8A">
      <w:pPr>
        <w:ind w:firstLine="709"/>
        <w:jc w:val="both"/>
        <w:rPr>
          <w:color w:val="000000"/>
          <w:sz w:val="24"/>
          <w:szCs w:val="24"/>
          <w:lang w:val="uk-UA"/>
        </w:rPr>
      </w:pPr>
      <w:r>
        <w:rPr>
          <w:color w:val="000000"/>
          <w:sz w:val="24"/>
          <w:szCs w:val="24"/>
          <w:lang w:val="uk-UA"/>
        </w:rPr>
        <w:t>сприяння розвитку волонтерського руху серед дітей та молоді громади.,</w:t>
      </w:r>
    </w:p>
    <w:p w:rsidR="00A54187" w:rsidRDefault="00235A8A">
      <w:pPr>
        <w:ind w:firstLine="709"/>
        <w:jc w:val="both"/>
        <w:rPr>
          <w:sz w:val="24"/>
          <w:szCs w:val="24"/>
          <w:lang w:val="uk-UA"/>
        </w:rPr>
      </w:pPr>
      <w:r>
        <w:rPr>
          <w:sz w:val="24"/>
          <w:szCs w:val="24"/>
          <w:lang w:val="uk-UA" w:eastAsia="uk-UA"/>
        </w:rPr>
        <w:t>Виховання у молоді загальнолюдських, духовних та моральних цінностей; розвиток комунікативних навичок, відчуття власної необхідності тим, хто потребує допомоги</w:t>
      </w:r>
    </w:p>
    <w:p w:rsidR="00A54187" w:rsidRDefault="00235A8A">
      <w:pPr>
        <w:tabs>
          <w:tab w:val="left" w:pos="0"/>
        </w:tabs>
        <w:ind w:firstLine="709"/>
        <w:jc w:val="both"/>
        <w:rPr>
          <w:sz w:val="24"/>
          <w:szCs w:val="24"/>
          <w:lang w:val="uk-UA"/>
        </w:rPr>
      </w:pPr>
      <w:r>
        <w:rPr>
          <w:sz w:val="24"/>
          <w:szCs w:val="24"/>
          <w:lang w:val="uk-UA"/>
        </w:rPr>
        <w:t>Фінансування заходів Програми здійснюватиметься відповідно до чинного законодавства за рахунок коштів місцевого бюджету. Обсяги коштів місцевого бюджету на фінансування Програми є орієнтовними і будуть передбачатися в межах реального ресурсу бюджету.</w:t>
      </w:r>
    </w:p>
    <w:p w:rsidR="00A54187" w:rsidRDefault="00235A8A">
      <w:pPr>
        <w:tabs>
          <w:tab w:val="left" w:pos="0"/>
        </w:tabs>
        <w:ind w:firstLine="709"/>
        <w:jc w:val="both"/>
        <w:rPr>
          <w:sz w:val="24"/>
          <w:szCs w:val="24"/>
          <w:lang w:val="uk-UA"/>
        </w:rPr>
      </w:pPr>
      <w:r>
        <w:rPr>
          <w:b/>
          <w:sz w:val="24"/>
          <w:szCs w:val="24"/>
          <w:lang w:val="uk-UA"/>
        </w:rPr>
        <w:t xml:space="preserve"> </w:t>
      </w:r>
      <w:r>
        <w:rPr>
          <w:sz w:val="24"/>
          <w:szCs w:val="24"/>
          <w:lang w:val="uk-UA"/>
        </w:rPr>
        <w:t>Обсяги та джерела фінансування Програми наведено у додатку 1</w:t>
      </w:r>
    </w:p>
    <w:p w:rsidR="00A54187" w:rsidRDefault="00235A8A">
      <w:pPr>
        <w:tabs>
          <w:tab w:val="left" w:pos="0"/>
        </w:tabs>
        <w:ind w:firstLine="709"/>
        <w:jc w:val="both"/>
        <w:rPr>
          <w:sz w:val="24"/>
          <w:szCs w:val="24"/>
          <w:lang w:val="uk-UA"/>
        </w:rPr>
      </w:pPr>
      <w:r>
        <w:rPr>
          <w:sz w:val="24"/>
          <w:szCs w:val="24"/>
          <w:lang w:val="uk-UA"/>
        </w:rPr>
        <w:t xml:space="preserve"> Програма складена на період з 2025 по 2027 рік включно.</w:t>
      </w:r>
    </w:p>
    <w:p w:rsidR="00A54187" w:rsidRDefault="00A54187">
      <w:pPr>
        <w:tabs>
          <w:tab w:val="left" w:pos="0"/>
        </w:tabs>
        <w:ind w:left="360"/>
        <w:jc w:val="center"/>
        <w:rPr>
          <w:b/>
          <w:bCs/>
          <w:sz w:val="24"/>
          <w:szCs w:val="24"/>
          <w:lang w:val="uk-UA"/>
        </w:rPr>
      </w:pPr>
    </w:p>
    <w:p w:rsidR="00A54187" w:rsidRDefault="00235A8A">
      <w:pPr>
        <w:tabs>
          <w:tab w:val="left" w:pos="0"/>
        </w:tabs>
        <w:ind w:left="360"/>
        <w:jc w:val="center"/>
        <w:rPr>
          <w:b/>
          <w:bCs/>
          <w:sz w:val="24"/>
          <w:szCs w:val="24"/>
          <w:lang w:val="uk-UA"/>
        </w:rPr>
      </w:pPr>
      <w:r>
        <w:rPr>
          <w:b/>
          <w:bCs/>
          <w:sz w:val="24"/>
          <w:szCs w:val="24"/>
          <w:lang w:val="uk-UA"/>
        </w:rPr>
        <w:t>Розділ 4. Напрямки діяльності та заходи Програми</w:t>
      </w:r>
    </w:p>
    <w:p w:rsidR="00A54187" w:rsidRDefault="00A54187">
      <w:pPr>
        <w:tabs>
          <w:tab w:val="left" w:pos="0"/>
        </w:tabs>
        <w:ind w:left="360"/>
        <w:jc w:val="center"/>
        <w:rPr>
          <w:b/>
          <w:bCs/>
          <w:sz w:val="24"/>
          <w:szCs w:val="24"/>
          <w:lang w:val="uk-UA"/>
        </w:rPr>
      </w:pPr>
    </w:p>
    <w:p w:rsidR="00A54187" w:rsidRDefault="00235A8A">
      <w:pPr>
        <w:ind w:firstLine="709"/>
        <w:jc w:val="both"/>
        <w:rPr>
          <w:sz w:val="24"/>
          <w:szCs w:val="24"/>
          <w:lang w:val="uk-UA"/>
        </w:rPr>
      </w:pPr>
      <w:r>
        <w:rPr>
          <w:sz w:val="24"/>
          <w:szCs w:val="24"/>
          <w:lang w:val="uk-UA" w:eastAsia="en-US"/>
        </w:rPr>
        <w:t xml:space="preserve">Завдання і заходи з виконання Програми, спрямовані на розв’язання проблем та досягнення мети Програми, наведені у додатку 3 до Програми. </w:t>
      </w:r>
    </w:p>
    <w:p w:rsidR="00A54187" w:rsidRDefault="00A54187">
      <w:pPr>
        <w:tabs>
          <w:tab w:val="left" w:pos="0"/>
        </w:tabs>
        <w:ind w:left="360"/>
        <w:jc w:val="center"/>
        <w:rPr>
          <w:b/>
          <w:bCs/>
          <w:sz w:val="24"/>
          <w:szCs w:val="24"/>
          <w:lang w:val="uk-UA"/>
        </w:rPr>
      </w:pPr>
    </w:p>
    <w:p w:rsidR="00A54187" w:rsidRDefault="00235A8A">
      <w:pPr>
        <w:tabs>
          <w:tab w:val="left" w:pos="0"/>
        </w:tabs>
        <w:ind w:left="360"/>
        <w:jc w:val="center"/>
        <w:rPr>
          <w:b/>
          <w:bCs/>
          <w:sz w:val="24"/>
          <w:szCs w:val="24"/>
          <w:lang w:val="uk-UA"/>
        </w:rPr>
      </w:pPr>
      <w:r>
        <w:rPr>
          <w:b/>
          <w:bCs/>
          <w:sz w:val="24"/>
          <w:szCs w:val="24"/>
          <w:lang w:val="uk-UA"/>
        </w:rPr>
        <w:t>Розділ 5. Очікувані результати та ефективність Програми</w:t>
      </w:r>
    </w:p>
    <w:p w:rsidR="00A54187" w:rsidRDefault="00A54187">
      <w:pPr>
        <w:tabs>
          <w:tab w:val="left" w:pos="0"/>
        </w:tabs>
        <w:ind w:left="360"/>
        <w:jc w:val="center"/>
        <w:rPr>
          <w:b/>
          <w:bCs/>
          <w:sz w:val="24"/>
          <w:szCs w:val="24"/>
          <w:lang w:val="uk-UA"/>
        </w:rPr>
      </w:pPr>
    </w:p>
    <w:p w:rsidR="00A54187" w:rsidRDefault="00235A8A">
      <w:pPr>
        <w:ind w:firstLine="708"/>
        <w:jc w:val="both"/>
        <w:rPr>
          <w:color w:val="000000" w:themeColor="text1"/>
          <w:sz w:val="24"/>
          <w:szCs w:val="24"/>
          <w:lang w:val="uk-UA" w:eastAsia="en-US"/>
        </w:rPr>
      </w:pPr>
      <w:r>
        <w:rPr>
          <w:sz w:val="24"/>
          <w:szCs w:val="24"/>
          <w:lang w:val="uk-UA"/>
        </w:rPr>
        <w:t xml:space="preserve">Сьогоденний виховний процес здійснюється в реальному часі – у героїчний період </w:t>
      </w:r>
      <w:r>
        <w:rPr>
          <w:color w:val="000000" w:themeColor="text1"/>
          <w:sz w:val="24"/>
          <w:szCs w:val="24"/>
          <w:lang w:val="uk-UA"/>
        </w:rPr>
        <w:t>сучасної історії України, яскравого сплеску патріотичної свідомості й масового героїзму українського народу, який обстоює не лише свою свободу й суверенітет у двобої з ворогом; вияву небаченої досі жертовності українців, яких об’єднала спільна біда і гордість за свій народ, за самих себе й відповідальність перед людством.</w:t>
      </w:r>
    </w:p>
    <w:p w:rsidR="00A54187" w:rsidRDefault="00235A8A">
      <w:pPr>
        <w:ind w:firstLine="709"/>
        <w:jc w:val="both"/>
        <w:rPr>
          <w:color w:val="000000" w:themeColor="text1"/>
          <w:sz w:val="24"/>
          <w:szCs w:val="24"/>
          <w:lang w:val="uk-UA"/>
        </w:rPr>
      </w:pPr>
      <w:r>
        <w:rPr>
          <w:color w:val="000000" w:themeColor="text1"/>
          <w:sz w:val="24"/>
          <w:szCs w:val="24"/>
          <w:lang w:val="uk-UA"/>
        </w:rPr>
        <w:t>Виконання Програми дасть змогу:</w:t>
      </w:r>
    </w:p>
    <w:p w:rsidR="00A54187" w:rsidRDefault="00235A8A">
      <w:pPr>
        <w:pStyle w:val="rvps2"/>
        <w:shd w:val="clear" w:color="auto" w:fill="FFFFFF"/>
        <w:spacing w:beforeAutospacing="0" w:afterAutospacing="0"/>
        <w:ind w:firstLine="450"/>
        <w:jc w:val="both"/>
        <w:rPr>
          <w:color w:val="000000" w:themeColor="text1"/>
        </w:rPr>
      </w:pPr>
      <w:r>
        <w:rPr>
          <w:color w:val="000000" w:themeColor="text1"/>
        </w:rPr>
        <w:t>збільшувати охоплення дітей та молоді заходами, які формують українську громадянську ідентичність на основі суспільно-державних цінностей (самобутність, воля, соборність, гідність);</w:t>
      </w:r>
    </w:p>
    <w:p w:rsidR="00A54187" w:rsidRDefault="00235A8A">
      <w:pPr>
        <w:pStyle w:val="rvps2"/>
        <w:shd w:val="clear" w:color="auto" w:fill="FFFFFF"/>
        <w:spacing w:beforeAutospacing="0" w:afterAutospacing="0"/>
        <w:ind w:firstLine="450"/>
        <w:jc w:val="both"/>
        <w:rPr>
          <w:color w:val="000000" w:themeColor="text1"/>
        </w:rPr>
      </w:pPr>
      <w:bookmarkStart w:id="4" w:name="n83"/>
      <w:bookmarkEnd w:id="4"/>
      <w:r>
        <w:rPr>
          <w:color w:val="000000" w:themeColor="text1"/>
        </w:rPr>
        <w:t>збільшувати охоплення дітей та молоді заходами, що спрямовані на збільшення чисельності молоді, готової до виконання обов’язку із захисту незалежності та територіальної цілісності України;</w:t>
      </w:r>
    </w:p>
    <w:p w:rsidR="00A54187" w:rsidRDefault="00235A8A">
      <w:pPr>
        <w:pStyle w:val="rvps2"/>
        <w:shd w:val="clear" w:color="auto" w:fill="FFFFFF"/>
        <w:spacing w:beforeAutospacing="0" w:afterAutospacing="0"/>
        <w:ind w:firstLine="450"/>
        <w:jc w:val="both"/>
        <w:rPr>
          <w:color w:val="000000" w:themeColor="text1"/>
        </w:rPr>
      </w:pPr>
      <w:bookmarkStart w:id="5" w:name="n84"/>
      <w:bookmarkStart w:id="6" w:name="n85"/>
      <w:bookmarkEnd w:id="5"/>
      <w:bookmarkEnd w:id="6"/>
      <w:r>
        <w:rPr>
          <w:color w:val="000000" w:themeColor="text1"/>
        </w:rPr>
        <w:t xml:space="preserve">провадити активну діяльність українських молодіжних громадських об’єднань (молодіжна рада). </w:t>
      </w:r>
    </w:p>
    <w:p w:rsidR="00A54187" w:rsidRDefault="00A54187">
      <w:pPr>
        <w:pStyle w:val="rvps2"/>
        <w:shd w:val="clear" w:color="auto" w:fill="FFFFFF"/>
        <w:spacing w:beforeAutospacing="0" w:afterAutospacing="0"/>
        <w:ind w:firstLine="450"/>
        <w:jc w:val="both"/>
        <w:rPr>
          <w:color w:val="000000" w:themeColor="text1"/>
        </w:rPr>
      </w:pPr>
    </w:p>
    <w:p w:rsidR="009C067E" w:rsidRDefault="009C067E">
      <w:pPr>
        <w:pStyle w:val="rvps2"/>
        <w:shd w:val="clear" w:color="auto" w:fill="FFFFFF"/>
        <w:spacing w:beforeAutospacing="0" w:afterAutospacing="0"/>
        <w:ind w:firstLine="450"/>
        <w:jc w:val="both"/>
        <w:rPr>
          <w:color w:val="000000" w:themeColor="text1"/>
        </w:rPr>
      </w:pPr>
    </w:p>
    <w:p w:rsidR="00A54187" w:rsidRDefault="00235A8A">
      <w:pPr>
        <w:jc w:val="center"/>
        <w:rPr>
          <w:b/>
          <w:sz w:val="24"/>
          <w:szCs w:val="24"/>
          <w:lang w:val="uk-UA"/>
        </w:rPr>
      </w:pPr>
      <w:bookmarkStart w:id="7" w:name="n86"/>
      <w:bookmarkEnd w:id="7"/>
      <w:r>
        <w:rPr>
          <w:b/>
          <w:bCs/>
          <w:color w:val="000000"/>
          <w:sz w:val="24"/>
          <w:szCs w:val="24"/>
          <w:lang w:val="uk-UA"/>
        </w:rPr>
        <w:lastRenderedPageBreak/>
        <w:t>Результативні показники, що характеризують виконання</w:t>
      </w:r>
    </w:p>
    <w:p w:rsidR="00A54187" w:rsidRDefault="00235A8A">
      <w:pPr>
        <w:ind w:left="360"/>
        <w:jc w:val="center"/>
        <w:rPr>
          <w:b/>
          <w:sz w:val="24"/>
          <w:szCs w:val="24"/>
          <w:lang w:val="uk-UA"/>
        </w:rPr>
      </w:pPr>
      <w:r>
        <w:rPr>
          <w:b/>
          <w:sz w:val="24"/>
          <w:szCs w:val="24"/>
          <w:lang w:val="uk-UA"/>
        </w:rPr>
        <w:t>програми національно-патріотичного виховання дітей та молоді Смолінської територіальної громадина 2025– 2027 роки</w:t>
      </w:r>
    </w:p>
    <w:p w:rsidR="00A54187" w:rsidRDefault="00A54187">
      <w:pPr>
        <w:rPr>
          <w:sz w:val="24"/>
          <w:szCs w:val="24"/>
          <w:lang w:val="uk-UA"/>
        </w:rPr>
      </w:pPr>
    </w:p>
    <w:tbl>
      <w:tblPr>
        <w:tblW w:w="10061" w:type="dxa"/>
        <w:tblInd w:w="-318" w:type="dxa"/>
        <w:tblLayout w:type="fixed"/>
        <w:tblLook w:val="01E0" w:firstRow="1" w:lastRow="1" w:firstColumn="1" w:lastColumn="1" w:noHBand="0" w:noVBand="0"/>
      </w:tblPr>
      <w:tblGrid>
        <w:gridCol w:w="2400"/>
        <w:gridCol w:w="3413"/>
        <w:gridCol w:w="1265"/>
        <w:gridCol w:w="1023"/>
        <w:gridCol w:w="972"/>
        <w:gridCol w:w="988"/>
      </w:tblGrid>
      <w:tr w:rsidR="00A54187">
        <w:trPr>
          <w:trHeight w:val="550"/>
        </w:trPr>
        <w:tc>
          <w:tcPr>
            <w:tcW w:w="2399"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
                <w:bCs/>
                <w:color w:val="000000"/>
                <w:sz w:val="24"/>
                <w:szCs w:val="24"/>
                <w:lang w:val="uk-UA"/>
              </w:rPr>
            </w:pPr>
            <w:r>
              <w:rPr>
                <w:b/>
                <w:bCs/>
                <w:color w:val="000000"/>
                <w:sz w:val="24"/>
                <w:szCs w:val="24"/>
                <w:lang w:val="uk-UA"/>
              </w:rPr>
              <w:t>Заходи</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jc w:val="center"/>
              <w:rPr>
                <w:b/>
                <w:bCs/>
                <w:color w:val="000000"/>
                <w:sz w:val="24"/>
                <w:szCs w:val="24"/>
                <w:lang w:val="uk-UA"/>
              </w:rPr>
            </w:pPr>
            <w:r>
              <w:rPr>
                <w:b/>
                <w:bCs/>
                <w:color w:val="000000"/>
                <w:sz w:val="24"/>
                <w:szCs w:val="24"/>
                <w:lang w:val="uk-UA"/>
              </w:rPr>
              <w:t>Показники</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
                <w:bCs/>
                <w:color w:val="000000"/>
                <w:sz w:val="24"/>
                <w:szCs w:val="24"/>
                <w:lang w:val="uk-UA"/>
              </w:rPr>
            </w:pPr>
            <w:r>
              <w:rPr>
                <w:b/>
                <w:bCs/>
                <w:color w:val="000000"/>
                <w:sz w:val="24"/>
                <w:szCs w:val="24"/>
                <w:lang w:val="uk-UA"/>
              </w:rPr>
              <w:t>Одиниця виміру</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8"/>
              <w:jc w:val="center"/>
              <w:rPr>
                <w:b/>
                <w:sz w:val="24"/>
                <w:szCs w:val="24"/>
                <w:lang w:val="uk-UA"/>
              </w:rPr>
            </w:pPr>
            <w:r>
              <w:rPr>
                <w:b/>
                <w:sz w:val="24"/>
                <w:szCs w:val="24"/>
                <w:lang w:val="uk-UA"/>
              </w:rPr>
              <w:t>2025р.</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8"/>
              <w:jc w:val="center"/>
              <w:rPr>
                <w:b/>
                <w:sz w:val="24"/>
                <w:szCs w:val="24"/>
                <w:lang w:val="uk-UA"/>
              </w:rPr>
            </w:pPr>
            <w:r>
              <w:rPr>
                <w:b/>
                <w:sz w:val="24"/>
                <w:szCs w:val="24"/>
                <w:lang w:val="uk-UA"/>
              </w:rPr>
              <w:t>2026р.</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8"/>
              <w:jc w:val="center"/>
              <w:rPr>
                <w:b/>
                <w:sz w:val="24"/>
                <w:szCs w:val="24"/>
                <w:lang w:val="uk-UA"/>
              </w:rPr>
            </w:pPr>
            <w:r>
              <w:rPr>
                <w:b/>
                <w:sz w:val="24"/>
                <w:szCs w:val="24"/>
                <w:lang w:val="uk-UA"/>
              </w:rPr>
              <w:t>2027р.</w:t>
            </w:r>
          </w:p>
        </w:tc>
      </w:tr>
      <w:tr w:rsidR="00A54187">
        <w:trPr>
          <w:trHeight w:val="259"/>
        </w:trPr>
        <w:tc>
          <w:tcPr>
            <w:tcW w:w="10060" w:type="dxa"/>
            <w:gridSpan w:val="6"/>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Формування української громадянської ідентичності</w:t>
            </w:r>
          </w:p>
        </w:tc>
      </w:tr>
      <w:tr w:rsidR="00A54187">
        <w:trPr>
          <w:trHeight w:val="132"/>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pStyle w:val="tj"/>
              <w:shd w:val="clear" w:color="auto" w:fill="FFFFFF"/>
              <w:spacing w:beforeAutospacing="0" w:afterAutospacing="0"/>
              <w:rPr>
                <w:color w:val="000000"/>
              </w:rPr>
            </w:pPr>
            <w:r>
              <w:t>Організація заходів з відзначення державних свят (</w:t>
            </w:r>
            <w:r>
              <w:rPr>
                <w:color w:val="000000"/>
              </w:rPr>
              <w:t xml:space="preserve">увічнення пам’яті захисників України, патріотичні майстер-класи, встановлення інформаційних стендів, змагання, </w:t>
            </w:r>
            <w:proofErr w:type="spellStart"/>
            <w:r>
              <w:rPr>
                <w:color w:val="000000"/>
              </w:rPr>
              <w:t>велопроїзди</w:t>
            </w:r>
            <w:proofErr w:type="spellEnd"/>
            <w:r>
              <w:rPr>
                <w:color w:val="000000"/>
              </w:rPr>
              <w:t xml:space="preserve">, патріотичні </w:t>
            </w:r>
            <w:proofErr w:type="spellStart"/>
            <w:r>
              <w:rPr>
                <w:color w:val="000000"/>
              </w:rPr>
              <w:t>квести</w:t>
            </w:r>
            <w:proofErr w:type="spellEnd"/>
            <w:r>
              <w:rPr>
                <w:color w:val="000000"/>
              </w:rPr>
              <w:t xml:space="preserve">, </w:t>
            </w:r>
            <w:proofErr w:type="spellStart"/>
            <w:r>
              <w:rPr>
                <w:color w:val="000000"/>
              </w:rPr>
              <w:t>квізи</w:t>
            </w:r>
            <w:proofErr w:type="spellEnd"/>
            <w:r>
              <w:rPr>
                <w:color w:val="000000"/>
              </w:rPr>
              <w:t xml:space="preserve"> та ін.)</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30"/>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100,0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200,0</w:t>
            </w:r>
          </w:p>
        </w:tc>
      </w:tr>
      <w:tr w:rsidR="00A54187">
        <w:trPr>
          <w:trHeight w:val="330"/>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20</w:t>
            </w:r>
          </w:p>
        </w:tc>
      </w:tr>
      <w:tr w:rsidR="00A54187">
        <w:trPr>
          <w:trHeight w:val="143"/>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r>
      <w:tr w:rsidR="00A54187">
        <w:trPr>
          <w:trHeight w:val="211"/>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1300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1500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1500</w:t>
            </w:r>
          </w:p>
        </w:tc>
      </w:tr>
      <w:tr w:rsidR="00A54187">
        <w:trPr>
          <w:trHeight w:val="211"/>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800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800</w:t>
            </w:r>
          </w:p>
        </w:tc>
      </w:tr>
      <w:tr w:rsidR="00A54187">
        <w:trPr>
          <w:trHeight w:val="22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7,5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10,0</w:t>
            </w:r>
          </w:p>
        </w:tc>
      </w:tr>
      <w:tr w:rsidR="00A54187">
        <w:trPr>
          <w:trHeight w:val="130"/>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77,0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133</w:t>
            </w:r>
          </w:p>
        </w:tc>
      </w:tr>
      <w:tr w:rsidR="00A54187">
        <w:trPr>
          <w:trHeight w:val="22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22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115</w:t>
            </w:r>
          </w:p>
        </w:tc>
      </w:tr>
      <w:tr w:rsidR="00A54187">
        <w:trPr>
          <w:trHeight w:val="205"/>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rPr>
                <w:bCs/>
                <w:color w:val="000000"/>
                <w:sz w:val="24"/>
                <w:szCs w:val="24"/>
                <w:lang w:val="uk-UA"/>
              </w:rPr>
            </w:pPr>
            <w:r>
              <w:rPr>
                <w:sz w:val="24"/>
                <w:szCs w:val="24"/>
                <w:lang w:val="uk-UA"/>
              </w:rPr>
              <w:t>Проведення заходів до Дня вишиванки (</w:t>
            </w:r>
            <w:proofErr w:type="spellStart"/>
            <w:r>
              <w:rPr>
                <w:sz w:val="24"/>
                <w:szCs w:val="24"/>
                <w:lang w:val="uk-UA"/>
              </w:rPr>
              <w:t>флешмоби</w:t>
            </w:r>
            <w:proofErr w:type="spellEnd"/>
            <w:r>
              <w:rPr>
                <w:sz w:val="24"/>
                <w:szCs w:val="24"/>
                <w:lang w:val="uk-UA"/>
              </w:rPr>
              <w:t>, фотовиставка мешканців громади в вишиванках, майстер-класи)</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70"/>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r>
      <w:tr w:rsidR="00A54187">
        <w:trPr>
          <w:trHeight w:val="70"/>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w:t>
            </w:r>
          </w:p>
        </w:tc>
      </w:tr>
      <w:tr w:rsidR="00A54187">
        <w:trPr>
          <w:trHeight w:val="143"/>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r>
      <w:tr w:rsidR="00A54187">
        <w:trPr>
          <w:trHeight w:val="211"/>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1200</w:t>
            </w:r>
          </w:p>
        </w:tc>
      </w:tr>
      <w:tr w:rsidR="00A54187">
        <w:trPr>
          <w:trHeight w:val="211"/>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700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850</w:t>
            </w:r>
          </w:p>
        </w:tc>
      </w:tr>
      <w:tr w:rsidR="00A54187">
        <w:trPr>
          <w:trHeight w:val="22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423"/>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3,7</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6,3</w:t>
            </w:r>
          </w:p>
        </w:tc>
      </w:tr>
      <w:tr w:rsidR="00A54187">
        <w:trPr>
          <w:trHeight w:val="423"/>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18,2</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rPr>
                <w:sz w:val="24"/>
                <w:szCs w:val="24"/>
                <w:lang w:val="uk-UA"/>
              </w:rPr>
            </w:pPr>
            <w:r>
              <w:rPr>
                <w:sz w:val="24"/>
                <w:szCs w:val="24"/>
                <w:lang w:val="uk-UA"/>
              </w:rPr>
              <w:t>20,8</w:t>
            </w:r>
          </w:p>
        </w:tc>
      </w:tr>
      <w:tr w:rsidR="00A54187">
        <w:trPr>
          <w:trHeight w:val="22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703"/>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12</w:t>
            </w:r>
            <w:r>
              <w:rPr>
                <w:sz w:val="24"/>
                <w:szCs w:val="24"/>
                <w:lang w:val="en-US"/>
              </w:rPr>
              <w:t>0</w:t>
            </w:r>
          </w:p>
        </w:tc>
      </w:tr>
      <w:tr w:rsidR="00A54187">
        <w:trPr>
          <w:trHeight w:val="136"/>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sz w:val="24"/>
                <w:szCs w:val="24"/>
                <w:lang w:val="uk-UA"/>
              </w:rPr>
              <w:t xml:space="preserve">Організація та проведення музично-культурницьких </w:t>
            </w:r>
            <w:proofErr w:type="spellStart"/>
            <w:r>
              <w:rPr>
                <w:sz w:val="24"/>
                <w:szCs w:val="24"/>
                <w:lang w:val="uk-UA"/>
              </w:rPr>
              <w:t>проєктів</w:t>
            </w:r>
            <w:proofErr w:type="spellEnd"/>
            <w:r>
              <w:rPr>
                <w:sz w:val="24"/>
                <w:szCs w:val="24"/>
                <w:lang w:val="uk-UA"/>
              </w:rPr>
              <w:t xml:space="preserve">, фестивалів національно-патріотичного спрямування (фестиваль патріотичної пісні, музичний </w:t>
            </w:r>
            <w:proofErr w:type="spellStart"/>
            <w:r>
              <w:rPr>
                <w:sz w:val="24"/>
                <w:szCs w:val="24"/>
                <w:lang w:val="uk-UA"/>
              </w:rPr>
              <w:t>квест</w:t>
            </w:r>
            <w:proofErr w:type="spellEnd"/>
            <w:r>
              <w:rPr>
                <w:sz w:val="24"/>
                <w:szCs w:val="24"/>
                <w:lang w:val="uk-UA"/>
              </w:rPr>
              <w:t xml:space="preserve">, </w:t>
            </w:r>
            <w:r>
              <w:rPr>
                <w:sz w:val="24"/>
                <w:szCs w:val="24"/>
                <w:lang w:val="uk-UA"/>
              </w:rPr>
              <w:lastRenderedPageBreak/>
              <w:t>патріотичні концерти)</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lastRenderedPageBreak/>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60,0</w:t>
            </w: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w:t>
            </w: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1200</w:t>
            </w: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700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850</w:t>
            </w: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en-US"/>
              </w:rPr>
            </w:pPr>
            <w:r>
              <w:rPr>
                <w:sz w:val="24"/>
                <w:szCs w:val="24"/>
                <w:lang w:val="en-US"/>
              </w:rPr>
              <w:t>12,5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en-US"/>
              </w:rPr>
            </w:pPr>
            <w:r>
              <w:rPr>
                <w:sz w:val="24"/>
                <w:szCs w:val="24"/>
                <w:lang w:val="en-US"/>
              </w:rPr>
              <w:t>15,0</w:t>
            </w: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 xml:space="preserve">Середні витрати на одного </w:t>
            </w:r>
            <w:r>
              <w:rPr>
                <w:sz w:val="24"/>
                <w:szCs w:val="24"/>
                <w:lang w:val="uk-UA"/>
              </w:rPr>
              <w:lastRenderedPageBreak/>
              <w:t>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lastRenderedPageBreak/>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40,0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45,5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en-US"/>
              </w:rPr>
              <w:t>50,0</w:t>
            </w: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13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12</w:t>
            </w:r>
            <w:r>
              <w:rPr>
                <w:sz w:val="24"/>
                <w:szCs w:val="24"/>
                <w:lang w:val="en-US"/>
              </w:rPr>
              <w:t>0</w:t>
            </w:r>
          </w:p>
        </w:tc>
      </w:tr>
      <w:tr w:rsidR="00A54187">
        <w:trPr>
          <w:trHeight w:val="58"/>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rsidP="009C067E">
            <w:pPr>
              <w:widowControl w:val="0"/>
              <w:rPr>
                <w:sz w:val="24"/>
                <w:szCs w:val="24"/>
                <w:lang w:val="uk-UA"/>
              </w:rPr>
            </w:pPr>
            <w:r>
              <w:rPr>
                <w:sz w:val="24"/>
                <w:szCs w:val="24"/>
                <w:lang w:val="uk-UA"/>
              </w:rPr>
              <w:t xml:space="preserve">Організація та проведення заходів щодо популяризації історії Смолінської територіальної громади (краєзнавчі екскурсії, </w:t>
            </w:r>
            <w:proofErr w:type="spellStart"/>
            <w:r>
              <w:rPr>
                <w:sz w:val="24"/>
                <w:szCs w:val="24"/>
                <w:lang w:val="uk-UA"/>
              </w:rPr>
              <w:t>квести</w:t>
            </w:r>
            <w:proofErr w:type="spellEnd"/>
            <w:r>
              <w:rPr>
                <w:sz w:val="24"/>
                <w:szCs w:val="24"/>
                <w:lang w:val="uk-UA"/>
              </w:rPr>
              <w:t xml:space="preserve"> та ін.)</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160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170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70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70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70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13,3</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16,7</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266,7</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281,3</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294,1</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107</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w:t>
            </w:r>
            <w:r>
              <w:rPr>
                <w:sz w:val="24"/>
                <w:szCs w:val="24"/>
                <w:lang w:val="en-US"/>
              </w:rPr>
              <w:t>13</w:t>
            </w:r>
          </w:p>
        </w:tc>
      </w:tr>
      <w:tr w:rsidR="00A54187">
        <w:trPr>
          <w:trHeight w:val="58"/>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rPr>
            </w:pPr>
            <w:r>
              <w:rPr>
                <w:color w:val="000000"/>
                <w:sz w:val="24"/>
                <w:szCs w:val="24"/>
                <w:lang w:val="uk-UA"/>
              </w:rPr>
              <w:t xml:space="preserve">Участь в організації та проведені заходів для дітей та молоді, які популяризують українські традиції (патріотичні заходи, тиждень українознавства, </w:t>
            </w:r>
            <w:proofErr w:type="spellStart"/>
            <w:r>
              <w:rPr>
                <w:color w:val="000000"/>
                <w:sz w:val="24"/>
                <w:szCs w:val="24"/>
                <w:lang w:val="uk-UA"/>
              </w:rPr>
              <w:t>фотозона</w:t>
            </w:r>
            <w:proofErr w:type="spellEnd"/>
            <w:r>
              <w:rPr>
                <w:color w:val="000000"/>
                <w:sz w:val="24"/>
                <w:szCs w:val="24"/>
                <w:lang w:val="uk-UA"/>
              </w:rPr>
              <w:t xml:space="preserve"> в  національному стилі, мистецькі заходи)</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color w:val="000000"/>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color w:val="000000"/>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color w:val="000000"/>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color w:val="000000"/>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color w:val="000000"/>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color w:val="000000"/>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color w:val="000000"/>
              </w:rPr>
            </w:pPr>
            <w:r>
              <w:rPr>
                <w:color w:val="000000"/>
                <w:sz w:val="24"/>
                <w:szCs w:val="24"/>
                <w:lang w:val="uk-UA"/>
              </w:rPr>
              <w:t>100,0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color w:val="000000"/>
              </w:rPr>
            </w:pPr>
            <w:r>
              <w:rPr>
                <w:color w:val="000000"/>
                <w:sz w:val="24"/>
                <w:szCs w:val="24"/>
                <w:lang w:val="uk-UA"/>
              </w:rPr>
              <w:t>105,0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color w:val="000000"/>
              </w:rPr>
            </w:pPr>
            <w:r>
              <w:rPr>
                <w:color w:val="000000"/>
                <w:sz w:val="24"/>
                <w:szCs w:val="24"/>
                <w:lang w:val="uk-UA"/>
              </w:rPr>
              <w:t>110,0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color w:val="000000"/>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color w:val="000000"/>
              </w:rPr>
            </w:pPr>
            <w:r>
              <w:rPr>
                <w:color w:val="000000"/>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color w:val="000000"/>
              </w:rPr>
            </w:pPr>
            <w:r>
              <w:rPr>
                <w:color w:val="000000"/>
                <w:sz w:val="24"/>
                <w:szCs w:val="24"/>
                <w:lang w:val="uk-UA"/>
              </w:rPr>
              <w:t>4</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color w:val="000000"/>
              </w:rPr>
            </w:pPr>
            <w:r>
              <w:rPr>
                <w:color w:val="000000"/>
                <w:sz w:val="24"/>
                <w:szCs w:val="24"/>
                <w:lang w:val="uk-UA"/>
              </w:rPr>
              <w:t>3</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color w:val="000000"/>
              </w:rPr>
            </w:pPr>
            <w:r>
              <w:rPr>
                <w:color w:val="000000"/>
                <w:sz w:val="24"/>
                <w:szCs w:val="24"/>
                <w:lang w:val="uk-UA"/>
              </w:rPr>
              <w:t>3</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color w:val="000000"/>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color w:val="000000"/>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color w:val="000000"/>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color w:val="000000"/>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color w:val="000000"/>
              </w:rPr>
            </w:pPr>
            <w:r>
              <w:rPr>
                <w:color w:val="000000"/>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color w:val="000000"/>
              </w:rPr>
            </w:pPr>
            <w:r>
              <w:rPr>
                <w:color w:val="000000"/>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800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900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color w:val="000000"/>
              </w:rPr>
            </w:pPr>
            <w:r>
              <w:rPr>
                <w:color w:val="000000"/>
                <w:sz w:val="24"/>
                <w:szCs w:val="24"/>
                <w:lang w:val="uk-UA"/>
              </w:rPr>
              <w:t>1000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color w:val="000000"/>
              </w:rPr>
            </w:pPr>
            <w:r>
              <w:rPr>
                <w:color w:val="000000"/>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color w:val="000000"/>
              </w:rPr>
            </w:pPr>
            <w:r>
              <w:rPr>
                <w:color w:val="000000"/>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600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700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color w:val="000000"/>
              </w:rPr>
            </w:pPr>
            <w:r>
              <w:rPr>
                <w:color w:val="000000"/>
                <w:sz w:val="24"/>
                <w:szCs w:val="24"/>
                <w:lang w:val="uk-UA"/>
              </w:rPr>
              <w:t>800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color w:val="000000"/>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color w:val="000000"/>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color w:val="000000"/>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color w:val="000000"/>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color w:val="000000"/>
              </w:rPr>
            </w:pPr>
            <w:r>
              <w:rPr>
                <w:color w:val="000000"/>
                <w:sz w:val="24"/>
                <w:szCs w:val="24"/>
                <w:lang w:val="uk-UA"/>
              </w:rPr>
              <w:t>Середні витрати на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color w:val="000000"/>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25,0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33,3</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color w:val="000000"/>
              </w:rPr>
            </w:pPr>
            <w:r>
              <w:rPr>
                <w:color w:val="000000"/>
                <w:sz w:val="24"/>
                <w:szCs w:val="24"/>
                <w:lang w:val="uk-UA"/>
              </w:rPr>
              <w:t>36,6</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color w:val="000000"/>
              </w:rPr>
            </w:pPr>
            <w:r>
              <w:rPr>
                <w:color w:val="000000"/>
                <w:sz w:val="24"/>
                <w:szCs w:val="24"/>
                <w:lang w:val="uk-UA"/>
              </w:rPr>
              <w:t>Середні витрати на проведення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color w:val="000000"/>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125,0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111,0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color w:val="000000"/>
              </w:rPr>
            </w:pPr>
            <w:r>
              <w:rPr>
                <w:color w:val="000000"/>
                <w:sz w:val="24"/>
                <w:szCs w:val="24"/>
                <w:lang w:val="uk-UA"/>
              </w:rPr>
              <w:t>36,7</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113</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125</w:t>
            </w:r>
          </w:p>
        </w:tc>
      </w:tr>
      <w:tr w:rsidR="00A54187">
        <w:trPr>
          <w:trHeight w:val="58"/>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«Диктант Єдності громади» до Дня української писемності та мови</w:t>
            </w:r>
          </w:p>
          <w:p w:rsidR="00A54187" w:rsidRDefault="00A54187">
            <w:pPr>
              <w:rPr>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125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150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90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160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166,7</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 xml:space="preserve">Динаміка кількості учасників </w:t>
            </w:r>
            <w:r>
              <w:rPr>
                <w:sz w:val="24"/>
                <w:szCs w:val="24"/>
                <w:lang w:val="uk-UA"/>
              </w:rPr>
              <w:lastRenderedPageBreak/>
              <w:t>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lastRenderedPageBreak/>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w:t>
            </w:r>
            <w:r>
              <w:rPr>
                <w:sz w:val="24"/>
                <w:szCs w:val="24"/>
                <w:lang w:val="en-US"/>
              </w:rPr>
              <w:t>25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lang w:val="en-US"/>
              </w:rPr>
            </w:pPr>
            <w:r>
              <w:rPr>
                <w:lang w:val="en-US"/>
              </w:rPr>
              <w:t>150</w:t>
            </w:r>
          </w:p>
        </w:tc>
      </w:tr>
      <w:tr w:rsidR="00A54187">
        <w:trPr>
          <w:trHeight w:val="58"/>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Cs/>
                <w:color w:val="000000"/>
                <w:sz w:val="24"/>
                <w:szCs w:val="24"/>
                <w:lang w:val="uk-UA"/>
              </w:rPr>
            </w:pPr>
            <w:r>
              <w:rPr>
                <w:sz w:val="24"/>
                <w:szCs w:val="24"/>
                <w:lang w:val="uk-UA"/>
              </w:rPr>
              <w:lastRenderedPageBreak/>
              <w:t>Всеукраїнський конкурс есе та малюнків «Я маю ПРАВО на життя»</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60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65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70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307,7</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357,1</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lang w:val="en-US"/>
              </w:rPr>
            </w:pPr>
            <w:r>
              <w:rPr>
                <w:lang w:val="en-US"/>
              </w:rPr>
              <w:t>108</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lang w:val="en-US"/>
              </w:rPr>
            </w:pPr>
            <w:r>
              <w:rPr>
                <w:lang w:val="en-US"/>
              </w:rPr>
              <w:t>117</w:t>
            </w:r>
          </w:p>
        </w:tc>
      </w:tr>
      <w:tr w:rsidR="00A54187">
        <w:trPr>
          <w:trHeight w:val="225"/>
        </w:trPr>
        <w:tc>
          <w:tcPr>
            <w:tcW w:w="10060" w:type="dxa"/>
            <w:gridSpan w:val="6"/>
            <w:tcBorders>
              <w:top w:val="single" w:sz="4" w:space="0" w:color="000000"/>
              <w:left w:val="single" w:sz="4" w:space="0" w:color="000000"/>
              <w:bottom w:val="single" w:sz="4" w:space="0" w:color="000000"/>
              <w:right w:val="single" w:sz="4" w:space="0" w:color="000000"/>
            </w:tcBorders>
            <w:vAlign w:val="center"/>
          </w:tcPr>
          <w:p w:rsidR="00A54187" w:rsidRDefault="00235A8A">
            <w:pPr>
              <w:jc w:val="center"/>
              <w:rPr>
                <w:b/>
                <w:sz w:val="24"/>
                <w:szCs w:val="24"/>
                <w:lang w:val="uk-UA"/>
              </w:rPr>
            </w:pPr>
            <w:r>
              <w:rPr>
                <w:b/>
                <w:sz w:val="24"/>
                <w:szCs w:val="24"/>
                <w:lang w:val="uk-UA"/>
              </w:rPr>
              <w:t>Військово-патріотичне виховання</w:t>
            </w:r>
          </w:p>
        </w:tc>
      </w:tr>
      <w:tr w:rsidR="00A54187">
        <w:trPr>
          <w:trHeight w:val="132"/>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Cs/>
                <w:color w:val="000000"/>
                <w:sz w:val="24"/>
                <w:szCs w:val="24"/>
                <w:lang w:val="uk-UA"/>
              </w:rPr>
            </w:pPr>
            <w:r>
              <w:rPr>
                <w:sz w:val="24"/>
                <w:szCs w:val="24"/>
                <w:lang w:val="uk-UA"/>
              </w:rPr>
              <w:t xml:space="preserve">Організація заходів патріотичного спрямування у закладах освіти громади: зустрічі з ветеранами АТО, ООС, воїнами ЗСУ, </w:t>
            </w:r>
            <w:r>
              <w:rPr>
                <w:color w:val="000000"/>
                <w:sz w:val="24"/>
                <w:szCs w:val="24"/>
                <w:shd w:val="clear" w:color="auto" w:fill="FFFFFF"/>
                <w:lang w:val="uk-UA"/>
              </w:rPr>
              <w:t xml:space="preserve"> з видатними українцями, захисниками Батьківщини (дебати, зустрічі, </w:t>
            </w:r>
            <w:proofErr w:type="spellStart"/>
            <w:r>
              <w:rPr>
                <w:color w:val="000000"/>
                <w:sz w:val="24"/>
                <w:szCs w:val="24"/>
                <w:shd w:val="clear" w:color="auto" w:fill="FFFFFF"/>
                <w:lang w:val="uk-UA"/>
              </w:rPr>
              <w:t>квізи</w:t>
            </w:r>
            <w:proofErr w:type="spellEnd"/>
            <w:r>
              <w:rPr>
                <w:color w:val="000000"/>
                <w:sz w:val="24"/>
                <w:szCs w:val="24"/>
                <w:shd w:val="clear" w:color="auto" w:fill="FFFFFF"/>
                <w:lang w:val="uk-UA"/>
              </w:rPr>
              <w:t>)</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30,0</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550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600</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350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370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400</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70"/>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30,0</w:t>
            </w:r>
          </w:p>
        </w:tc>
      </w:tr>
      <w:tr w:rsidR="00A54187">
        <w:trPr>
          <w:trHeight w:val="71"/>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36,4</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50</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w:t>
            </w:r>
            <w:r>
              <w:rPr>
                <w:sz w:val="24"/>
                <w:szCs w:val="24"/>
                <w:lang w:val="en-US"/>
              </w:rPr>
              <w:t>20</w:t>
            </w:r>
          </w:p>
        </w:tc>
      </w:tr>
      <w:tr w:rsidR="00A54187">
        <w:trPr>
          <w:trHeight w:val="315"/>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widowControl w:val="0"/>
              <w:rPr>
                <w:bCs/>
                <w:color w:val="000000"/>
                <w:sz w:val="24"/>
                <w:szCs w:val="24"/>
                <w:lang w:val="uk-UA"/>
              </w:rPr>
            </w:pPr>
            <w:r>
              <w:rPr>
                <w:color w:val="000000"/>
                <w:sz w:val="24"/>
                <w:szCs w:val="24"/>
                <w:lang w:val="uk-UA"/>
              </w:rPr>
              <w:t>Організація проведення І (міського) етапу Всеукраїнської дитячо-юнацької військово-патріотичної гри «Сокіл» («Джура»)</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b/>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300,0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350,0</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b/>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60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24</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24</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rPr>
                <w:sz w:val="24"/>
                <w:szCs w:val="24"/>
                <w:lang w:val="uk-UA"/>
              </w:rPr>
            </w:pPr>
            <w:r>
              <w:rPr>
                <w:sz w:val="24"/>
                <w:szCs w:val="24"/>
                <w:lang w:val="uk-UA"/>
              </w:rPr>
              <w:t>24</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160,0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170,0</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rPr>
                <w:sz w:val="24"/>
                <w:szCs w:val="24"/>
                <w:lang w:val="uk-UA"/>
              </w:rPr>
            </w:pPr>
            <w:r>
              <w:rPr>
                <w:sz w:val="24"/>
                <w:szCs w:val="24"/>
                <w:lang w:val="uk-UA"/>
              </w:rPr>
              <w:t>2500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2666,7</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rPr>
                <w:sz w:val="24"/>
                <w:szCs w:val="24"/>
                <w:lang w:val="uk-UA"/>
              </w:rPr>
            </w:pPr>
            <w:r>
              <w:rPr>
                <w:sz w:val="24"/>
                <w:szCs w:val="24"/>
                <w:lang w:val="uk-UA"/>
              </w:rPr>
              <w:t>2833,3</w:t>
            </w: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315"/>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 xml:space="preserve">Динаміка кількості учасників </w:t>
            </w:r>
            <w:r>
              <w:rPr>
                <w:sz w:val="24"/>
                <w:szCs w:val="24"/>
                <w:lang w:val="uk-UA"/>
              </w:rPr>
              <w:lastRenderedPageBreak/>
              <w:t>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lastRenderedPageBreak/>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en-US"/>
              </w:rPr>
            </w:pPr>
            <w:r>
              <w:rPr>
                <w:sz w:val="24"/>
                <w:szCs w:val="24"/>
                <w:lang w:val="en-US"/>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en-US"/>
              </w:rPr>
            </w:pPr>
            <w:r>
              <w:rPr>
                <w:sz w:val="24"/>
                <w:szCs w:val="24"/>
                <w:lang w:val="en-US"/>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en-US"/>
              </w:rPr>
            </w:pPr>
            <w:r>
              <w:rPr>
                <w:sz w:val="24"/>
                <w:szCs w:val="24"/>
                <w:lang w:val="en-US"/>
              </w:rPr>
              <w:t>100</w:t>
            </w:r>
          </w:p>
        </w:tc>
      </w:tr>
      <w:tr w:rsidR="00A54187">
        <w:trPr>
          <w:trHeight w:val="225"/>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Cs/>
                <w:color w:val="000000"/>
                <w:sz w:val="24"/>
                <w:szCs w:val="24"/>
                <w:lang w:val="uk-UA"/>
              </w:rPr>
            </w:pPr>
            <w:r>
              <w:rPr>
                <w:color w:val="000000"/>
                <w:sz w:val="24"/>
                <w:szCs w:val="24"/>
                <w:lang w:val="uk-UA"/>
              </w:rPr>
              <w:lastRenderedPageBreak/>
              <w:t>Забезпечення участі в обласному етапі Всеукраїнської дитячо-юнацької військово-патріотичної гри «Сокіл» («Джура»)</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225"/>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r>
      <w:tr w:rsidR="00A54187">
        <w:trPr>
          <w:trHeight w:val="225"/>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r>
      <w:tr w:rsidR="00A54187">
        <w:trPr>
          <w:trHeight w:val="32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r>
      <w:tr w:rsidR="00A54187">
        <w:trPr>
          <w:trHeight w:val="32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18</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18</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18</w:t>
            </w:r>
          </w:p>
        </w:tc>
      </w:tr>
      <w:tr w:rsidR="00A54187">
        <w:trPr>
          <w:trHeight w:val="32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r>
      <w:tr w:rsidR="00A54187">
        <w:trPr>
          <w:trHeight w:val="32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r>
      <w:tr w:rsidR="00A54187">
        <w:trPr>
          <w:trHeight w:val="328"/>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r>
      <w:tr w:rsidR="00A54187">
        <w:trPr>
          <w:trHeight w:val="347"/>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2777,8</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2777,8</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2777,8</w:t>
            </w:r>
          </w:p>
        </w:tc>
      </w:tr>
      <w:tr w:rsidR="00A54187">
        <w:trPr>
          <w:trHeight w:val="267"/>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510"/>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100</w:t>
            </w:r>
          </w:p>
        </w:tc>
      </w:tr>
      <w:tr w:rsidR="00A54187">
        <w:trPr>
          <w:trHeight w:val="116"/>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rsidP="009C067E">
            <w:pPr>
              <w:rPr>
                <w:bCs/>
                <w:color w:val="000000"/>
                <w:sz w:val="24"/>
                <w:szCs w:val="24"/>
                <w:lang w:val="uk-UA"/>
              </w:rPr>
            </w:pPr>
            <w:r>
              <w:rPr>
                <w:color w:val="000000"/>
                <w:sz w:val="24"/>
                <w:szCs w:val="24"/>
                <w:lang w:val="uk-UA"/>
              </w:rPr>
              <w:t>Забезпечення фізичною підготовкою команд Смолінської територіальної громади, які беруть участь в Всеукраїнській дитячо-юнацькій військово-патріотичній грі «Сокіл» («Джура»)</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70,0</w:t>
            </w: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pPr>
            <w:r>
              <w:rPr>
                <w:sz w:val="24"/>
                <w:szCs w:val="24"/>
                <w:lang w:val="uk-UA"/>
              </w:rPr>
              <w:t>60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pPr>
            <w:r>
              <w:rPr>
                <w:sz w:val="24"/>
                <w:szCs w:val="24"/>
                <w:lang w:val="uk-UA"/>
              </w:rPr>
              <w:t>60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pPr>
            <w:r>
              <w:rPr>
                <w:sz w:val="24"/>
                <w:szCs w:val="24"/>
                <w:lang w:val="uk-UA"/>
              </w:rPr>
              <w:t>60</w:t>
            </w: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24</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24</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rPr>
                <w:sz w:val="24"/>
                <w:szCs w:val="24"/>
                <w:lang w:val="uk-UA"/>
              </w:rPr>
            </w:pPr>
            <w:r>
              <w:rPr>
                <w:sz w:val="24"/>
                <w:szCs w:val="24"/>
                <w:lang w:val="uk-UA"/>
              </w:rPr>
              <w:t>24</w:t>
            </w: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8333,3</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10000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11666,6</w:t>
            </w: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2083,3</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2500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2916,7</w:t>
            </w: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11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100</w:t>
            </w:r>
          </w:p>
        </w:tc>
      </w:tr>
      <w:tr w:rsidR="00A54187">
        <w:trPr>
          <w:trHeight w:val="231"/>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Cs/>
                <w:color w:val="000000"/>
                <w:sz w:val="24"/>
                <w:szCs w:val="24"/>
                <w:lang w:val="uk-UA"/>
              </w:rPr>
            </w:pPr>
            <w:r>
              <w:rPr>
                <w:color w:val="000000"/>
                <w:sz w:val="24"/>
                <w:szCs w:val="24"/>
                <w:lang w:val="uk-UA"/>
              </w:rPr>
              <w:t>Патріотична спортивна гра «Козак-Party</w:t>
            </w:r>
            <w:r>
              <w:rPr>
                <w:bCs/>
                <w:color w:val="000000"/>
                <w:sz w:val="24"/>
                <w:szCs w:val="24"/>
                <w:lang w:val="uk-UA"/>
              </w:rPr>
              <w:t>», «Котигорошко»</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264"/>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r>
      <w:tr w:rsidR="00A54187">
        <w:trPr>
          <w:trHeight w:val="264"/>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w:t>
            </w:r>
          </w:p>
        </w:tc>
      </w:tr>
      <w:tr w:rsidR="00A54187">
        <w:trPr>
          <w:trHeight w:val="192"/>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192"/>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40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rPr>
                <w:sz w:val="24"/>
                <w:szCs w:val="24"/>
                <w:lang w:val="uk-UA"/>
              </w:rPr>
            </w:pPr>
            <w:r>
              <w:rPr>
                <w:sz w:val="24"/>
                <w:szCs w:val="24"/>
                <w:lang w:val="uk-UA"/>
              </w:rPr>
              <w:t>40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rPr>
                <w:sz w:val="24"/>
                <w:szCs w:val="24"/>
                <w:lang w:val="uk-UA"/>
              </w:rPr>
            </w:pPr>
            <w:r>
              <w:rPr>
                <w:sz w:val="24"/>
                <w:szCs w:val="24"/>
                <w:lang w:val="uk-UA"/>
              </w:rPr>
              <w:t>40</w:t>
            </w:r>
          </w:p>
        </w:tc>
      </w:tr>
      <w:tr w:rsidR="00A54187">
        <w:trPr>
          <w:trHeight w:val="28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8</w:t>
            </w:r>
          </w:p>
        </w:tc>
      </w:tr>
      <w:tr w:rsidR="00A54187">
        <w:trPr>
          <w:trHeight w:val="16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28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en-US"/>
              </w:rPr>
              <w:t>20</w:t>
            </w:r>
            <w:r>
              <w:rPr>
                <w:sz w:val="24"/>
                <w:szCs w:val="24"/>
                <w:lang w:val="uk-UA"/>
              </w:rPr>
              <w:t>,0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en-US"/>
              </w:rPr>
              <w:t>20</w:t>
            </w:r>
            <w:r>
              <w:rPr>
                <w:sz w:val="24"/>
                <w:szCs w:val="24"/>
                <w:lang w:val="uk-UA"/>
              </w:rPr>
              <w:t>,0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en-US"/>
              </w:rPr>
              <w:t>20</w:t>
            </w:r>
            <w:r>
              <w:rPr>
                <w:sz w:val="24"/>
                <w:szCs w:val="24"/>
                <w:lang w:val="uk-UA"/>
              </w:rPr>
              <w:t>,0</w:t>
            </w:r>
          </w:p>
        </w:tc>
      </w:tr>
      <w:tr w:rsidR="00A54187">
        <w:trPr>
          <w:trHeight w:val="28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pPr>
            <w:r>
              <w:rPr>
                <w:sz w:val="24"/>
                <w:szCs w:val="24"/>
                <w:lang w:val="uk-UA"/>
              </w:rPr>
              <w:t>50</w:t>
            </w:r>
            <w:r>
              <w:rPr>
                <w:sz w:val="24"/>
                <w:szCs w:val="24"/>
                <w:lang w:val="en-US"/>
              </w:rPr>
              <w:t>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pPr>
            <w:r>
              <w:rPr>
                <w:sz w:val="24"/>
                <w:szCs w:val="24"/>
                <w:lang w:val="uk-UA"/>
              </w:rPr>
              <w:t>50</w:t>
            </w:r>
            <w:r>
              <w:rPr>
                <w:sz w:val="24"/>
                <w:szCs w:val="24"/>
                <w:lang w:val="en-US"/>
              </w:rPr>
              <w:t>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pPr>
            <w:r>
              <w:rPr>
                <w:sz w:val="24"/>
                <w:szCs w:val="24"/>
                <w:lang w:val="uk-UA"/>
              </w:rPr>
              <w:t>50</w:t>
            </w:r>
            <w:r>
              <w:rPr>
                <w:sz w:val="24"/>
                <w:szCs w:val="24"/>
                <w:lang w:val="en-US"/>
              </w:rPr>
              <w:t>0</w:t>
            </w:r>
          </w:p>
        </w:tc>
      </w:tr>
      <w:tr w:rsidR="00A54187">
        <w:trPr>
          <w:trHeight w:val="10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100</w:t>
            </w:r>
          </w:p>
        </w:tc>
      </w:tr>
      <w:tr w:rsidR="00A54187">
        <w:trPr>
          <w:trHeight w:val="156"/>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Cs/>
                <w:color w:val="000000"/>
                <w:sz w:val="24"/>
                <w:szCs w:val="24"/>
                <w:lang w:val="uk-UA"/>
              </w:rPr>
            </w:pPr>
            <w:r>
              <w:rPr>
                <w:color w:val="000000"/>
                <w:sz w:val="24"/>
                <w:szCs w:val="24"/>
                <w:lang w:val="uk-UA"/>
              </w:rPr>
              <w:lastRenderedPageBreak/>
              <w:t>Всеукраїнська дитячо-юнацька еколого-патріотична гра «Паросток»</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i/>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40,0</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120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150</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80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120</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3,3</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6,7</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200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250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266,7</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12</w:t>
            </w:r>
            <w:r>
              <w:rPr>
                <w:sz w:val="24"/>
                <w:lang w:val="en-US"/>
              </w:rPr>
              <w:t>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en-US"/>
              </w:rPr>
              <w:t>150</w:t>
            </w:r>
          </w:p>
        </w:tc>
      </w:tr>
      <w:tr w:rsidR="00A54187">
        <w:trPr>
          <w:trHeight w:val="156"/>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Cs/>
                <w:color w:val="000000"/>
                <w:sz w:val="24"/>
                <w:szCs w:val="24"/>
                <w:lang w:val="uk-UA"/>
              </w:rPr>
            </w:pPr>
            <w:r>
              <w:rPr>
                <w:bCs/>
                <w:color w:val="000000"/>
                <w:sz w:val="24"/>
                <w:szCs w:val="24"/>
                <w:lang w:val="uk-UA"/>
              </w:rPr>
              <w:t>Участь в обласному етапі Всеукраїнського  фізкультурно-патріотичного фестивалі учнів України «Козацький гарт»</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lang w:val="uk-UA"/>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20,0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20,0</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поїздок</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1</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lang w:val="uk-UA"/>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14</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14</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14</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7</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7</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7</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tabs>
                <w:tab w:val="left" w:pos="0"/>
              </w:tabs>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lang w:val="uk-UA"/>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1 учасника на 5 діб</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1428</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1428</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1428</w:t>
            </w: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lang w:val="uk-UA"/>
              </w:rPr>
            </w:pPr>
          </w:p>
        </w:tc>
      </w:tr>
      <w:tr w:rsidR="00A54187">
        <w:trPr>
          <w:trHeight w:val="156"/>
        </w:trPr>
        <w:tc>
          <w:tcPr>
            <w:tcW w:w="2399"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color w:val="000000"/>
                <w:sz w:val="24"/>
                <w:szCs w:val="24"/>
                <w:lang w:val="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Рівень забезпеченості учасників поїздки</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lang w:val="uk-UA"/>
              </w:rPr>
            </w:pPr>
            <w:r>
              <w:rPr>
                <w:sz w:val="24"/>
                <w:lang w:val="uk-UA"/>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lang w:val="uk-UA"/>
              </w:rPr>
            </w:pPr>
            <w:r>
              <w:rPr>
                <w:sz w:val="24"/>
                <w:lang w:val="uk-UA"/>
              </w:rPr>
              <w:t>100</w:t>
            </w:r>
          </w:p>
        </w:tc>
      </w:tr>
      <w:tr w:rsidR="00A54187">
        <w:trPr>
          <w:trHeight w:val="184"/>
        </w:trPr>
        <w:tc>
          <w:tcPr>
            <w:tcW w:w="10060" w:type="dxa"/>
            <w:gridSpan w:val="6"/>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eastAsia="uk-UA"/>
              </w:rPr>
            </w:pPr>
            <w:r>
              <w:rPr>
                <w:b/>
                <w:sz w:val="24"/>
                <w:szCs w:val="24"/>
                <w:lang w:val="uk-UA"/>
              </w:rPr>
              <w:t>Забезпечення скоординованої діяльності у сфері національно-патріотичного виховання</w:t>
            </w:r>
          </w:p>
        </w:tc>
      </w:tr>
      <w:tr w:rsidR="00A54187">
        <w:trPr>
          <w:trHeight w:val="58"/>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
                <w:sz w:val="24"/>
                <w:szCs w:val="24"/>
                <w:lang w:val="uk-UA" w:eastAsia="uk-UA"/>
              </w:rPr>
            </w:pPr>
            <w:r>
              <w:rPr>
                <w:color w:val="000000"/>
                <w:sz w:val="24"/>
                <w:szCs w:val="24"/>
                <w:lang w:val="uk-UA"/>
              </w:rPr>
              <w:t>Популяризація внутрішнього туризму, організація та проведення екскурсій для дітей та учнівської молоді історичними місцями</w:t>
            </w: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Екскурсії</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25</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25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25</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8</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8</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одну екскурсію</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екскурсію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600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600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600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96" w:right="-96"/>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100</w:t>
            </w:r>
          </w:p>
        </w:tc>
      </w:tr>
      <w:tr w:rsidR="00A54187">
        <w:trPr>
          <w:trHeight w:val="58"/>
        </w:trPr>
        <w:tc>
          <w:tcPr>
            <w:tcW w:w="2399" w:type="dxa"/>
            <w:vMerge w:val="restart"/>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Розвиток волонтерського руху у навчальних закладах (благодійні ярмарки, акції)</w:t>
            </w:r>
          </w:p>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затрат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Обсяг видатків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70,0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color w:val="000000"/>
                <w:sz w:val="24"/>
                <w:szCs w:val="24"/>
                <w:lang w:val="uk-UA"/>
              </w:rPr>
            </w:pPr>
            <w:r>
              <w:rPr>
                <w:bCs/>
                <w:color w:val="000000"/>
                <w:sz w:val="24"/>
                <w:szCs w:val="24"/>
                <w:lang w:val="uk-UA"/>
              </w:rPr>
              <w:t>Кількість масових заходів</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3</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rPr>
                <w:bCs/>
                <w:i/>
                <w:color w:val="000000"/>
                <w:sz w:val="24"/>
                <w:szCs w:val="24"/>
                <w:lang w:val="uk-UA"/>
              </w:rPr>
            </w:pPr>
            <w:r>
              <w:rPr>
                <w:bCs/>
                <w:i/>
                <w:color w:val="000000"/>
                <w:sz w:val="24"/>
                <w:szCs w:val="24"/>
                <w:lang w:val="uk-UA"/>
              </w:rPr>
              <w:t>Показники продукту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Кількість учасників в масових заходах</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1000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1100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1200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В тому числі жінок (дівчат)</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sz w:val="24"/>
                <w:szCs w:val="24"/>
                <w:lang w:val="uk-UA"/>
              </w:rPr>
              <w:t>од.</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600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700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800</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i/>
                <w:sz w:val="24"/>
                <w:szCs w:val="24"/>
                <w:lang w:val="uk-UA"/>
              </w:rPr>
            </w:pPr>
            <w:r>
              <w:rPr>
                <w:bCs/>
                <w:i/>
                <w:color w:val="000000"/>
                <w:sz w:val="24"/>
                <w:szCs w:val="24"/>
                <w:lang w:val="uk-UA"/>
              </w:rPr>
              <w:t>Показники ефективності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проведення одного заходу</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тис. 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16,7</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23,3</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vAlign w:val="center"/>
          </w:tcPr>
          <w:p w:rsidR="00A54187" w:rsidRDefault="00235A8A">
            <w:pPr>
              <w:rPr>
                <w:sz w:val="24"/>
                <w:szCs w:val="24"/>
                <w:lang w:val="uk-UA"/>
              </w:rPr>
            </w:pPr>
            <w:r>
              <w:rPr>
                <w:sz w:val="24"/>
                <w:szCs w:val="24"/>
                <w:lang w:val="uk-UA"/>
              </w:rPr>
              <w:t>Середні витрати на одного учасника</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0"/>
              </w:tabs>
              <w:jc w:val="center"/>
              <w:rPr>
                <w:bCs/>
                <w:color w:val="000000"/>
                <w:sz w:val="24"/>
                <w:szCs w:val="24"/>
                <w:lang w:val="uk-UA"/>
              </w:rPr>
            </w:pPr>
            <w:r>
              <w:rPr>
                <w:bCs/>
                <w:color w:val="000000"/>
                <w:sz w:val="24"/>
                <w:szCs w:val="24"/>
                <w:lang w:val="uk-UA"/>
              </w:rPr>
              <w:t>грн.</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50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sz w:val="24"/>
                <w:szCs w:val="24"/>
                <w:lang w:val="uk-UA"/>
              </w:rPr>
            </w:pPr>
            <w:r>
              <w:rPr>
                <w:sz w:val="24"/>
                <w:szCs w:val="24"/>
                <w:lang w:val="uk-UA"/>
              </w:rPr>
              <w:t>54,5</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sz w:val="24"/>
                <w:szCs w:val="24"/>
                <w:lang w:val="uk-UA"/>
              </w:rPr>
            </w:pPr>
            <w:r>
              <w:rPr>
                <w:sz w:val="24"/>
                <w:szCs w:val="24"/>
                <w:lang w:val="uk-UA"/>
              </w:rPr>
              <w:t>58,3</w:t>
            </w: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rPr>
                <w:sz w:val="24"/>
                <w:szCs w:val="24"/>
                <w:lang w:val="uk-UA"/>
              </w:rPr>
            </w:pPr>
            <w:r>
              <w:rPr>
                <w:bCs/>
                <w:i/>
                <w:color w:val="000000"/>
                <w:sz w:val="24"/>
                <w:szCs w:val="24"/>
                <w:lang w:val="uk-UA"/>
              </w:rPr>
              <w:t>Показники якості</w:t>
            </w:r>
          </w:p>
        </w:tc>
        <w:tc>
          <w:tcPr>
            <w:tcW w:w="1265"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96" w:right="-96"/>
              <w:jc w:val="center"/>
              <w:rPr>
                <w:bCs/>
                <w:color w:val="000000"/>
                <w:sz w:val="24"/>
                <w:szCs w:val="24"/>
                <w:lang w:val="uk-UA"/>
              </w:rPr>
            </w:pPr>
          </w:p>
        </w:tc>
        <w:tc>
          <w:tcPr>
            <w:tcW w:w="1023"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72"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c>
          <w:tcPr>
            <w:tcW w:w="988" w:type="dxa"/>
            <w:tcBorders>
              <w:top w:val="single" w:sz="4" w:space="0" w:color="000000"/>
              <w:left w:val="single" w:sz="4" w:space="0" w:color="000000"/>
              <w:bottom w:val="single" w:sz="4" w:space="0" w:color="000000"/>
              <w:right w:val="single" w:sz="4" w:space="0" w:color="000000"/>
            </w:tcBorders>
          </w:tcPr>
          <w:p w:rsidR="00A54187" w:rsidRDefault="00A54187">
            <w:pPr>
              <w:snapToGrid w:val="0"/>
              <w:ind w:left="-60" w:right="-60"/>
              <w:jc w:val="center"/>
              <w:rPr>
                <w:sz w:val="24"/>
                <w:szCs w:val="24"/>
                <w:lang w:val="uk-UA"/>
              </w:rPr>
            </w:pPr>
          </w:p>
        </w:tc>
      </w:tr>
      <w:tr w:rsidR="00A54187">
        <w:trPr>
          <w:trHeight w:val="58"/>
        </w:trPr>
        <w:tc>
          <w:tcPr>
            <w:tcW w:w="2399" w:type="dxa"/>
            <w:vMerge/>
            <w:tcBorders>
              <w:top w:val="single" w:sz="4" w:space="0" w:color="000000"/>
              <w:left w:val="single" w:sz="4" w:space="0" w:color="000000"/>
              <w:bottom w:val="single" w:sz="4" w:space="0" w:color="000000"/>
              <w:right w:val="single" w:sz="4" w:space="0" w:color="000000"/>
            </w:tcBorders>
            <w:vAlign w:val="center"/>
          </w:tcPr>
          <w:p w:rsidR="00A54187" w:rsidRDefault="00A54187">
            <w:pPr>
              <w:rPr>
                <w:b/>
                <w:sz w:val="24"/>
                <w:szCs w:val="24"/>
                <w:lang w:val="uk-UA" w:eastAsia="uk-UA"/>
              </w:rPr>
            </w:pPr>
          </w:p>
        </w:tc>
        <w:tc>
          <w:tcPr>
            <w:tcW w:w="3413" w:type="dxa"/>
            <w:tcBorders>
              <w:top w:val="single" w:sz="4" w:space="0" w:color="000000"/>
              <w:left w:val="single" w:sz="4" w:space="0" w:color="000000"/>
              <w:bottom w:val="single" w:sz="4" w:space="0" w:color="000000"/>
              <w:right w:val="single" w:sz="4" w:space="0" w:color="000000"/>
            </w:tcBorders>
          </w:tcPr>
          <w:p w:rsidR="00A54187" w:rsidRDefault="00235A8A">
            <w:pPr>
              <w:tabs>
                <w:tab w:val="left" w:pos="-108"/>
              </w:tabs>
              <w:snapToGrid w:val="0"/>
              <w:jc w:val="both"/>
              <w:rPr>
                <w:sz w:val="24"/>
                <w:szCs w:val="24"/>
                <w:lang w:val="uk-UA"/>
              </w:rPr>
            </w:pPr>
            <w:r>
              <w:rPr>
                <w:sz w:val="24"/>
                <w:szCs w:val="24"/>
                <w:lang w:val="uk-UA"/>
              </w:rPr>
              <w:t>Динаміка кількості учасників заходів порівняно з попереднім роком</w:t>
            </w:r>
          </w:p>
        </w:tc>
        <w:tc>
          <w:tcPr>
            <w:tcW w:w="1265"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96" w:right="-96"/>
              <w:jc w:val="center"/>
              <w:rPr>
                <w:bCs/>
                <w:color w:val="000000"/>
                <w:sz w:val="24"/>
                <w:szCs w:val="24"/>
                <w:lang w:val="uk-UA"/>
              </w:rPr>
            </w:pPr>
            <w:r>
              <w:rPr>
                <w:bCs/>
                <w:color w:val="000000"/>
                <w:sz w:val="24"/>
                <w:szCs w:val="24"/>
                <w:lang w:val="uk-UA"/>
              </w:rPr>
              <w:t>%</w:t>
            </w:r>
          </w:p>
        </w:tc>
        <w:tc>
          <w:tcPr>
            <w:tcW w:w="1023"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100</w:t>
            </w:r>
          </w:p>
        </w:tc>
        <w:tc>
          <w:tcPr>
            <w:tcW w:w="972"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left="-60" w:right="-60"/>
              <w:jc w:val="center"/>
              <w:rPr>
                <w:color w:val="000000"/>
              </w:rPr>
            </w:pPr>
            <w:r>
              <w:rPr>
                <w:color w:val="000000"/>
                <w:sz w:val="24"/>
                <w:szCs w:val="24"/>
                <w:lang w:val="uk-UA"/>
              </w:rPr>
              <w:t>110</w:t>
            </w:r>
          </w:p>
        </w:tc>
        <w:tc>
          <w:tcPr>
            <w:tcW w:w="988" w:type="dxa"/>
            <w:tcBorders>
              <w:top w:val="single" w:sz="4" w:space="0" w:color="000000"/>
              <w:left w:val="single" w:sz="4" w:space="0" w:color="000000"/>
              <w:bottom w:val="single" w:sz="4" w:space="0" w:color="000000"/>
              <w:right w:val="single" w:sz="4" w:space="0" w:color="000000"/>
            </w:tcBorders>
          </w:tcPr>
          <w:p w:rsidR="00A54187" w:rsidRDefault="00235A8A">
            <w:pPr>
              <w:snapToGrid w:val="0"/>
              <w:ind w:right="-60"/>
              <w:jc w:val="center"/>
              <w:rPr>
                <w:color w:val="000000"/>
              </w:rPr>
            </w:pPr>
            <w:r>
              <w:rPr>
                <w:color w:val="000000"/>
                <w:sz w:val="24"/>
                <w:szCs w:val="24"/>
                <w:lang w:val="uk-UA"/>
              </w:rPr>
              <w:t>120</w:t>
            </w:r>
          </w:p>
        </w:tc>
      </w:tr>
    </w:tbl>
    <w:p w:rsidR="00A54187" w:rsidRDefault="00A54187">
      <w:pPr>
        <w:tabs>
          <w:tab w:val="left" w:pos="0"/>
        </w:tabs>
        <w:rPr>
          <w:b/>
          <w:bCs/>
          <w:sz w:val="24"/>
          <w:szCs w:val="24"/>
          <w:lang w:val="uk-UA"/>
        </w:rPr>
      </w:pPr>
    </w:p>
    <w:p w:rsidR="00A54187" w:rsidRDefault="00235A8A">
      <w:pPr>
        <w:tabs>
          <w:tab w:val="left" w:pos="0"/>
        </w:tabs>
        <w:rPr>
          <w:b/>
          <w:bCs/>
          <w:sz w:val="24"/>
          <w:szCs w:val="24"/>
          <w:lang w:val="uk-UA"/>
        </w:rPr>
      </w:pPr>
      <w:r>
        <w:rPr>
          <w:b/>
          <w:bCs/>
          <w:sz w:val="24"/>
          <w:szCs w:val="24"/>
          <w:lang w:val="uk-UA"/>
        </w:rPr>
        <w:t>Розділ 6. Координація та контроль за ходом виконання Програми</w:t>
      </w:r>
    </w:p>
    <w:p w:rsidR="00A54187" w:rsidRDefault="00A54187">
      <w:pPr>
        <w:jc w:val="center"/>
        <w:rPr>
          <w:sz w:val="24"/>
          <w:szCs w:val="24"/>
          <w:lang w:val="uk-UA" w:eastAsia="en-US"/>
        </w:rPr>
      </w:pPr>
    </w:p>
    <w:p w:rsidR="00A54187" w:rsidRDefault="00235A8A">
      <w:pPr>
        <w:ind w:firstLine="709"/>
        <w:jc w:val="both"/>
        <w:rPr>
          <w:sz w:val="24"/>
          <w:szCs w:val="24"/>
          <w:lang w:val="uk-UA" w:eastAsia="en-US"/>
        </w:rPr>
      </w:pPr>
      <w:r>
        <w:rPr>
          <w:sz w:val="24"/>
          <w:szCs w:val="24"/>
          <w:lang w:val="uk-UA" w:eastAsia="en-US"/>
        </w:rPr>
        <w:t xml:space="preserve">Координація за ходом виконання Програми покладається на відділ освіти, культури, молоді та спорту </w:t>
      </w:r>
      <w:proofErr w:type="spellStart"/>
      <w:r>
        <w:rPr>
          <w:sz w:val="24"/>
          <w:szCs w:val="24"/>
          <w:lang w:val="uk-UA" w:eastAsia="en-US"/>
        </w:rPr>
        <w:t>Смолінської</w:t>
      </w:r>
      <w:proofErr w:type="spellEnd"/>
      <w:r>
        <w:rPr>
          <w:sz w:val="24"/>
          <w:szCs w:val="24"/>
          <w:lang w:val="uk-UA" w:eastAsia="en-US"/>
        </w:rPr>
        <w:t xml:space="preserve"> селищної ради </w:t>
      </w:r>
      <w:proofErr w:type="spellStart"/>
      <w:r>
        <w:rPr>
          <w:sz w:val="24"/>
          <w:szCs w:val="24"/>
          <w:lang w:val="uk-UA" w:eastAsia="en-US"/>
        </w:rPr>
        <w:t>Новоукраїнського</w:t>
      </w:r>
      <w:proofErr w:type="spellEnd"/>
      <w:r>
        <w:rPr>
          <w:sz w:val="24"/>
          <w:szCs w:val="24"/>
          <w:lang w:val="uk-UA" w:eastAsia="en-US"/>
        </w:rPr>
        <w:t xml:space="preserve"> району Кіровоградської області.</w:t>
      </w:r>
    </w:p>
    <w:p w:rsidR="00A54187" w:rsidRDefault="00235A8A">
      <w:pPr>
        <w:ind w:firstLine="708"/>
        <w:jc w:val="both"/>
        <w:rPr>
          <w:color w:val="FF0000"/>
          <w:sz w:val="24"/>
          <w:szCs w:val="24"/>
          <w:lang w:val="uk-UA" w:eastAsia="en-US"/>
        </w:rPr>
      </w:pPr>
      <w:r>
        <w:rPr>
          <w:sz w:val="24"/>
          <w:szCs w:val="24"/>
          <w:lang w:val="uk-UA" w:eastAsia="en-US"/>
        </w:rPr>
        <w:t xml:space="preserve">Контроль за ходом виконання </w:t>
      </w:r>
      <w:r>
        <w:rPr>
          <w:color w:val="000000"/>
          <w:sz w:val="24"/>
          <w:szCs w:val="24"/>
          <w:lang w:val="uk-UA" w:eastAsia="en-US"/>
        </w:rPr>
        <w:t xml:space="preserve"> Програми здійснює </w:t>
      </w:r>
      <w:proofErr w:type="spellStart"/>
      <w:r>
        <w:rPr>
          <w:color w:val="000000"/>
          <w:sz w:val="24"/>
          <w:szCs w:val="24"/>
          <w:lang w:val="uk-UA" w:eastAsia="en-US"/>
        </w:rPr>
        <w:t>Смолінська</w:t>
      </w:r>
      <w:proofErr w:type="spellEnd"/>
      <w:r>
        <w:rPr>
          <w:color w:val="000000"/>
          <w:sz w:val="24"/>
          <w:szCs w:val="24"/>
          <w:lang w:val="uk-UA" w:eastAsia="en-US"/>
        </w:rPr>
        <w:t xml:space="preserve"> селищна рада </w:t>
      </w:r>
      <w:proofErr w:type="spellStart"/>
      <w:r>
        <w:rPr>
          <w:color w:val="000000"/>
          <w:sz w:val="24"/>
          <w:szCs w:val="24"/>
          <w:lang w:val="uk-UA" w:eastAsia="en-US"/>
        </w:rPr>
        <w:t>Новоукраїнського</w:t>
      </w:r>
      <w:proofErr w:type="spellEnd"/>
      <w:r>
        <w:rPr>
          <w:color w:val="000000"/>
          <w:sz w:val="24"/>
          <w:szCs w:val="24"/>
          <w:lang w:val="uk-UA" w:eastAsia="en-US"/>
        </w:rPr>
        <w:t xml:space="preserve"> району Кіровоградської області та постійна комісія з питань планування, фінансів, бюджету, соціально-економічного розвитку, інвестиційної діяльності та регулярної політики. </w:t>
      </w:r>
    </w:p>
    <w:p w:rsidR="00A54187" w:rsidRDefault="00235A8A">
      <w:pPr>
        <w:ind w:firstLine="708"/>
        <w:jc w:val="both"/>
        <w:rPr>
          <w:color w:val="FF0000"/>
          <w:sz w:val="24"/>
          <w:szCs w:val="24"/>
          <w:lang w:val="uk-UA" w:eastAsia="en-US"/>
        </w:rPr>
      </w:pPr>
      <w:r>
        <w:rPr>
          <w:sz w:val="24"/>
          <w:szCs w:val="24"/>
          <w:lang w:val="uk-UA" w:eastAsia="en-US"/>
        </w:rPr>
        <w:t xml:space="preserve">Поточний контроль за ходом реалізації Програми здійснює відділ освіти, культури, молоді та спорту </w:t>
      </w:r>
      <w:proofErr w:type="spellStart"/>
      <w:r>
        <w:rPr>
          <w:sz w:val="24"/>
          <w:szCs w:val="24"/>
          <w:lang w:val="uk-UA" w:eastAsia="en-US"/>
        </w:rPr>
        <w:t>Смолінської</w:t>
      </w:r>
      <w:proofErr w:type="spellEnd"/>
      <w:r>
        <w:rPr>
          <w:sz w:val="24"/>
          <w:szCs w:val="24"/>
          <w:lang w:val="uk-UA" w:eastAsia="en-US"/>
        </w:rPr>
        <w:t xml:space="preserve"> селищної ради </w:t>
      </w:r>
      <w:proofErr w:type="spellStart"/>
      <w:r>
        <w:rPr>
          <w:sz w:val="24"/>
          <w:szCs w:val="24"/>
          <w:lang w:val="uk-UA" w:eastAsia="en-US"/>
        </w:rPr>
        <w:t>Новоукраїнського</w:t>
      </w:r>
      <w:proofErr w:type="spellEnd"/>
      <w:r>
        <w:rPr>
          <w:sz w:val="24"/>
          <w:szCs w:val="24"/>
          <w:lang w:val="uk-UA" w:eastAsia="en-US"/>
        </w:rPr>
        <w:t xml:space="preserve"> району кіровоградської області.</w:t>
      </w:r>
    </w:p>
    <w:p w:rsidR="00A54187" w:rsidRDefault="00235A8A">
      <w:pPr>
        <w:jc w:val="both"/>
        <w:rPr>
          <w:sz w:val="24"/>
          <w:szCs w:val="24"/>
          <w:lang w:val="uk-UA" w:eastAsia="en-US"/>
        </w:rPr>
      </w:pPr>
      <w:r>
        <w:rPr>
          <w:sz w:val="24"/>
          <w:szCs w:val="24"/>
          <w:lang w:val="uk-UA" w:eastAsia="en-US"/>
        </w:rPr>
        <w:tab/>
        <w:t>Видатки на виконання Програми здійснюватимуться за рахунок коштів місцевого бюджету та інших не заборонених законодавством джерела.</w:t>
      </w:r>
    </w:p>
    <w:p w:rsidR="00A54187" w:rsidRDefault="00235A8A">
      <w:pPr>
        <w:ind w:firstLine="708"/>
        <w:jc w:val="both"/>
        <w:rPr>
          <w:sz w:val="24"/>
          <w:szCs w:val="24"/>
          <w:lang w:val="uk-UA" w:eastAsia="en-US"/>
        </w:rPr>
      </w:pPr>
      <w:r>
        <w:rPr>
          <w:sz w:val="24"/>
          <w:szCs w:val="24"/>
          <w:lang w:val="uk-UA" w:eastAsia="en-US"/>
        </w:rPr>
        <w:t>Обсяг видатків, необхідних для виконання Програми, визначається щороку з урахуванням можливостей місцевого бюджету під час формування їх показників.</w:t>
      </w:r>
    </w:p>
    <w:p w:rsidR="00A54187" w:rsidRDefault="00235A8A">
      <w:pPr>
        <w:ind w:firstLine="708"/>
        <w:jc w:val="both"/>
        <w:rPr>
          <w:sz w:val="24"/>
          <w:szCs w:val="24"/>
          <w:lang w:val="uk-UA" w:eastAsia="en-US"/>
        </w:rPr>
      </w:pPr>
      <w:r>
        <w:rPr>
          <w:sz w:val="24"/>
          <w:szCs w:val="24"/>
          <w:lang w:val="uk-UA" w:eastAsia="en-US"/>
        </w:rPr>
        <w:t>Прогнозовані обсяги та джерела фінансування Програми протягом 2025-2027 років.</w:t>
      </w:r>
    </w:p>
    <w:p w:rsidR="00A54187" w:rsidRDefault="00A54187">
      <w:pPr>
        <w:jc w:val="both"/>
        <w:rPr>
          <w:sz w:val="24"/>
          <w:szCs w:val="24"/>
          <w:lang w:val="uk-UA" w:eastAsia="en-US"/>
        </w:rPr>
      </w:pPr>
    </w:p>
    <w:p w:rsidR="00A54187" w:rsidRDefault="00A54187">
      <w:pPr>
        <w:rPr>
          <w:b/>
          <w:sz w:val="24"/>
          <w:szCs w:val="24"/>
          <w:lang w:val="uk-UA"/>
        </w:rPr>
        <w:sectPr w:rsidR="00A54187">
          <w:footerReference w:type="default" r:id="rId9"/>
          <w:pgSz w:w="11906" w:h="16838"/>
          <w:pgMar w:top="1134" w:right="851" w:bottom="1134" w:left="1701" w:header="0" w:footer="709" w:gutter="0"/>
          <w:pgNumType w:start="0"/>
          <w:cols w:space="720"/>
          <w:formProt w:val="0"/>
          <w:titlePg/>
          <w:docGrid w:linePitch="360"/>
        </w:sectPr>
      </w:pPr>
    </w:p>
    <w:p w:rsidR="00A54187" w:rsidRDefault="00235A8A">
      <w:pPr>
        <w:ind w:left="12744"/>
        <w:jc w:val="center"/>
        <w:rPr>
          <w:sz w:val="24"/>
          <w:szCs w:val="24"/>
          <w:lang w:val="uk-UA"/>
        </w:rPr>
      </w:pPr>
      <w:bookmarkStart w:id="8" w:name="_Hlk140670360"/>
      <w:bookmarkEnd w:id="8"/>
      <w:r>
        <w:rPr>
          <w:sz w:val="24"/>
          <w:szCs w:val="24"/>
          <w:lang w:val="uk-UA"/>
        </w:rPr>
        <w:lastRenderedPageBreak/>
        <w:t xml:space="preserve">  Додаток 1</w:t>
      </w:r>
    </w:p>
    <w:p w:rsidR="00A54187" w:rsidRDefault="00235A8A">
      <w:pPr>
        <w:jc w:val="right"/>
        <w:rPr>
          <w:sz w:val="24"/>
          <w:szCs w:val="24"/>
          <w:lang w:val="uk-UA"/>
        </w:rPr>
      </w:pPr>
      <w:r>
        <w:rPr>
          <w:sz w:val="24"/>
          <w:szCs w:val="24"/>
          <w:lang w:val="uk-UA"/>
        </w:rPr>
        <w:t xml:space="preserve">до Програми </w:t>
      </w:r>
    </w:p>
    <w:p w:rsidR="00A54187" w:rsidRDefault="00A54187">
      <w:pPr>
        <w:tabs>
          <w:tab w:val="left" w:pos="576"/>
        </w:tabs>
        <w:jc w:val="center"/>
        <w:rPr>
          <w:sz w:val="24"/>
          <w:szCs w:val="24"/>
          <w:lang w:val="uk-UA"/>
        </w:rPr>
      </w:pPr>
    </w:p>
    <w:p w:rsidR="00A54187" w:rsidRDefault="00235A8A">
      <w:pPr>
        <w:numPr>
          <w:ilvl w:val="1"/>
          <w:numId w:val="1"/>
        </w:numPr>
        <w:tabs>
          <w:tab w:val="left" w:pos="576"/>
        </w:tabs>
        <w:ind w:left="0" w:firstLine="0"/>
        <w:jc w:val="center"/>
        <w:rPr>
          <w:sz w:val="24"/>
          <w:szCs w:val="24"/>
          <w:lang w:val="uk-UA"/>
        </w:rPr>
      </w:pPr>
      <w:r>
        <w:rPr>
          <w:b/>
          <w:bCs/>
          <w:sz w:val="24"/>
          <w:szCs w:val="24"/>
          <w:lang w:val="uk-UA"/>
        </w:rPr>
        <w:t>Ресурсне забезпечення</w:t>
      </w:r>
    </w:p>
    <w:p w:rsidR="00A54187" w:rsidRDefault="00235A8A">
      <w:pPr>
        <w:numPr>
          <w:ilvl w:val="1"/>
          <w:numId w:val="1"/>
        </w:numPr>
        <w:tabs>
          <w:tab w:val="left" w:pos="576"/>
        </w:tabs>
        <w:jc w:val="center"/>
        <w:rPr>
          <w:b/>
          <w:bCs/>
          <w:sz w:val="24"/>
          <w:szCs w:val="24"/>
          <w:lang w:val="uk-UA"/>
        </w:rPr>
      </w:pPr>
      <w:r>
        <w:rPr>
          <w:b/>
          <w:bCs/>
          <w:sz w:val="24"/>
          <w:szCs w:val="24"/>
          <w:lang w:val="uk-UA"/>
        </w:rPr>
        <w:t xml:space="preserve">програми національно-патріотичного виховання дітей та </w:t>
      </w:r>
      <w:r w:rsidR="009C067E">
        <w:rPr>
          <w:b/>
          <w:bCs/>
          <w:sz w:val="24"/>
          <w:szCs w:val="24"/>
          <w:lang w:val="uk-UA"/>
        </w:rPr>
        <w:t xml:space="preserve">молоді Смолінської </w:t>
      </w:r>
      <w:r>
        <w:rPr>
          <w:b/>
          <w:bCs/>
          <w:sz w:val="24"/>
          <w:szCs w:val="24"/>
          <w:lang w:val="uk-UA"/>
        </w:rPr>
        <w:t>територіальної громади</w:t>
      </w:r>
    </w:p>
    <w:p w:rsidR="00A54187" w:rsidRDefault="00235A8A">
      <w:pPr>
        <w:jc w:val="center"/>
        <w:rPr>
          <w:b/>
          <w:bCs/>
          <w:sz w:val="24"/>
          <w:szCs w:val="24"/>
          <w:lang w:val="uk-UA"/>
        </w:rPr>
      </w:pPr>
      <w:r>
        <w:rPr>
          <w:b/>
          <w:bCs/>
          <w:sz w:val="24"/>
          <w:szCs w:val="24"/>
          <w:lang w:val="uk-UA"/>
        </w:rPr>
        <w:t>на 2025-2027 роки</w:t>
      </w:r>
    </w:p>
    <w:p w:rsidR="00A54187" w:rsidRDefault="00A54187">
      <w:pPr>
        <w:jc w:val="both"/>
        <w:rPr>
          <w:sz w:val="24"/>
          <w:szCs w:val="24"/>
          <w:lang w:val="uk-UA"/>
        </w:rPr>
      </w:pPr>
    </w:p>
    <w:tbl>
      <w:tblPr>
        <w:tblW w:w="4850" w:type="pct"/>
        <w:tblLayout w:type="fixed"/>
        <w:tblLook w:val="01E0" w:firstRow="1" w:lastRow="1" w:firstColumn="1" w:lastColumn="1" w:noHBand="0" w:noVBand="0"/>
      </w:tblPr>
      <w:tblGrid>
        <w:gridCol w:w="4387"/>
        <w:gridCol w:w="1885"/>
        <w:gridCol w:w="1962"/>
        <w:gridCol w:w="1965"/>
        <w:gridCol w:w="4143"/>
      </w:tblGrid>
      <w:tr w:rsidR="00A54187">
        <w:tc>
          <w:tcPr>
            <w:tcW w:w="4324"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Орієнтовний обсяг коштів, які пропонується залучити на виконання Програми</w:t>
            </w:r>
          </w:p>
        </w:tc>
        <w:tc>
          <w:tcPr>
            <w:tcW w:w="5726" w:type="dxa"/>
            <w:gridSpan w:val="3"/>
            <w:tcBorders>
              <w:top w:val="single" w:sz="4" w:space="0" w:color="000000"/>
              <w:left w:val="single" w:sz="4" w:space="0" w:color="000000"/>
              <w:bottom w:val="single" w:sz="4" w:space="0" w:color="000000"/>
              <w:right w:val="single" w:sz="4" w:space="0" w:color="000000"/>
            </w:tcBorders>
            <w:vAlign w:val="center"/>
          </w:tcPr>
          <w:p w:rsidR="00A54187" w:rsidRDefault="00235A8A">
            <w:pPr>
              <w:jc w:val="center"/>
              <w:rPr>
                <w:sz w:val="24"/>
                <w:szCs w:val="24"/>
                <w:lang w:val="uk-UA"/>
              </w:rPr>
            </w:pPr>
            <w:r>
              <w:rPr>
                <w:sz w:val="24"/>
                <w:szCs w:val="24"/>
                <w:lang w:val="uk-UA"/>
              </w:rPr>
              <w:t>За роками виконання:</w:t>
            </w:r>
          </w:p>
          <w:p w:rsidR="00A54187" w:rsidRDefault="00235A8A">
            <w:pPr>
              <w:jc w:val="center"/>
              <w:rPr>
                <w:sz w:val="24"/>
                <w:szCs w:val="24"/>
                <w:lang w:val="uk-UA"/>
              </w:rPr>
            </w:pPr>
            <w:proofErr w:type="spellStart"/>
            <w:r>
              <w:rPr>
                <w:sz w:val="24"/>
                <w:szCs w:val="24"/>
                <w:lang w:val="uk-UA"/>
              </w:rPr>
              <w:t>тис.грн</w:t>
            </w:r>
            <w:proofErr w:type="spellEnd"/>
            <w:r>
              <w:rPr>
                <w:sz w:val="24"/>
                <w:szCs w:val="24"/>
                <w:lang w:val="uk-UA"/>
              </w:rPr>
              <w:t>.</w:t>
            </w:r>
          </w:p>
        </w:tc>
        <w:tc>
          <w:tcPr>
            <w:tcW w:w="4082"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Усього витрат на виконання Програми</w:t>
            </w:r>
          </w:p>
          <w:p w:rsidR="00A54187" w:rsidRDefault="00235A8A">
            <w:pPr>
              <w:jc w:val="center"/>
              <w:rPr>
                <w:sz w:val="24"/>
                <w:szCs w:val="24"/>
                <w:lang w:val="uk-UA"/>
              </w:rPr>
            </w:pPr>
            <w:r>
              <w:rPr>
                <w:sz w:val="24"/>
                <w:szCs w:val="24"/>
                <w:lang w:val="uk-UA"/>
              </w:rPr>
              <w:t>тис. грн.</w:t>
            </w:r>
          </w:p>
        </w:tc>
      </w:tr>
      <w:tr w:rsidR="00A54187">
        <w:tc>
          <w:tcPr>
            <w:tcW w:w="4324"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
                <w:i/>
                <w:sz w:val="24"/>
                <w:szCs w:val="24"/>
                <w:lang w:val="uk-UA"/>
              </w:rPr>
            </w:pPr>
          </w:p>
        </w:tc>
        <w:tc>
          <w:tcPr>
            <w:tcW w:w="1857" w:type="dxa"/>
            <w:tcBorders>
              <w:top w:val="single" w:sz="4" w:space="0" w:color="000000"/>
              <w:left w:val="single" w:sz="4" w:space="0" w:color="000000"/>
              <w:bottom w:val="single" w:sz="4" w:space="0" w:color="000000"/>
              <w:right w:val="single" w:sz="4" w:space="0" w:color="000000"/>
            </w:tcBorders>
          </w:tcPr>
          <w:p w:rsidR="00A54187" w:rsidRDefault="00235A8A">
            <w:pPr>
              <w:jc w:val="center"/>
              <w:rPr>
                <w:lang w:val="en-US"/>
              </w:rPr>
            </w:pPr>
            <w:r>
              <w:rPr>
                <w:sz w:val="24"/>
                <w:szCs w:val="24"/>
                <w:lang w:val="en-US"/>
              </w:rPr>
              <w:t xml:space="preserve">2025 </w:t>
            </w:r>
            <w:r>
              <w:rPr>
                <w:sz w:val="24"/>
                <w:szCs w:val="24"/>
                <w:lang w:val="uk-UA"/>
              </w:rPr>
              <w:t>рік</w:t>
            </w:r>
          </w:p>
        </w:tc>
        <w:tc>
          <w:tcPr>
            <w:tcW w:w="19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2026 рік</w:t>
            </w:r>
          </w:p>
          <w:p w:rsidR="00A54187" w:rsidRDefault="00A54187">
            <w:pPr>
              <w:jc w:val="center"/>
              <w:rPr>
                <w:sz w:val="24"/>
                <w:szCs w:val="24"/>
                <w:lang w:val="uk-UA"/>
              </w:rPr>
            </w:pPr>
          </w:p>
        </w:tc>
        <w:tc>
          <w:tcPr>
            <w:tcW w:w="193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2027 рік</w:t>
            </w:r>
          </w:p>
          <w:p w:rsidR="00A54187" w:rsidRDefault="00A54187">
            <w:pPr>
              <w:jc w:val="center"/>
              <w:rPr>
                <w:sz w:val="24"/>
                <w:szCs w:val="24"/>
                <w:lang w:val="uk-UA"/>
              </w:rPr>
            </w:pPr>
          </w:p>
        </w:tc>
        <w:tc>
          <w:tcPr>
            <w:tcW w:w="4082" w:type="dxa"/>
            <w:tcBorders>
              <w:top w:val="single" w:sz="4" w:space="0" w:color="000000"/>
              <w:left w:val="single" w:sz="4" w:space="0" w:color="000000"/>
              <w:bottom w:val="single" w:sz="4" w:space="0" w:color="000000"/>
              <w:right w:val="single" w:sz="4" w:space="0" w:color="000000"/>
            </w:tcBorders>
          </w:tcPr>
          <w:p w:rsidR="00A54187" w:rsidRDefault="00A54187">
            <w:pPr>
              <w:jc w:val="center"/>
              <w:rPr>
                <w:b/>
                <w:i/>
                <w:sz w:val="24"/>
                <w:szCs w:val="24"/>
                <w:lang w:val="uk-UA"/>
              </w:rPr>
            </w:pPr>
          </w:p>
        </w:tc>
      </w:tr>
      <w:tr w:rsidR="00A54187">
        <w:tc>
          <w:tcPr>
            <w:tcW w:w="4324" w:type="dxa"/>
            <w:tcBorders>
              <w:top w:val="single" w:sz="4" w:space="0" w:color="000000"/>
              <w:left w:val="single" w:sz="4" w:space="0" w:color="000000"/>
              <w:bottom w:val="single" w:sz="4" w:space="0" w:color="000000"/>
              <w:right w:val="single" w:sz="4" w:space="0" w:color="000000"/>
            </w:tcBorders>
          </w:tcPr>
          <w:p w:rsidR="00A54187" w:rsidRDefault="00235A8A">
            <w:pPr>
              <w:jc w:val="both"/>
              <w:rPr>
                <w:sz w:val="24"/>
                <w:szCs w:val="24"/>
                <w:lang w:val="uk-UA"/>
              </w:rPr>
            </w:pPr>
            <w:r>
              <w:rPr>
                <w:sz w:val="24"/>
                <w:szCs w:val="24"/>
                <w:lang w:val="uk-UA"/>
              </w:rPr>
              <w:t>Обсяг ресурсів з місцевого бюджету</w:t>
            </w:r>
          </w:p>
        </w:tc>
        <w:tc>
          <w:tcPr>
            <w:tcW w:w="1857"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2"/>
                <w:szCs w:val="24"/>
                <w:lang w:val="en-US"/>
              </w:rPr>
            </w:pPr>
            <w:r>
              <w:rPr>
                <w:b/>
                <w:sz w:val="22"/>
                <w:szCs w:val="24"/>
                <w:lang w:val="en-US"/>
              </w:rPr>
              <w:t>810,00</w:t>
            </w:r>
          </w:p>
        </w:tc>
        <w:tc>
          <w:tcPr>
            <w:tcW w:w="19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2"/>
                <w:szCs w:val="24"/>
                <w:lang w:val="uk-UA"/>
              </w:rPr>
            </w:pPr>
            <w:r>
              <w:rPr>
                <w:b/>
                <w:sz w:val="22"/>
                <w:szCs w:val="24"/>
                <w:lang w:val="uk-UA"/>
              </w:rPr>
              <w:t>985,00</w:t>
            </w:r>
          </w:p>
        </w:tc>
        <w:tc>
          <w:tcPr>
            <w:tcW w:w="1936"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2"/>
                <w:szCs w:val="24"/>
                <w:lang w:val="uk-UA"/>
              </w:rPr>
            </w:pPr>
            <w:r>
              <w:rPr>
                <w:b/>
                <w:sz w:val="22"/>
                <w:szCs w:val="24"/>
                <w:lang w:val="uk-UA"/>
              </w:rPr>
              <w:t>1 160,00</w:t>
            </w:r>
          </w:p>
        </w:tc>
        <w:tc>
          <w:tcPr>
            <w:tcW w:w="4082"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2"/>
                <w:szCs w:val="24"/>
                <w:lang w:val="en-US"/>
              </w:rPr>
            </w:pPr>
            <w:r>
              <w:rPr>
                <w:b/>
                <w:sz w:val="22"/>
                <w:szCs w:val="24"/>
                <w:lang w:val="en-US"/>
              </w:rPr>
              <w:t>2 955,00</w:t>
            </w:r>
          </w:p>
        </w:tc>
      </w:tr>
    </w:tbl>
    <w:p w:rsidR="00A54187" w:rsidRDefault="00A54187">
      <w:pPr>
        <w:jc w:val="both"/>
        <w:rPr>
          <w:sz w:val="24"/>
          <w:szCs w:val="24"/>
          <w:lang w:val="uk-UA"/>
        </w:rPr>
      </w:pPr>
    </w:p>
    <w:p w:rsidR="00A54187" w:rsidRDefault="00A54187">
      <w:pPr>
        <w:jc w:val="both"/>
        <w:rPr>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A54187">
      <w:pPr>
        <w:widowControl w:val="0"/>
        <w:jc w:val="right"/>
        <w:rPr>
          <w:color w:val="000000"/>
          <w:sz w:val="24"/>
          <w:szCs w:val="24"/>
          <w:lang w:val="uk-UA"/>
        </w:rPr>
      </w:pPr>
    </w:p>
    <w:p w:rsidR="00A54187" w:rsidRDefault="00235A8A">
      <w:pPr>
        <w:widowControl w:val="0"/>
        <w:jc w:val="right"/>
        <w:rPr>
          <w:color w:val="000000"/>
          <w:sz w:val="24"/>
          <w:szCs w:val="24"/>
          <w:lang w:val="uk-UA"/>
        </w:rPr>
      </w:pPr>
      <w:r>
        <w:rPr>
          <w:color w:val="000000"/>
          <w:sz w:val="24"/>
          <w:szCs w:val="24"/>
          <w:lang w:val="uk-UA"/>
        </w:rPr>
        <w:lastRenderedPageBreak/>
        <w:t>Додаток 2</w:t>
      </w:r>
    </w:p>
    <w:p w:rsidR="00A54187" w:rsidRDefault="00235A8A">
      <w:pPr>
        <w:widowControl w:val="0"/>
        <w:jc w:val="right"/>
        <w:rPr>
          <w:color w:val="000000"/>
          <w:sz w:val="24"/>
          <w:szCs w:val="24"/>
          <w:lang w:val="uk-UA"/>
        </w:rPr>
      </w:pPr>
      <w:r>
        <w:rPr>
          <w:color w:val="000000"/>
          <w:sz w:val="24"/>
          <w:szCs w:val="24"/>
          <w:lang w:val="uk-UA"/>
        </w:rPr>
        <w:t>до  Програми</w:t>
      </w:r>
    </w:p>
    <w:p w:rsidR="00A54187" w:rsidRDefault="00A54187">
      <w:pPr>
        <w:widowControl w:val="0"/>
        <w:jc w:val="center"/>
        <w:rPr>
          <w:color w:val="000000"/>
          <w:sz w:val="24"/>
          <w:szCs w:val="24"/>
          <w:lang w:val="uk-UA"/>
        </w:rPr>
      </w:pPr>
    </w:p>
    <w:p w:rsidR="00A54187" w:rsidRDefault="00235A8A">
      <w:pPr>
        <w:widowControl w:val="0"/>
        <w:jc w:val="center"/>
        <w:rPr>
          <w:b/>
          <w:color w:val="000000"/>
          <w:sz w:val="24"/>
          <w:szCs w:val="24"/>
          <w:lang w:val="uk-UA"/>
        </w:rPr>
      </w:pPr>
      <w:r>
        <w:rPr>
          <w:b/>
          <w:color w:val="000000"/>
          <w:sz w:val="24"/>
          <w:szCs w:val="24"/>
          <w:lang w:val="uk-UA"/>
        </w:rPr>
        <w:t>Напрямки діяльності та заходи</w:t>
      </w:r>
    </w:p>
    <w:p w:rsidR="00A54187" w:rsidRDefault="00235A8A">
      <w:pPr>
        <w:widowControl w:val="0"/>
        <w:jc w:val="center"/>
        <w:rPr>
          <w:b/>
          <w:color w:val="000000"/>
          <w:sz w:val="24"/>
          <w:szCs w:val="24"/>
          <w:lang w:val="uk-UA"/>
        </w:rPr>
      </w:pPr>
      <w:r>
        <w:rPr>
          <w:b/>
          <w:color w:val="000000"/>
          <w:sz w:val="24"/>
          <w:szCs w:val="24"/>
          <w:lang w:val="uk-UA"/>
        </w:rPr>
        <w:t>програми національно-патріотичного виховання</w:t>
      </w:r>
      <w:r w:rsidR="009C067E">
        <w:rPr>
          <w:b/>
          <w:color w:val="000000"/>
          <w:sz w:val="24"/>
          <w:szCs w:val="24"/>
          <w:lang w:val="uk-UA"/>
        </w:rPr>
        <w:t xml:space="preserve"> дітей та молоді Смолінської </w:t>
      </w:r>
      <w:r>
        <w:rPr>
          <w:b/>
          <w:color w:val="000000"/>
          <w:sz w:val="24"/>
          <w:szCs w:val="24"/>
          <w:lang w:val="uk-UA"/>
        </w:rPr>
        <w:t xml:space="preserve"> територіальної громади на 2025-2027роки</w:t>
      </w:r>
    </w:p>
    <w:p w:rsidR="00A54187" w:rsidRDefault="00A54187">
      <w:pPr>
        <w:widowControl w:val="0"/>
        <w:jc w:val="center"/>
        <w:rPr>
          <w:b/>
          <w:color w:val="000000"/>
          <w:sz w:val="24"/>
          <w:szCs w:val="24"/>
          <w:lang w:val="uk-UA"/>
        </w:rPr>
      </w:pPr>
    </w:p>
    <w:tbl>
      <w:tblPr>
        <w:tblpPr w:leftFromText="180" w:rightFromText="180" w:vertAnchor="text" w:tblpX="-253" w:tblpY="1"/>
        <w:tblW w:w="16413" w:type="dxa"/>
        <w:tblLayout w:type="fixed"/>
        <w:tblLook w:val="01E0" w:firstRow="1" w:lastRow="1" w:firstColumn="1" w:lastColumn="1" w:noHBand="0" w:noVBand="0"/>
      </w:tblPr>
      <w:tblGrid>
        <w:gridCol w:w="534"/>
        <w:gridCol w:w="3404"/>
        <w:gridCol w:w="2270"/>
        <w:gridCol w:w="1276"/>
        <w:gridCol w:w="1275"/>
        <w:gridCol w:w="834"/>
        <w:gridCol w:w="151"/>
        <w:gridCol w:w="998"/>
        <w:gridCol w:w="28"/>
        <w:gridCol w:w="1033"/>
        <w:gridCol w:w="100"/>
        <w:gridCol w:w="682"/>
        <w:gridCol w:w="285"/>
        <w:gridCol w:w="2551"/>
        <w:gridCol w:w="992"/>
      </w:tblGrid>
      <w:tr w:rsidR="00A54187" w:rsidTr="009C067E">
        <w:trPr>
          <w:trHeight w:val="560"/>
        </w:trPr>
        <w:tc>
          <w:tcPr>
            <w:tcW w:w="534" w:type="dxa"/>
            <w:vMerge w:val="restart"/>
            <w:tcBorders>
              <w:top w:val="single" w:sz="4" w:space="0" w:color="000000"/>
              <w:left w:val="single" w:sz="4" w:space="0" w:color="000000"/>
              <w:bottom w:val="single" w:sz="4" w:space="0" w:color="000000"/>
              <w:right w:val="single" w:sz="4" w:space="0" w:color="000000"/>
            </w:tcBorders>
          </w:tcPr>
          <w:p w:rsidR="00A54187" w:rsidRDefault="00235A8A">
            <w:pPr>
              <w:rPr>
                <w:b/>
                <w:bCs/>
                <w:sz w:val="24"/>
                <w:szCs w:val="24"/>
                <w:lang w:val="uk-UA"/>
              </w:rPr>
            </w:pPr>
            <w:r>
              <w:rPr>
                <w:b/>
                <w:bCs/>
                <w:sz w:val="24"/>
                <w:szCs w:val="24"/>
                <w:lang w:val="uk-UA"/>
              </w:rPr>
              <w:t>№</w:t>
            </w:r>
          </w:p>
        </w:tc>
        <w:tc>
          <w:tcPr>
            <w:tcW w:w="3404"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bCs/>
                <w:sz w:val="24"/>
                <w:szCs w:val="24"/>
                <w:lang w:val="uk-UA"/>
              </w:rPr>
            </w:pPr>
            <w:r>
              <w:rPr>
                <w:b/>
                <w:bCs/>
                <w:sz w:val="24"/>
                <w:szCs w:val="24"/>
                <w:lang w:val="uk-UA"/>
              </w:rPr>
              <w:t>Найменування заходу</w:t>
            </w:r>
          </w:p>
          <w:p w:rsidR="00A54187" w:rsidRDefault="00A54187">
            <w:pPr>
              <w:rPr>
                <w:b/>
                <w:sz w:val="24"/>
                <w:szCs w:val="24"/>
                <w:lang w:val="uk-UA"/>
              </w:rPr>
            </w:pPr>
          </w:p>
        </w:tc>
        <w:tc>
          <w:tcPr>
            <w:tcW w:w="2270"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bCs/>
                <w:sz w:val="24"/>
                <w:szCs w:val="24"/>
                <w:lang w:val="uk-UA"/>
              </w:rPr>
              <w:t>Відповідальні виконавці</w:t>
            </w:r>
          </w:p>
        </w:tc>
        <w:tc>
          <w:tcPr>
            <w:tcW w:w="1276"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Строки виконання</w:t>
            </w:r>
          </w:p>
        </w:tc>
        <w:tc>
          <w:tcPr>
            <w:tcW w:w="1275"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Джерела</w:t>
            </w:r>
          </w:p>
          <w:p w:rsidR="00A54187" w:rsidRDefault="00235A8A">
            <w:pPr>
              <w:jc w:val="center"/>
              <w:rPr>
                <w:b/>
                <w:sz w:val="24"/>
                <w:szCs w:val="24"/>
                <w:lang w:val="uk-UA"/>
              </w:rPr>
            </w:pPr>
            <w:r>
              <w:rPr>
                <w:b/>
                <w:sz w:val="24"/>
                <w:szCs w:val="24"/>
                <w:lang w:val="uk-UA"/>
              </w:rPr>
              <w:t>фінансування</w:t>
            </w:r>
          </w:p>
        </w:tc>
        <w:tc>
          <w:tcPr>
            <w:tcW w:w="3826" w:type="dxa"/>
            <w:gridSpan w:val="7"/>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Орієнтовні обсяги фінансування,</w:t>
            </w:r>
          </w:p>
          <w:p w:rsidR="00A54187" w:rsidRDefault="00235A8A">
            <w:pPr>
              <w:jc w:val="center"/>
              <w:rPr>
                <w:b/>
                <w:sz w:val="24"/>
                <w:szCs w:val="24"/>
                <w:lang w:val="uk-UA"/>
              </w:rPr>
            </w:pPr>
            <w:r>
              <w:rPr>
                <w:b/>
                <w:sz w:val="24"/>
                <w:szCs w:val="24"/>
                <w:lang w:val="uk-UA"/>
              </w:rPr>
              <w:t>тис. грн.</w:t>
            </w:r>
          </w:p>
        </w:tc>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Очікувані кінцеві результати</w:t>
            </w:r>
          </w:p>
          <w:p w:rsidR="00A54187" w:rsidRDefault="00A54187">
            <w:pPr>
              <w:jc w:val="center"/>
              <w:rPr>
                <w:b/>
                <w:sz w:val="24"/>
                <w:szCs w:val="24"/>
                <w:lang w:val="uk-UA"/>
              </w:rPr>
            </w:pPr>
          </w:p>
        </w:tc>
        <w:tc>
          <w:tcPr>
            <w:tcW w:w="992" w:type="dxa"/>
          </w:tcPr>
          <w:p w:rsidR="00A54187" w:rsidRDefault="00A54187"/>
        </w:tc>
      </w:tr>
      <w:tr w:rsidR="00A54187" w:rsidTr="009C067E">
        <w:trPr>
          <w:cantSplit/>
          <w:trHeight w:val="429"/>
        </w:trPr>
        <w:tc>
          <w:tcPr>
            <w:tcW w:w="534" w:type="dxa"/>
            <w:vMerge/>
            <w:tcBorders>
              <w:top w:val="single" w:sz="4" w:space="0" w:color="000000"/>
              <w:left w:val="single" w:sz="4" w:space="0" w:color="000000"/>
              <w:bottom w:val="single" w:sz="4" w:space="0" w:color="000000"/>
              <w:right w:val="single" w:sz="4" w:space="0" w:color="000000"/>
            </w:tcBorders>
          </w:tcPr>
          <w:p w:rsidR="00A54187" w:rsidRDefault="00A54187">
            <w:pPr>
              <w:rPr>
                <w:b/>
                <w:bCs/>
                <w:sz w:val="24"/>
                <w:szCs w:val="24"/>
                <w:lang w:val="uk-UA"/>
              </w:rPr>
            </w:pPr>
          </w:p>
        </w:tc>
        <w:tc>
          <w:tcPr>
            <w:tcW w:w="3404"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sz w:val="24"/>
                <w:szCs w:val="24"/>
                <w:lang w:val="uk-UA"/>
              </w:rPr>
            </w:pPr>
          </w:p>
        </w:tc>
        <w:tc>
          <w:tcPr>
            <w:tcW w:w="2270"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2025</w:t>
            </w:r>
          </w:p>
          <w:p w:rsidR="00A54187" w:rsidRDefault="00235A8A">
            <w:pPr>
              <w:jc w:val="center"/>
              <w:rPr>
                <w:b/>
                <w:sz w:val="24"/>
                <w:szCs w:val="24"/>
                <w:lang w:val="uk-UA"/>
              </w:rPr>
            </w:pPr>
            <w:r>
              <w:rPr>
                <w:b/>
                <w:sz w:val="24"/>
                <w:szCs w:val="24"/>
                <w:lang w:val="uk-UA"/>
              </w:rPr>
              <w:t>рік</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2026</w:t>
            </w:r>
          </w:p>
          <w:p w:rsidR="00A54187" w:rsidRDefault="00235A8A">
            <w:pPr>
              <w:jc w:val="center"/>
              <w:rPr>
                <w:b/>
                <w:sz w:val="24"/>
                <w:szCs w:val="24"/>
                <w:lang w:val="uk-UA"/>
              </w:rPr>
            </w:pPr>
            <w:r>
              <w:rPr>
                <w:b/>
                <w:sz w:val="24"/>
                <w:szCs w:val="24"/>
                <w:lang w:val="uk-UA"/>
              </w:rPr>
              <w:t>рік</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2027</w:t>
            </w:r>
          </w:p>
          <w:p w:rsidR="00A54187" w:rsidRDefault="00235A8A">
            <w:pPr>
              <w:jc w:val="center"/>
              <w:rPr>
                <w:b/>
                <w:sz w:val="24"/>
                <w:szCs w:val="24"/>
                <w:lang w:val="uk-UA"/>
              </w:rPr>
            </w:pPr>
            <w:r>
              <w:rPr>
                <w:b/>
                <w:sz w:val="24"/>
                <w:szCs w:val="24"/>
                <w:lang w:val="uk-UA"/>
              </w:rPr>
              <w:t>рік</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Усього</w:t>
            </w:r>
          </w:p>
        </w:tc>
        <w:tc>
          <w:tcPr>
            <w:tcW w:w="2836" w:type="dxa"/>
            <w:gridSpan w:val="2"/>
            <w:vMerge/>
            <w:tcBorders>
              <w:top w:val="single" w:sz="4" w:space="0" w:color="000000"/>
              <w:left w:val="single" w:sz="4" w:space="0" w:color="000000"/>
              <w:bottom w:val="single" w:sz="4" w:space="0" w:color="000000"/>
              <w:right w:val="single" w:sz="4" w:space="0" w:color="000000"/>
            </w:tcBorders>
            <w:textDirection w:val="btLr"/>
          </w:tcPr>
          <w:p w:rsidR="00A54187" w:rsidRDefault="00A54187">
            <w:pPr>
              <w:ind w:right="113"/>
              <w:jc w:val="center"/>
              <w:rPr>
                <w:sz w:val="24"/>
                <w:szCs w:val="24"/>
                <w:lang w:val="uk-UA"/>
              </w:rPr>
            </w:pPr>
          </w:p>
        </w:tc>
        <w:tc>
          <w:tcPr>
            <w:tcW w:w="992" w:type="dxa"/>
          </w:tcPr>
          <w:p w:rsidR="00A54187" w:rsidRDefault="00A54187"/>
        </w:tc>
      </w:tr>
      <w:tr w:rsidR="00A54187" w:rsidTr="009C067E">
        <w:trPr>
          <w:cantSplit/>
          <w:trHeight w:val="554"/>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
                <w:bCs/>
                <w:sz w:val="24"/>
                <w:szCs w:val="24"/>
                <w:lang w:val="uk-UA"/>
              </w:rPr>
            </w:pPr>
          </w:p>
        </w:tc>
        <w:tc>
          <w:tcPr>
            <w:tcW w:w="14887" w:type="dxa"/>
            <w:gridSpan w:val="13"/>
            <w:tcBorders>
              <w:left w:val="single" w:sz="4" w:space="0" w:color="000000"/>
              <w:right w:val="single" w:sz="4" w:space="0" w:color="000000"/>
            </w:tcBorders>
          </w:tcPr>
          <w:p w:rsidR="00A54187" w:rsidRDefault="00235A8A">
            <w:pPr>
              <w:jc w:val="center"/>
              <w:rPr>
                <w:b/>
                <w:sz w:val="24"/>
                <w:szCs w:val="24"/>
                <w:lang w:val="uk-UA"/>
              </w:rPr>
            </w:pPr>
            <w:r>
              <w:rPr>
                <w:b/>
                <w:sz w:val="24"/>
                <w:szCs w:val="24"/>
                <w:lang w:val="uk-UA"/>
              </w:rPr>
              <w:t>1. Формування української громадянської ідентичності</w:t>
            </w:r>
          </w:p>
        </w:tc>
        <w:tc>
          <w:tcPr>
            <w:tcW w:w="992" w:type="dxa"/>
          </w:tcPr>
          <w:p w:rsidR="00A54187" w:rsidRDefault="00A54187"/>
        </w:tc>
      </w:tr>
      <w:tr w:rsidR="00A54187" w:rsidRPr="00F7146C" w:rsidTr="009C067E">
        <w:trPr>
          <w:trHeight w:val="416"/>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1.1</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pStyle w:val="tj"/>
              <w:shd w:val="clear" w:color="auto" w:fill="FFFFFF"/>
              <w:spacing w:beforeAutospacing="0" w:afterAutospacing="0"/>
              <w:rPr>
                <w:color w:val="000000"/>
              </w:rPr>
            </w:pPr>
            <w:r>
              <w:t>Організація заходів з відзначення державних свят (</w:t>
            </w:r>
            <w:r>
              <w:rPr>
                <w:color w:val="000000"/>
              </w:rPr>
              <w:t xml:space="preserve">увічнення пам’яті захисників України, патріотичні майстер-класи, встановлення інформаційних стендів, змагання, </w:t>
            </w:r>
            <w:proofErr w:type="spellStart"/>
            <w:r>
              <w:rPr>
                <w:color w:val="000000"/>
              </w:rPr>
              <w:t>велопроїзди</w:t>
            </w:r>
            <w:proofErr w:type="spellEnd"/>
            <w:r>
              <w:rPr>
                <w:color w:val="000000"/>
              </w:rPr>
              <w:t xml:space="preserve">, патріотичні </w:t>
            </w:r>
            <w:proofErr w:type="spellStart"/>
            <w:r>
              <w:rPr>
                <w:color w:val="000000"/>
              </w:rPr>
              <w:t>квести</w:t>
            </w:r>
            <w:proofErr w:type="spellEnd"/>
            <w:r>
              <w:rPr>
                <w:color w:val="000000"/>
              </w:rPr>
              <w:t xml:space="preserve"> та ін.)</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 заклади освіти, культури, публічна бібліотека. Громадські організації</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100,0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Формування ціннісних орієнтирів і громадянської самосвідомості у дітей та молоді на прикладах героїчної боротьби Українського народу за самовизначення і творення власної держави, ідеалів свободи, соборності та державності, виховання поваги до державних, регіональних і міських свят та пам’ятних дат</w:t>
            </w:r>
          </w:p>
        </w:tc>
        <w:tc>
          <w:tcPr>
            <w:tcW w:w="992" w:type="dxa"/>
          </w:tcPr>
          <w:p w:rsidR="00A54187" w:rsidRPr="009C067E" w:rsidRDefault="00A54187">
            <w:pPr>
              <w:rPr>
                <w:lang w:val="uk-UA"/>
              </w:rPr>
            </w:pPr>
          </w:p>
        </w:tc>
      </w:tr>
      <w:tr w:rsidR="00A54187" w:rsidTr="009C067E">
        <w:trPr>
          <w:trHeight w:val="282"/>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1.2</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sz w:val="24"/>
                <w:szCs w:val="24"/>
                <w:lang w:val="uk-UA"/>
              </w:rPr>
              <w:t>Проведення заходів до Дня вишиванки (</w:t>
            </w:r>
            <w:proofErr w:type="spellStart"/>
            <w:r>
              <w:rPr>
                <w:sz w:val="24"/>
                <w:szCs w:val="24"/>
                <w:lang w:val="uk-UA"/>
              </w:rPr>
              <w:t>флешмоби</w:t>
            </w:r>
            <w:proofErr w:type="spellEnd"/>
            <w:r>
              <w:rPr>
                <w:sz w:val="24"/>
                <w:szCs w:val="24"/>
                <w:lang w:val="uk-UA"/>
              </w:rPr>
              <w:t xml:space="preserve">, фотовиставка мешканців громади в вишиванках, </w:t>
            </w:r>
            <w:r>
              <w:rPr>
                <w:sz w:val="24"/>
                <w:szCs w:val="24"/>
                <w:lang w:val="uk-UA"/>
              </w:rPr>
              <w:lastRenderedPageBreak/>
              <w:t>майстер-класи та ін.)</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lastRenderedPageBreak/>
              <w:t xml:space="preserve">Відділ освіти, культури, молоді та спорту Смолінської селищної ради, </w:t>
            </w:r>
            <w:r>
              <w:rPr>
                <w:color w:val="000000"/>
                <w:sz w:val="24"/>
                <w:szCs w:val="24"/>
                <w:lang w:val="uk-UA"/>
              </w:rPr>
              <w:lastRenderedPageBreak/>
              <w:t>заклади освіти, культури, публічна бібліотека. Громадські організації</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lastRenderedPageBreak/>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235A8A">
            <w:r>
              <w:rPr>
                <w:sz w:val="24"/>
                <w:szCs w:val="24"/>
                <w:lang w:val="uk-UA" w:eastAsia="uk-UA"/>
              </w:rPr>
              <w:t xml:space="preserve">Підтримка ініціативи щодо патріотичного виховання. Популяризація </w:t>
            </w:r>
            <w:r>
              <w:rPr>
                <w:sz w:val="24"/>
                <w:szCs w:val="24"/>
                <w:lang w:val="uk-UA" w:eastAsia="uk-UA"/>
              </w:rPr>
              <w:lastRenderedPageBreak/>
              <w:t>української культури та традицій</w:t>
            </w:r>
          </w:p>
        </w:tc>
        <w:tc>
          <w:tcPr>
            <w:tcW w:w="992" w:type="dxa"/>
          </w:tcPr>
          <w:p w:rsidR="00A54187" w:rsidRDefault="00A54187"/>
        </w:tc>
      </w:tr>
      <w:tr w:rsidR="00A54187" w:rsidTr="009C067E">
        <w:trPr>
          <w:trHeight w:val="1932"/>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lastRenderedPageBreak/>
              <w:t>1.3</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sz w:val="24"/>
                <w:szCs w:val="24"/>
                <w:lang w:val="uk-UA"/>
              </w:rPr>
              <w:t xml:space="preserve">Організація та проведення музично-культурницьких </w:t>
            </w:r>
            <w:proofErr w:type="spellStart"/>
            <w:r>
              <w:rPr>
                <w:sz w:val="24"/>
                <w:szCs w:val="24"/>
                <w:lang w:val="uk-UA"/>
              </w:rPr>
              <w:t>проєктів</w:t>
            </w:r>
            <w:proofErr w:type="spellEnd"/>
            <w:r>
              <w:rPr>
                <w:sz w:val="24"/>
                <w:szCs w:val="24"/>
                <w:lang w:val="uk-UA"/>
              </w:rPr>
              <w:t xml:space="preserve">, фестивалів національно-патріотичного спрямування (фестиваль патріотичної пісні, музичний </w:t>
            </w:r>
            <w:proofErr w:type="spellStart"/>
            <w:r>
              <w:rPr>
                <w:sz w:val="24"/>
                <w:szCs w:val="24"/>
                <w:lang w:val="uk-UA"/>
              </w:rPr>
              <w:t>квест</w:t>
            </w:r>
            <w:proofErr w:type="spellEnd"/>
            <w:r>
              <w:rPr>
                <w:sz w:val="24"/>
                <w:szCs w:val="24"/>
                <w:lang w:val="uk-UA"/>
              </w:rPr>
              <w:t>, патріотичні концерти та ін.)</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 заклади освіти, культури, публічна бібліотека. Громадські організації</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Підтримка талановитих співаків серед вихованців закладів освіти, розвиток української пісенної творчості. Популяризація та пропаганда кращих досягнень національно-культурної та духовної спадщини</w:t>
            </w:r>
          </w:p>
        </w:tc>
        <w:tc>
          <w:tcPr>
            <w:tcW w:w="992" w:type="dxa"/>
          </w:tcPr>
          <w:p w:rsidR="00A54187" w:rsidRDefault="00A54187"/>
        </w:tc>
      </w:tr>
      <w:tr w:rsidR="00A54187" w:rsidTr="009C067E">
        <w:trPr>
          <w:trHeight w:val="1975"/>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1.4</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rsidP="009C067E">
            <w:pPr>
              <w:widowControl w:val="0"/>
              <w:rPr>
                <w:sz w:val="24"/>
                <w:szCs w:val="24"/>
                <w:lang w:val="uk-UA"/>
              </w:rPr>
            </w:pPr>
            <w:r>
              <w:rPr>
                <w:sz w:val="24"/>
                <w:szCs w:val="24"/>
                <w:lang w:val="uk-UA"/>
              </w:rPr>
              <w:t>Організація та проведення заходів щодо попу</w:t>
            </w:r>
            <w:r w:rsidR="009C067E">
              <w:rPr>
                <w:sz w:val="24"/>
                <w:szCs w:val="24"/>
                <w:lang w:val="uk-UA"/>
              </w:rPr>
              <w:t xml:space="preserve">ляризації історії Смолінської </w:t>
            </w:r>
            <w:r>
              <w:rPr>
                <w:sz w:val="24"/>
                <w:szCs w:val="24"/>
                <w:lang w:val="uk-UA"/>
              </w:rPr>
              <w:t xml:space="preserve">територіальної громади (краєзнавчі екскурсії, </w:t>
            </w:r>
            <w:proofErr w:type="spellStart"/>
            <w:r>
              <w:rPr>
                <w:sz w:val="24"/>
                <w:szCs w:val="24"/>
                <w:lang w:val="uk-UA"/>
              </w:rPr>
              <w:t>квести</w:t>
            </w:r>
            <w:proofErr w:type="spellEnd"/>
            <w:r>
              <w:rPr>
                <w:sz w:val="24"/>
                <w:szCs w:val="24"/>
                <w:lang w:val="uk-UA"/>
              </w:rPr>
              <w:t xml:space="preserve"> та ін.)</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 заклади освіти, культури, публічна бібліотека. Громадські організації</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45,0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rPr>
              <w:t>Формування високої свідомості в учнів щодо патріотичного ставлення до історичного минулого</w:t>
            </w:r>
          </w:p>
        </w:tc>
        <w:tc>
          <w:tcPr>
            <w:tcW w:w="992" w:type="dxa"/>
          </w:tcPr>
          <w:p w:rsidR="00A54187" w:rsidRDefault="00A54187"/>
        </w:tc>
      </w:tr>
      <w:tr w:rsidR="00A54187" w:rsidTr="009C067E">
        <w:trPr>
          <w:trHeight w:val="86"/>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rPr>
            </w:pPr>
            <w:r>
              <w:rPr>
                <w:bCs/>
                <w:sz w:val="24"/>
                <w:szCs w:val="24"/>
              </w:rPr>
              <w:t>1.5</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sz w:val="24"/>
                <w:szCs w:val="24"/>
                <w:lang w:val="uk-UA"/>
              </w:rPr>
            </w:pPr>
            <w:r>
              <w:rPr>
                <w:sz w:val="24"/>
                <w:szCs w:val="24"/>
                <w:lang w:val="uk-UA"/>
              </w:rPr>
              <w:t xml:space="preserve">Участь в організації та проведені заходів для дітей та молоді, які популяризують українські традиції (патріотичні заходи, тиждень українознавства, фото-зона в  національному стилі, </w:t>
            </w:r>
            <w:r>
              <w:rPr>
                <w:sz w:val="24"/>
                <w:szCs w:val="24"/>
                <w:lang w:val="uk-UA"/>
              </w:rPr>
              <w:lastRenderedPageBreak/>
              <w:t>мистецькі заходи)</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lastRenderedPageBreak/>
              <w:t xml:space="preserve">Відділ освіти, культури, молоді та спорту Смолінської селищної ради, заклади освіти, культури, публічна бібліотека. </w:t>
            </w:r>
            <w:r>
              <w:rPr>
                <w:color w:val="000000"/>
                <w:sz w:val="24"/>
                <w:szCs w:val="24"/>
                <w:lang w:val="uk-UA"/>
              </w:rPr>
              <w:lastRenderedPageBreak/>
              <w:t>Громадські організації</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lastRenderedPageBreak/>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100,0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105,0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110,0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eastAsia="uk-UA"/>
              </w:rPr>
            </w:pPr>
            <w:r>
              <w:rPr>
                <w:sz w:val="24"/>
                <w:szCs w:val="24"/>
                <w:lang w:val="uk-UA" w:eastAsia="uk-UA"/>
              </w:rPr>
              <w:t>Популяризація української культури та традицій</w:t>
            </w:r>
          </w:p>
        </w:tc>
        <w:tc>
          <w:tcPr>
            <w:tcW w:w="992" w:type="dxa"/>
          </w:tcPr>
          <w:p w:rsidR="00A54187" w:rsidRDefault="00A54187"/>
        </w:tc>
      </w:tr>
      <w:tr w:rsidR="00A54187" w:rsidTr="009C067E">
        <w:trPr>
          <w:trHeight w:val="558"/>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lastRenderedPageBreak/>
              <w:t>1.6</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«Диктант Єдності громади» до Дня української писемності та мови</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 заклади освіти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235A8A">
            <w:pPr>
              <w:rPr>
                <w:color w:val="000000" w:themeColor="text1"/>
                <w:sz w:val="24"/>
                <w:szCs w:val="24"/>
                <w:lang w:val="uk-UA" w:eastAsia="uk-UA"/>
              </w:rPr>
            </w:pPr>
            <w:r>
              <w:rPr>
                <w:color w:val="000000" w:themeColor="text1"/>
                <w:sz w:val="24"/>
                <w:szCs w:val="24"/>
                <w:shd w:val="clear" w:color="auto" w:fill="FFFFFF"/>
                <w:lang w:val="uk-UA"/>
              </w:rPr>
              <w:t>Популяризація української мови</w:t>
            </w:r>
          </w:p>
        </w:tc>
        <w:tc>
          <w:tcPr>
            <w:tcW w:w="992" w:type="dxa"/>
          </w:tcPr>
          <w:p w:rsidR="00A54187" w:rsidRDefault="00A54187"/>
        </w:tc>
      </w:tr>
      <w:tr w:rsidR="00A54187" w:rsidTr="009C067E">
        <w:trPr>
          <w:trHeight w:val="274"/>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1.7</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Всеукраїнський конкурс есе та малюнків «Я маю ПРАВО на життя»</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 заклади освіти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Виховання ціннісного ставлення до культури та мистецтва, формування  художньо-естетичних цінностей</w:t>
            </w:r>
          </w:p>
        </w:tc>
        <w:tc>
          <w:tcPr>
            <w:tcW w:w="992" w:type="dxa"/>
          </w:tcPr>
          <w:p w:rsidR="00A54187" w:rsidRDefault="00A54187"/>
        </w:tc>
      </w:tr>
      <w:tr w:rsidR="00A54187" w:rsidTr="009C067E">
        <w:trPr>
          <w:trHeight w:val="514"/>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sz w:val="24"/>
                <w:szCs w:val="24"/>
              </w:rPr>
            </w:pPr>
          </w:p>
        </w:tc>
        <w:tc>
          <w:tcPr>
            <w:tcW w:w="6950" w:type="dxa"/>
            <w:gridSpan w:val="3"/>
            <w:tcBorders>
              <w:top w:val="single" w:sz="4" w:space="0" w:color="000000"/>
              <w:left w:val="single" w:sz="4" w:space="0" w:color="000000"/>
              <w:bottom w:val="single" w:sz="4" w:space="0" w:color="000000"/>
              <w:right w:val="single" w:sz="4" w:space="0" w:color="000000"/>
            </w:tcBorders>
          </w:tcPr>
          <w:p w:rsidR="00A54187" w:rsidRDefault="00A54187">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325,00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410,00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495,00</w:t>
            </w:r>
          </w:p>
        </w:tc>
        <w:tc>
          <w:tcPr>
            <w:tcW w:w="782"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b/>
                <w:sz w:val="24"/>
                <w:szCs w:val="24"/>
                <w:lang w:val="uk-UA"/>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92" w:type="dxa"/>
            <w:tcBorders>
              <w:left w:val="single" w:sz="4" w:space="0" w:color="000000"/>
              <w:bottom w:val="single" w:sz="4" w:space="0" w:color="000000"/>
              <w:right w:val="single" w:sz="4" w:space="0" w:color="000000"/>
            </w:tcBorders>
          </w:tcPr>
          <w:p w:rsidR="00A54187" w:rsidRDefault="00A54187">
            <w:pPr>
              <w:rPr>
                <w:sz w:val="24"/>
                <w:szCs w:val="24"/>
                <w:lang w:val="uk-UA"/>
              </w:rPr>
            </w:pPr>
          </w:p>
        </w:tc>
      </w:tr>
      <w:tr w:rsidR="00A54187" w:rsidTr="009C067E">
        <w:trPr>
          <w:trHeight w:val="364"/>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sz w:val="24"/>
                <w:szCs w:val="24"/>
              </w:rPr>
            </w:pPr>
          </w:p>
        </w:tc>
        <w:tc>
          <w:tcPr>
            <w:tcW w:w="14887" w:type="dxa"/>
            <w:gridSpan w:val="1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p w:rsidR="00A54187" w:rsidRDefault="00A54187">
            <w:pPr>
              <w:jc w:val="center"/>
              <w:rPr>
                <w:sz w:val="24"/>
                <w:szCs w:val="24"/>
                <w:lang w:val="uk-UA"/>
              </w:rPr>
            </w:pPr>
          </w:p>
          <w:p w:rsidR="00A54187" w:rsidRDefault="00A54187">
            <w:pPr>
              <w:jc w:val="center"/>
              <w:rPr>
                <w:sz w:val="24"/>
                <w:szCs w:val="24"/>
                <w:lang w:val="uk-UA"/>
              </w:rPr>
            </w:pPr>
          </w:p>
          <w:p w:rsidR="00A54187" w:rsidRDefault="00235A8A">
            <w:pPr>
              <w:jc w:val="center"/>
              <w:rPr>
                <w:sz w:val="24"/>
                <w:szCs w:val="24"/>
                <w:lang w:val="uk-UA"/>
              </w:rPr>
            </w:pPr>
            <w:r>
              <w:rPr>
                <w:sz w:val="24"/>
                <w:szCs w:val="24"/>
                <w:lang w:val="uk-UA"/>
              </w:rPr>
              <w:t xml:space="preserve">2. </w:t>
            </w:r>
            <w:r>
              <w:rPr>
                <w:b/>
                <w:sz w:val="24"/>
                <w:szCs w:val="24"/>
                <w:lang w:val="uk-UA"/>
              </w:rPr>
              <w:t>Військово-патріотичне виховання</w:t>
            </w:r>
          </w:p>
        </w:tc>
        <w:tc>
          <w:tcPr>
            <w:tcW w:w="992" w:type="dxa"/>
          </w:tcPr>
          <w:p w:rsidR="00A54187" w:rsidRDefault="00A54187"/>
        </w:tc>
      </w:tr>
      <w:tr w:rsidR="00A54187" w:rsidTr="009C067E">
        <w:trPr>
          <w:trHeight w:val="642"/>
        </w:trPr>
        <w:tc>
          <w:tcPr>
            <w:tcW w:w="534" w:type="dxa"/>
            <w:vMerge w:val="restart"/>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bCs/>
                <w:sz w:val="24"/>
                <w:szCs w:val="24"/>
                <w:lang w:val="uk-UA"/>
              </w:rPr>
            </w:pPr>
            <w:r>
              <w:rPr>
                <w:b/>
                <w:bCs/>
                <w:sz w:val="24"/>
                <w:szCs w:val="24"/>
                <w:lang w:val="uk-UA"/>
              </w:rPr>
              <w:t>Найменування заходу</w:t>
            </w:r>
          </w:p>
        </w:tc>
        <w:tc>
          <w:tcPr>
            <w:tcW w:w="2270"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bCs/>
                <w:sz w:val="24"/>
                <w:szCs w:val="24"/>
                <w:lang w:val="uk-UA"/>
              </w:rPr>
              <w:t>Відповідальні виконавці</w:t>
            </w:r>
          </w:p>
        </w:tc>
        <w:tc>
          <w:tcPr>
            <w:tcW w:w="1276"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Строки виконання</w:t>
            </w:r>
          </w:p>
        </w:tc>
        <w:tc>
          <w:tcPr>
            <w:tcW w:w="1275"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 xml:space="preserve">Джерела </w:t>
            </w:r>
            <w:proofErr w:type="spellStart"/>
            <w:r>
              <w:rPr>
                <w:b/>
                <w:sz w:val="24"/>
                <w:szCs w:val="24"/>
                <w:lang w:val="uk-UA"/>
              </w:rPr>
              <w:t>фінансу</w:t>
            </w:r>
            <w:proofErr w:type="spellEnd"/>
          </w:p>
          <w:p w:rsidR="00A54187" w:rsidRDefault="00235A8A">
            <w:pPr>
              <w:jc w:val="center"/>
              <w:rPr>
                <w:b/>
                <w:sz w:val="24"/>
                <w:szCs w:val="24"/>
                <w:lang w:val="uk-UA"/>
              </w:rPr>
            </w:pPr>
            <w:proofErr w:type="spellStart"/>
            <w:r>
              <w:rPr>
                <w:b/>
                <w:sz w:val="24"/>
                <w:szCs w:val="24"/>
                <w:lang w:val="uk-UA"/>
              </w:rPr>
              <w:t>вання</w:t>
            </w:r>
            <w:proofErr w:type="spellEnd"/>
          </w:p>
        </w:tc>
        <w:tc>
          <w:tcPr>
            <w:tcW w:w="4111" w:type="dxa"/>
            <w:gridSpan w:val="8"/>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Орієнтовні обсяги фінансування, тис. грн.</w:t>
            </w:r>
          </w:p>
        </w:tc>
        <w:tc>
          <w:tcPr>
            <w:tcW w:w="2551"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Очікувані кінцеві результати</w:t>
            </w:r>
          </w:p>
          <w:p w:rsidR="00A54187" w:rsidRDefault="00A54187">
            <w:pPr>
              <w:jc w:val="center"/>
              <w:rPr>
                <w:b/>
                <w:sz w:val="24"/>
                <w:szCs w:val="24"/>
                <w:lang w:val="uk-UA"/>
              </w:rPr>
            </w:pPr>
          </w:p>
        </w:tc>
        <w:tc>
          <w:tcPr>
            <w:tcW w:w="992" w:type="dxa"/>
          </w:tcPr>
          <w:p w:rsidR="00A54187" w:rsidRDefault="00A54187"/>
        </w:tc>
      </w:tr>
      <w:tr w:rsidR="00A54187" w:rsidTr="009C067E">
        <w:trPr>
          <w:trHeight w:val="571"/>
        </w:trPr>
        <w:tc>
          <w:tcPr>
            <w:tcW w:w="534" w:type="dxa"/>
            <w:vMerge/>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sz w:val="24"/>
                <w:szCs w:val="24"/>
                <w:lang w:val="uk-UA"/>
              </w:rPr>
            </w:pPr>
          </w:p>
        </w:tc>
        <w:tc>
          <w:tcPr>
            <w:tcW w:w="2270"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bCs/>
                <w:sz w:val="24"/>
                <w:szCs w:val="24"/>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20245рік</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2026 рік</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2027</w:t>
            </w:r>
          </w:p>
          <w:p w:rsidR="00A54187" w:rsidRDefault="00235A8A">
            <w:pPr>
              <w:jc w:val="center"/>
              <w:rPr>
                <w:b/>
                <w:sz w:val="24"/>
                <w:szCs w:val="24"/>
                <w:lang w:val="uk-UA"/>
              </w:rPr>
            </w:pPr>
            <w:r>
              <w:rPr>
                <w:b/>
                <w:sz w:val="24"/>
                <w:szCs w:val="24"/>
                <w:lang w:val="uk-UA"/>
              </w:rPr>
              <w:t>рік</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rPr>
                <w:b/>
                <w:sz w:val="24"/>
                <w:szCs w:val="24"/>
                <w:lang w:val="uk-UA"/>
              </w:rPr>
            </w:pPr>
            <w:r>
              <w:rPr>
                <w:b/>
                <w:sz w:val="24"/>
                <w:szCs w:val="24"/>
                <w:lang w:val="uk-UA"/>
              </w:rPr>
              <w:t>Усього</w:t>
            </w:r>
          </w:p>
        </w:tc>
        <w:tc>
          <w:tcPr>
            <w:tcW w:w="2551"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92" w:type="dxa"/>
          </w:tcPr>
          <w:p w:rsidR="00A54187" w:rsidRDefault="00A54187"/>
        </w:tc>
      </w:tr>
      <w:tr w:rsidR="00A54187" w:rsidTr="009C067E">
        <w:trPr>
          <w:trHeight w:val="850"/>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2.1</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sz w:val="24"/>
                <w:szCs w:val="24"/>
                <w:lang w:val="uk-UA"/>
              </w:rPr>
              <w:t xml:space="preserve">Організація заходів патріотичного спрямування у закладах освіти громади: зустрічі з ветеранами АТО, ООС, воїнами ЗСУ, </w:t>
            </w:r>
            <w:r>
              <w:rPr>
                <w:color w:val="000000"/>
                <w:sz w:val="24"/>
                <w:szCs w:val="24"/>
                <w:shd w:val="clear" w:color="auto" w:fill="FFFFFF"/>
                <w:lang w:val="uk-UA"/>
              </w:rPr>
              <w:t xml:space="preserve">з видатними українцями, захисниками Батьківщини (дебати, зустрічі, </w:t>
            </w:r>
            <w:proofErr w:type="spellStart"/>
            <w:r>
              <w:rPr>
                <w:color w:val="000000"/>
                <w:sz w:val="24"/>
                <w:szCs w:val="24"/>
                <w:shd w:val="clear" w:color="auto" w:fill="FFFFFF"/>
                <w:lang w:val="uk-UA"/>
              </w:rPr>
              <w:t>квізи</w:t>
            </w:r>
            <w:proofErr w:type="spellEnd"/>
            <w:r>
              <w:rPr>
                <w:color w:val="000000"/>
                <w:sz w:val="24"/>
                <w:szCs w:val="24"/>
                <w:shd w:val="clear" w:color="auto" w:fill="FFFFFF"/>
                <w:lang w:val="uk-UA"/>
              </w:rPr>
              <w:t>)</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 xml:space="preserve">Управління культури, спорту та молодіжної політики, управління освіти, Центр професійного розвитку педагогічних </w:t>
            </w:r>
            <w:r>
              <w:rPr>
                <w:color w:val="000000"/>
                <w:sz w:val="24"/>
                <w:szCs w:val="24"/>
                <w:lang w:val="uk-UA"/>
              </w:rPr>
              <w:lastRenderedPageBreak/>
              <w:t>працівників</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lastRenderedPageBreak/>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p w:rsidR="00A54187" w:rsidRDefault="00A54187">
            <w:pPr>
              <w:jc w:val="center"/>
              <w:rPr>
                <w:sz w:val="24"/>
                <w:szCs w:val="24"/>
                <w:lang w:val="uk-UA"/>
              </w:rPr>
            </w:pP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en-US"/>
              </w:rPr>
            </w:pPr>
            <w:r>
              <w:rPr>
                <w:sz w:val="24"/>
                <w:szCs w:val="24"/>
                <w:lang w:val="en-US"/>
              </w:rPr>
              <w:t>10,0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rPr>
              <w:t xml:space="preserve">Удосконалення системи військово-патріотичного виховання дітей та молоді, у тому числі підвищення теоретичних та практичних знань, умінь та навичок </w:t>
            </w:r>
            <w:r>
              <w:rPr>
                <w:sz w:val="24"/>
                <w:szCs w:val="24"/>
                <w:lang w:val="uk-UA"/>
              </w:rPr>
              <w:lastRenderedPageBreak/>
              <w:t>молодих людей щодо засад військової культури</w:t>
            </w:r>
          </w:p>
        </w:tc>
        <w:tc>
          <w:tcPr>
            <w:tcW w:w="992" w:type="dxa"/>
          </w:tcPr>
          <w:p w:rsidR="00A54187" w:rsidRDefault="00A54187"/>
        </w:tc>
      </w:tr>
      <w:tr w:rsidR="00A54187" w:rsidRPr="00F7146C" w:rsidTr="009C067E">
        <w:trPr>
          <w:trHeight w:val="2500"/>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lastRenderedPageBreak/>
              <w:t>2.2</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 xml:space="preserve">Організація проведення І (місцевого) етапу </w:t>
            </w:r>
            <w:r>
              <w:rPr>
                <w:sz w:val="24"/>
                <w:szCs w:val="24"/>
                <w:lang w:val="uk-UA"/>
              </w:rPr>
              <w:t xml:space="preserve"> </w:t>
            </w:r>
            <w:r>
              <w:rPr>
                <w:color w:val="000000"/>
                <w:sz w:val="24"/>
                <w:szCs w:val="24"/>
                <w:lang w:val="uk-UA"/>
              </w:rPr>
              <w:t>Всеукраїнської дитячо-юнацької військово-патріотичної гри «Сокіл» («Джура») в умовах таборування</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 заклади освіти.</w:t>
            </w:r>
          </w:p>
          <w:p w:rsidR="00A54187" w:rsidRDefault="00235A8A">
            <w:pPr>
              <w:widowControl w:val="0"/>
              <w:rPr>
                <w:color w:val="000000"/>
                <w:sz w:val="24"/>
                <w:szCs w:val="24"/>
                <w:lang w:val="uk-UA"/>
              </w:rPr>
            </w:pPr>
            <w:r>
              <w:rPr>
                <w:color w:val="000000"/>
                <w:sz w:val="24"/>
                <w:szCs w:val="24"/>
                <w:lang w:val="uk-UA"/>
              </w:rPr>
              <w:t>Громадські організації</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250,0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300,0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350,0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Виховання дітей та молоді у дусі відданості Батьківщині та українському народу, відродження національних і загальнолюдських духовних та моральних цінностей</w:t>
            </w:r>
          </w:p>
        </w:tc>
        <w:tc>
          <w:tcPr>
            <w:tcW w:w="992" w:type="dxa"/>
          </w:tcPr>
          <w:p w:rsidR="00A54187" w:rsidRPr="009C067E" w:rsidRDefault="00A54187">
            <w:pPr>
              <w:rPr>
                <w:lang w:val="uk-UA"/>
              </w:rPr>
            </w:pPr>
          </w:p>
        </w:tc>
      </w:tr>
      <w:tr w:rsidR="00A54187" w:rsidRPr="00F7146C" w:rsidTr="009C067E">
        <w:trPr>
          <w:trHeight w:val="119"/>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2.3</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Забезпечення участі в обласному етапі Всеукраїнської дитячо-юнацької військово-патріотичної гри «Сокіл» («Джура»)</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Виховання дітей та молоді у дусі відданості Батьківщині та українському народу, відродження національних і загальнолюдських духовних та моральних цінностей</w:t>
            </w:r>
          </w:p>
        </w:tc>
        <w:tc>
          <w:tcPr>
            <w:tcW w:w="992" w:type="dxa"/>
          </w:tcPr>
          <w:p w:rsidR="00A54187" w:rsidRPr="009C067E" w:rsidRDefault="00A54187">
            <w:pPr>
              <w:rPr>
                <w:lang w:val="uk-UA"/>
              </w:rPr>
            </w:pPr>
          </w:p>
        </w:tc>
      </w:tr>
      <w:tr w:rsidR="00A54187" w:rsidRPr="00F7146C" w:rsidTr="009C067E">
        <w:trPr>
          <w:trHeight w:val="119"/>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2.4</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rsidP="009C067E">
            <w:pPr>
              <w:widowControl w:val="0"/>
              <w:rPr>
                <w:color w:val="000000"/>
                <w:sz w:val="24"/>
                <w:szCs w:val="24"/>
                <w:lang w:val="uk-UA"/>
              </w:rPr>
            </w:pPr>
            <w:r>
              <w:rPr>
                <w:color w:val="000000"/>
                <w:sz w:val="24"/>
                <w:szCs w:val="24"/>
                <w:lang w:val="uk-UA"/>
              </w:rPr>
              <w:t>Забезпечення фізичною підготовкою</w:t>
            </w:r>
            <w:r w:rsidR="009C067E">
              <w:rPr>
                <w:color w:val="000000"/>
                <w:sz w:val="24"/>
                <w:szCs w:val="24"/>
                <w:lang w:val="uk-UA"/>
              </w:rPr>
              <w:t xml:space="preserve"> команди Смолінської </w:t>
            </w:r>
            <w:r>
              <w:rPr>
                <w:color w:val="000000"/>
                <w:sz w:val="24"/>
                <w:szCs w:val="24"/>
                <w:lang w:val="uk-UA"/>
              </w:rPr>
              <w:t>територіальної громади, яка бере участь в Всеукраїнській дитячо-юнацькій військово-патріотичній грі «Сокіл» («Джура»)</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70,0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 xml:space="preserve">Виховання дітей та молоді у дусі відданості Батьківщині та українському народу, відродження національних і загальнолюдських духовних та </w:t>
            </w:r>
            <w:r>
              <w:rPr>
                <w:sz w:val="24"/>
                <w:szCs w:val="24"/>
                <w:lang w:val="uk-UA" w:eastAsia="uk-UA"/>
              </w:rPr>
              <w:lastRenderedPageBreak/>
              <w:t>моральних цінностей</w:t>
            </w:r>
          </w:p>
        </w:tc>
        <w:tc>
          <w:tcPr>
            <w:tcW w:w="992" w:type="dxa"/>
          </w:tcPr>
          <w:p w:rsidR="00A54187" w:rsidRPr="009C067E" w:rsidRDefault="00A54187">
            <w:pPr>
              <w:rPr>
                <w:lang w:val="uk-UA"/>
              </w:rPr>
            </w:pPr>
          </w:p>
        </w:tc>
      </w:tr>
      <w:tr w:rsidR="00A54187" w:rsidTr="009C067E">
        <w:trPr>
          <w:trHeight w:val="119"/>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lastRenderedPageBreak/>
              <w:t>2.5</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Патріотична спортивна гра «Козак-Party», «Котигорошок»</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color w:val="000000" w:themeColor="text1"/>
                <w:sz w:val="24"/>
                <w:szCs w:val="24"/>
                <w:lang w:val="uk-UA" w:eastAsia="uk-UA"/>
              </w:rPr>
            </w:pPr>
            <w:r>
              <w:rPr>
                <w:color w:val="000000" w:themeColor="text1"/>
                <w:sz w:val="24"/>
                <w:szCs w:val="24"/>
                <w:lang w:val="uk-UA" w:eastAsia="uk-UA"/>
              </w:rPr>
              <w:t>П</w:t>
            </w:r>
            <w:r>
              <w:rPr>
                <w:color w:val="000000" w:themeColor="text1"/>
                <w:sz w:val="24"/>
                <w:szCs w:val="24"/>
                <w:shd w:val="clear" w:color="auto" w:fill="FFFFFF"/>
                <w:lang w:val="uk-UA"/>
              </w:rPr>
              <w:t>осилення патріотичного виховання учнівської молоді та активізації засобів системи національно-патріотичного виховання</w:t>
            </w:r>
          </w:p>
        </w:tc>
        <w:tc>
          <w:tcPr>
            <w:tcW w:w="992" w:type="dxa"/>
          </w:tcPr>
          <w:p w:rsidR="00A54187" w:rsidRDefault="00A54187"/>
        </w:tc>
      </w:tr>
      <w:tr w:rsidR="00A54187" w:rsidTr="009C067E">
        <w:trPr>
          <w:trHeight w:val="119"/>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2.6</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Всеукраїнська дитячо-юнацька еколого-патріотична гра «Паросток»</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40,0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color w:val="000000" w:themeColor="text1"/>
                <w:sz w:val="24"/>
                <w:szCs w:val="24"/>
                <w:lang w:val="uk-UA" w:eastAsia="uk-UA"/>
              </w:rPr>
            </w:pPr>
            <w:r>
              <w:rPr>
                <w:color w:val="000000" w:themeColor="text1"/>
                <w:sz w:val="24"/>
                <w:szCs w:val="24"/>
                <w:lang w:val="uk-UA" w:eastAsia="uk-UA"/>
              </w:rPr>
              <w:t>П</w:t>
            </w:r>
            <w:r>
              <w:rPr>
                <w:color w:val="000000" w:themeColor="text1"/>
                <w:sz w:val="24"/>
                <w:szCs w:val="24"/>
                <w:shd w:val="clear" w:color="auto" w:fill="FFFFFF"/>
                <w:lang w:val="uk-UA"/>
              </w:rPr>
              <w:t>осилення патріотичного виховання учнівської молоді та активізації засобів системи національно-патріотичного виховання</w:t>
            </w:r>
          </w:p>
        </w:tc>
        <w:tc>
          <w:tcPr>
            <w:tcW w:w="992" w:type="dxa"/>
          </w:tcPr>
          <w:p w:rsidR="00A54187" w:rsidRDefault="00A54187"/>
        </w:tc>
      </w:tr>
      <w:tr w:rsidR="00A54187" w:rsidTr="009C067E">
        <w:trPr>
          <w:trHeight w:val="119"/>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2.7</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rPr>
                <w:bCs/>
                <w:color w:val="000000"/>
                <w:sz w:val="24"/>
                <w:szCs w:val="24"/>
                <w:lang w:val="uk-UA"/>
              </w:rPr>
            </w:pPr>
            <w:r>
              <w:rPr>
                <w:bCs/>
                <w:color w:val="000000"/>
                <w:sz w:val="24"/>
                <w:szCs w:val="24"/>
                <w:lang w:val="uk-UA"/>
              </w:rPr>
              <w:t>Участь в обласному етапі Всеукраїнського  фізкультурно-патріотичного фестивалі учнів України «Козацький гарт»</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w:t>
            </w:r>
          </w:p>
          <w:p w:rsidR="00A54187" w:rsidRDefault="00235A8A">
            <w:pPr>
              <w:jc w:val="center"/>
              <w:rPr>
                <w:sz w:val="24"/>
                <w:szCs w:val="24"/>
                <w:lang w:val="uk-UA"/>
              </w:rPr>
            </w:pPr>
            <w:r>
              <w:rPr>
                <w:sz w:val="24"/>
                <w:szCs w:val="24"/>
                <w:lang w:val="uk-UA"/>
              </w:rPr>
              <w:t>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p w:rsidR="00A54187" w:rsidRDefault="00A54187">
            <w:pPr>
              <w:jc w:val="center"/>
              <w:rPr>
                <w:sz w:val="24"/>
                <w:szCs w:val="24"/>
                <w:lang w:val="uk-UA"/>
              </w:rPr>
            </w:pP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color w:val="000000" w:themeColor="text1"/>
                <w:sz w:val="24"/>
                <w:szCs w:val="24"/>
                <w:lang w:val="uk-UA" w:eastAsia="uk-UA"/>
              </w:rPr>
            </w:pPr>
            <w:r>
              <w:rPr>
                <w:color w:val="000000" w:themeColor="text1"/>
                <w:sz w:val="24"/>
                <w:szCs w:val="24"/>
                <w:lang w:val="uk-UA" w:eastAsia="uk-UA"/>
              </w:rPr>
              <w:t>П</w:t>
            </w:r>
            <w:r>
              <w:rPr>
                <w:color w:val="000000" w:themeColor="text1"/>
                <w:sz w:val="24"/>
                <w:szCs w:val="24"/>
                <w:shd w:val="clear" w:color="auto" w:fill="FFFFFF"/>
                <w:lang w:val="uk-UA"/>
              </w:rPr>
              <w:t>осилення патріотичного виховання учнівської молоді та активізації засобів системи національно-патріотичного виховання</w:t>
            </w:r>
          </w:p>
        </w:tc>
        <w:tc>
          <w:tcPr>
            <w:tcW w:w="992" w:type="dxa"/>
          </w:tcPr>
          <w:p w:rsidR="00A54187" w:rsidRDefault="00A54187"/>
        </w:tc>
      </w:tr>
      <w:tr w:rsidR="00A54187" w:rsidTr="009C067E">
        <w:trPr>
          <w:trHeight w:val="540"/>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6950"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color w:val="000000"/>
                <w:sz w:val="24"/>
                <w:szCs w:val="24"/>
                <w:lang w:val="uk-UA"/>
              </w:rPr>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420,00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500,00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580,00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A54187">
            <w:pPr>
              <w:jc w:val="center"/>
              <w:rPr>
                <w:b/>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A54187">
            <w:pPr>
              <w:rPr>
                <w:sz w:val="24"/>
                <w:szCs w:val="24"/>
                <w:lang w:val="uk-UA" w:eastAsia="uk-UA"/>
              </w:rPr>
            </w:pPr>
          </w:p>
        </w:tc>
        <w:tc>
          <w:tcPr>
            <w:tcW w:w="992" w:type="dxa"/>
          </w:tcPr>
          <w:p w:rsidR="00A54187" w:rsidRDefault="00A54187"/>
        </w:tc>
      </w:tr>
      <w:tr w:rsidR="00A54187" w:rsidTr="009C067E">
        <w:trPr>
          <w:trHeight w:val="51"/>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14887" w:type="dxa"/>
            <w:gridSpan w:val="13"/>
            <w:tcBorders>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3.  Організація та координація інформаційно-просвітницької роботи у сфері національно-патріотичного виховання</w:t>
            </w:r>
          </w:p>
        </w:tc>
        <w:tc>
          <w:tcPr>
            <w:tcW w:w="992" w:type="dxa"/>
          </w:tcPr>
          <w:p w:rsidR="00A54187" w:rsidRDefault="00A54187"/>
        </w:tc>
      </w:tr>
      <w:tr w:rsidR="00A54187" w:rsidTr="009C067E">
        <w:trPr>
          <w:trHeight w:val="581"/>
        </w:trPr>
        <w:tc>
          <w:tcPr>
            <w:tcW w:w="534" w:type="dxa"/>
            <w:vMerge w:val="restart"/>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bCs/>
                <w:sz w:val="24"/>
                <w:szCs w:val="24"/>
                <w:lang w:val="uk-UA"/>
              </w:rPr>
            </w:pPr>
            <w:r>
              <w:rPr>
                <w:b/>
                <w:bCs/>
                <w:sz w:val="24"/>
                <w:szCs w:val="24"/>
                <w:lang w:val="uk-UA"/>
              </w:rPr>
              <w:t>Найменування заходу</w:t>
            </w:r>
          </w:p>
        </w:tc>
        <w:tc>
          <w:tcPr>
            <w:tcW w:w="2270"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bCs/>
                <w:sz w:val="24"/>
                <w:szCs w:val="24"/>
                <w:lang w:val="uk-UA"/>
              </w:rPr>
              <w:t>Відповідальні виконавці</w:t>
            </w:r>
          </w:p>
        </w:tc>
        <w:tc>
          <w:tcPr>
            <w:tcW w:w="1276"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Строки виконання</w:t>
            </w:r>
          </w:p>
        </w:tc>
        <w:tc>
          <w:tcPr>
            <w:tcW w:w="1275"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 xml:space="preserve">Джерела </w:t>
            </w:r>
            <w:proofErr w:type="spellStart"/>
            <w:r>
              <w:rPr>
                <w:b/>
                <w:sz w:val="24"/>
                <w:szCs w:val="24"/>
                <w:lang w:val="uk-UA"/>
              </w:rPr>
              <w:t>фінан-сування</w:t>
            </w:r>
            <w:proofErr w:type="spellEnd"/>
          </w:p>
        </w:tc>
        <w:tc>
          <w:tcPr>
            <w:tcW w:w="4111" w:type="dxa"/>
            <w:gridSpan w:val="8"/>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Орієнтовні обсяги фінансування, тис. грн.</w:t>
            </w:r>
          </w:p>
        </w:tc>
        <w:tc>
          <w:tcPr>
            <w:tcW w:w="2551"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Очікувані кінцеві результати</w:t>
            </w:r>
          </w:p>
        </w:tc>
        <w:tc>
          <w:tcPr>
            <w:tcW w:w="992" w:type="dxa"/>
          </w:tcPr>
          <w:p w:rsidR="00A54187" w:rsidRDefault="00A54187"/>
        </w:tc>
      </w:tr>
      <w:tr w:rsidR="00A54187" w:rsidTr="009C067E">
        <w:trPr>
          <w:trHeight w:val="540"/>
        </w:trPr>
        <w:tc>
          <w:tcPr>
            <w:tcW w:w="534" w:type="dxa"/>
            <w:vMerge/>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color w:val="000000"/>
                <w:sz w:val="24"/>
                <w:szCs w:val="24"/>
                <w:lang w:val="uk-UA"/>
              </w:rPr>
            </w:pPr>
          </w:p>
        </w:tc>
        <w:tc>
          <w:tcPr>
            <w:tcW w:w="2270"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color w:val="000000"/>
                <w:sz w:val="24"/>
                <w:szCs w:val="24"/>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b/>
                <w:sz w:val="24"/>
                <w:szCs w:val="24"/>
                <w:lang w:val="uk-UA"/>
              </w:rPr>
              <w:t>20245рік</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b/>
                <w:sz w:val="24"/>
                <w:szCs w:val="24"/>
                <w:lang w:val="uk-UA"/>
              </w:rPr>
              <w:t>20256рік</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2027</w:t>
            </w:r>
          </w:p>
          <w:p w:rsidR="00A54187" w:rsidRDefault="00235A8A">
            <w:pPr>
              <w:jc w:val="center"/>
              <w:rPr>
                <w:sz w:val="24"/>
                <w:szCs w:val="24"/>
                <w:lang w:val="uk-UA"/>
              </w:rPr>
            </w:pPr>
            <w:r>
              <w:rPr>
                <w:b/>
                <w:sz w:val="24"/>
                <w:szCs w:val="24"/>
                <w:lang w:val="uk-UA"/>
              </w:rPr>
              <w:t>рік</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b/>
                <w:sz w:val="24"/>
                <w:szCs w:val="24"/>
                <w:lang w:val="uk-UA"/>
              </w:rPr>
              <w:t>Усього</w:t>
            </w:r>
          </w:p>
        </w:tc>
        <w:tc>
          <w:tcPr>
            <w:tcW w:w="2551" w:type="dxa"/>
            <w:vMerge/>
            <w:tcBorders>
              <w:top w:val="single" w:sz="4" w:space="0" w:color="000000"/>
              <w:left w:val="single" w:sz="4" w:space="0" w:color="000000"/>
              <w:bottom w:val="single" w:sz="4" w:space="0" w:color="000000"/>
              <w:right w:val="single" w:sz="4" w:space="0" w:color="000000"/>
            </w:tcBorders>
          </w:tcPr>
          <w:p w:rsidR="00A54187" w:rsidRDefault="00A54187">
            <w:pPr>
              <w:rPr>
                <w:sz w:val="24"/>
                <w:szCs w:val="24"/>
                <w:lang w:val="uk-UA" w:eastAsia="uk-UA"/>
              </w:rPr>
            </w:pPr>
          </w:p>
        </w:tc>
        <w:tc>
          <w:tcPr>
            <w:tcW w:w="992" w:type="dxa"/>
          </w:tcPr>
          <w:p w:rsidR="00A54187" w:rsidRDefault="00A54187"/>
        </w:tc>
      </w:tr>
      <w:tr w:rsidR="00A54187" w:rsidRPr="00F7146C" w:rsidTr="009C067E">
        <w:trPr>
          <w:trHeight w:val="132"/>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lastRenderedPageBreak/>
              <w:t>3.1</w:t>
            </w:r>
          </w:p>
          <w:p w:rsidR="00A54187" w:rsidRDefault="00A54187">
            <w:pPr>
              <w:rPr>
                <w:bCs/>
                <w:sz w:val="24"/>
                <w:szCs w:val="24"/>
                <w:lang w:val="uk-UA"/>
              </w:rPr>
            </w:pPr>
          </w:p>
          <w:p w:rsidR="00A54187" w:rsidRDefault="00A54187">
            <w:pPr>
              <w:rPr>
                <w:bCs/>
                <w:sz w:val="24"/>
                <w:szCs w:val="24"/>
                <w:lang w:val="uk-UA"/>
              </w:rPr>
            </w:pPr>
          </w:p>
          <w:p w:rsidR="00A54187" w:rsidRDefault="00A54187">
            <w:pPr>
              <w:rPr>
                <w:bCs/>
                <w:sz w:val="24"/>
                <w:szCs w:val="24"/>
                <w:lang w:val="uk-UA"/>
              </w:rPr>
            </w:pPr>
          </w:p>
          <w:p w:rsidR="00A54187" w:rsidRDefault="00A54187">
            <w:pPr>
              <w:rPr>
                <w:bCs/>
                <w:sz w:val="24"/>
                <w:szCs w:val="24"/>
                <w:lang w:val="uk-UA"/>
              </w:rPr>
            </w:pPr>
          </w:p>
          <w:p w:rsidR="00A54187" w:rsidRDefault="00A54187">
            <w:pPr>
              <w:rPr>
                <w:bCs/>
                <w:sz w:val="24"/>
                <w:szCs w:val="24"/>
                <w:lang w:val="uk-UA"/>
              </w:rPr>
            </w:pPr>
          </w:p>
          <w:p w:rsidR="00A54187" w:rsidRDefault="00A54187">
            <w:pPr>
              <w:jc w:val="both"/>
              <w:rPr>
                <w:bCs/>
                <w:sz w:val="24"/>
                <w:szCs w:val="24"/>
                <w:lang w:val="uk-UA"/>
              </w:rPr>
            </w:pPr>
          </w:p>
          <w:p w:rsidR="00A54187" w:rsidRDefault="00A54187">
            <w:pPr>
              <w:jc w:val="both"/>
              <w:rPr>
                <w:bCs/>
                <w:sz w:val="24"/>
                <w:szCs w:val="24"/>
                <w:lang w:val="uk-UA"/>
              </w:rPr>
            </w:pP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sz w:val="24"/>
                <w:szCs w:val="24"/>
                <w:lang w:val="uk-UA"/>
              </w:rPr>
              <w:t>Організація проведення круглих столів навчально-тренувальних зборів щодо національно-патріотичного виховання дітей та молоді</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 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w:t>
            </w: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rPr>
              <w:t>Створення умов для скоординованої співпраці та напрацювання спільного бачення представників органів місцевої влади, закладів, підприємств, установ в напрямку  подальшої ефективної діяльності з національно-патріотичного виховання дітей та молоді</w:t>
            </w:r>
          </w:p>
        </w:tc>
        <w:tc>
          <w:tcPr>
            <w:tcW w:w="992" w:type="dxa"/>
          </w:tcPr>
          <w:p w:rsidR="00A54187" w:rsidRPr="009C067E" w:rsidRDefault="00A54187">
            <w:pPr>
              <w:rPr>
                <w:lang w:val="uk-UA"/>
              </w:rPr>
            </w:pPr>
          </w:p>
        </w:tc>
      </w:tr>
      <w:tr w:rsidR="00A54187" w:rsidTr="009C067E">
        <w:trPr>
          <w:trHeight w:val="495"/>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6950"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color w:val="000000"/>
                <w:sz w:val="24"/>
                <w:szCs w:val="24"/>
                <w:lang w:val="uk-UA"/>
              </w:rPr>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998"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1061"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2551" w:type="dxa"/>
            <w:tcBorders>
              <w:top w:val="single" w:sz="4" w:space="0" w:color="000000"/>
              <w:left w:val="single" w:sz="4" w:space="0" w:color="000000"/>
              <w:bottom w:val="single" w:sz="4" w:space="0" w:color="000000"/>
              <w:right w:val="single" w:sz="4" w:space="0" w:color="000000"/>
            </w:tcBorders>
          </w:tcPr>
          <w:p w:rsidR="00A54187" w:rsidRDefault="00A54187">
            <w:pPr>
              <w:rPr>
                <w:sz w:val="24"/>
                <w:szCs w:val="24"/>
                <w:lang w:val="uk-UA" w:eastAsia="uk-UA"/>
              </w:rPr>
            </w:pPr>
          </w:p>
        </w:tc>
        <w:tc>
          <w:tcPr>
            <w:tcW w:w="992" w:type="dxa"/>
          </w:tcPr>
          <w:p w:rsidR="00A54187" w:rsidRDefault="00A54187"/>
        </w:tc>
      </w:tr>
      <w:tr w:rsidR="00A54187" w:rsidTr="009C067E">
        <w:trPr>
          <w:trHeight w:val="417"/>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jc w:val="center"/>
              <w:rPr>
                <w:bCs/>
                <w:sz w:val="24"/>
                <w:szCs w:val="24"/>
                <w:lang w:val="uk-UA"/>
              </w:rPr>
            </w:pPr>
          </w:p>
        </w:tc>
        <w:tc>
          <w:tcPr>
            <w:tcW w:w="14887" w:type="dxa"/>
            <w:gridSpan w:val="1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eastAsia="uk-UA"/>
              </w:rPr>
            </w:pPr>
            <w:r>
              <w:rPr>
                <w:b/>
                <w:sz w:val="24"/>
                <w:szCs w:val="24"/>
                <w:lang w:val="uk-UA" w:eastAsia="uk-UA"/>
              </w:rPr>
              <w:t xml:space="preserve">4.  </w:t>
            </w:r>
            <w:r>
              <w:rPr>
                <w:sz w:val="24"/>
                <w:szCs w:val="24"/>
                <w:lang w:val="uk-UA"/>
              </w:rPr>
              <w:t xml:space="preserve"> Забезпечення методичної роботи у сфері національно-патріотичного виховання</w:t>
            </w:r>
          </w:p>
        </w:tc>
        <w:tc>
          <w:tcPr>
            <w:tcW w:w="992" w:type="dxa"/>
          </w:tcPr>
          <w:p w:rsidR="00A54187" w:rsidRDefault="00A54187"/>
        </w:tc>
      </w:tr>
      <w:tr w:rsidR="00A54187" w:rsidTr="009C067E">
        <w:trPr>
          <w:trHeight w:val="727"/>
        </w:trPr>
        <w:tc>
          <w:tcPr>
            <w:tcW w:w="534" w:type="dxa"/>
            <w:vMerge w:val="restart"/>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bCs/>
                <w:sz w:val="24"/>
                <w:szCs w:val="24"/>
                <w:lang w:val="uk-UA"/>
              </w:rPr>
            </w:pPr>
            <w:r>
              <w:rPr>
                <w:b/>
                <w:bCs/>
                <w:sz w:val="24"/>
                <w:szCs w:val="24"/>
                <w:lang w:val="uk-UA"/>
              </w:rPr>
              <w:t>Найменування заходу</w:t>
            </w:r>
          </w:p>
        </w:tc>
        <w:tc>
          <w:tcPr>
            <w:tcW w:w="2270"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bCs/>
                <w:sz w:val="24"/>
                <w:szCs w:val="24"/>
                <w:lang w:val="uk-UA"/>
              </w:rPr>
              <w:t>Відповідальні виконавці</w:t>
            </w:r>
          </w:p>
        </w:tc>
        <w:tc>
          <w:tcPr>
            <w:tcW w:w="1276"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Строки виконання</w:t>
            </w:r>
          </w:p>
        </w:tc>
        <w:tc>
          <w:tcPr>
            <w:tcW w:w="1275"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 xml:space="preserve">Джерела </w:t>
            </w:r>
            <w:proofErr w:type="spellStart"/>
            <w:r>
              <w:rPr>
                <w:b/>
                <w:sz w:val="24"/>
                <w:szCs w:val="24"/>
                <w:lang w:val="uk-UA"/>
              </w:rPr>
              <w:t>фінан-</w:t>
            </w:r>
            <w:proofErr w:type="spellEnd"/>
          </w:p>
          <w:p w:rsidR="00A54187" w:rsidRDefault="00235A8A">
            <w:pPr>
              <w:jc w:val="center"/>
              <w:rPr>
                <w:b/>
                <w:sz w:val="24"/>
                <w:szCs w:val="24"/>
                <w:lang w:val="uk-UA"/>
              </w:rPr>
            </w:pPr>
            <w:proofErr w:type="spellStart"/>
            <w:r>
              <w:rPr>
                <w:b/>
                <w:sz w:val="24"/>
                <w:szCs w:val="24"/>
                <w:lang w:val="uk-UA"/>
              </w:rPr>
              <w:t>сування</w:t>
            </w:r>
            <w:proofErr w:type="spellEnd"/>
          </w:p>
        </w:tc>
        <w:tc>
          <w:tcPr>
            <w:tcW w:w="4111" w:type="dxa"/>
            <w:gridSpan w:val="8"/>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Орієнтовні обсяги фінансування, тис. грн.</w:t>
            </w:r>
          </w:p>
        </w:tc>
        <w:tc>
          <w:tcPr>
            <w:tcW w:w="2551"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eastAsia="uk-UA"/>
              </w:rPr>
            </w:pPr>
            <w:r>
              <w:rPr>
                <w:b/>
                <w:sz w:val="24"/>
                <w:szCs w:val="24"/>
                <w:lang w:val="uk-UA" w:eastAsia="uk-UA"/>
              </w:rPr>
              <w:t>Очікувані кінцеві результати</w:t>
            </w:r>
          </w:p>
        </w:tc>
        <w:tc>
          <w:tcPr>
            <w:tcW w:w="992" w:type="dxa"/>
          </w:tcPr>
          <w:p w:rsidR="00A54187" w:rsidRDefault="00A54187"/>
        </w:tc>
      </w:tr>
      <w:tr w:rsidR="00A54187" w:rsidTr="009C067E">
        <w:trPr>
          <w:trHeight w:val="566"/>
        </w:trPr>
        <w:tc>
          <w:tcPr>
            <w:tcW w:w="534" w:type="dxa"/>
            <w:vMerge/>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color w:val="000000"/>
                <w:sz w:val="24"/>
                <w:szCs w:val="24"/>
                <w:lang w:val="uk-UA"/>
              </w:rPr>
            </w:pPr>
          </w:p>
        </w:tc>
        <w:tc>
          <w:tcPr>
            <w:tcW w:w="2270"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color w:val="000000"/>
                <w:sz w:val="24"/>
                <w:szCs w:val="24"/>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2025</w:t>
            </w:r>
          </w:p>
          <w:p w:rsidR="00A54187" w:rsidRDefault="00235A8A">
            <w:pPr>
              <w:jc w:val="center"/>
              <w:rPr>
                <w:sz w:val="24"/>
                <w:szCs w:val="24"/>
                <w:lang w:val="uk-UA"/>
              </w:rPr>
            </w:pPr>
            <w:r>
              <w:rPr>
                <w:b/>
                <w:sz w:val="24"/>
                <w:szCs w:val="24"/>
                <w:lang w:val="uk-UA"/>
              </w:rPr>
              <w:t>рік</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b/>
                <w:sz w:val="24"/>
                <w:szCs w:val="24"/>
                <w:lang w:val="uk-UA"/>
              </w:rPr>
              <w:t>2026</w:t>
            </w:r>
          </w:p>
          <w:p w:rsidR="00A54187" w:rsidRDefault="00235A8A">
            <w:pPr>
              <w:jc w:val="center"/>
              <w:rPr>
                <w:sz w:val="24"/>
                <w:szCs w:val="24"/>
                <w:lang w:val="uk-UA"/>
              </w:rPr>
            </w:pPr>
            <w:r>
              <w:rPr>
                <w:b/>
                <w:sz w:val="24"/>
                <w:szCs w:val="24"/>
                <w:lang w:val="uk-UA"/>
              </w:rPr>
              <w:t>рік</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2027</w:t>
            </w:r>
          </w:p>
          <w:p w:rsidR="00A54187" w:rsidRDefault="00235A8A">
            <w:pPr>
              <w:jc w:val="center"/>
              <w:rPr>
                <w:sz w:val="24"/>
                <w:szCs w:val="24"/>
                <w:lang w:val="uk-UA"/>
              </w:rPr>
            </w:pPr>
            <w:r>
              <w:rPr>
                <w:b/>
                <w:sz w:val="24"/>
                <w:szCs w:val="24"/>
                <w:lang w:val="uk-UA"/>
              </w:rPr>
              <w:t>рік</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b/>
                <w:sz w:val="24"/>
                <w:szCs w:val="24"/>
                <w:lang w:val="uk-UA"/>
              </w:rPr>
              <w:t>Усього</w:t>
            </w:r>
          </w:p>
        </w:tc>
        <w:tc>
          <w:tcPr>
            <w:tcW w:w="2551" w:type="dxa"/>
            <w:vMerge/>
            <w:tcBorders>
              <w:top w:val="single" w:sz="4" w:space="0" w:color="000000"/>
              <w:left w:val="single" w:sz="4" w:space="0" w:color="000000"/>
              <w:bottom w:val="single" w:sz="4" w:space="0" w:color="000000"/>
              <w:right w:val="single" w:sz="4" w:space="0" w:color="000000"/>
            </w:tcBorders>
          </w:tcPr>
          <w:p w:rsidR="00A54187" w:rsidRDefault="00A54187">
            <w:pPr>
              <w:rPr>
                <w:sz w:val="24"/>
                <w:szCs w:val="24"/>
                <w:lang w:val="uk-UA" w:eastAsia="uk-UA"/>
              </w:rPr>
            </w:pPr>
          </w:p>
        </w:tc>
        <w:tc>
          <w:tcPr>
            <w:tcW w:w="992" w:type="dxa"/>
          </w:tcPr>
          <w:p w:rsidR="00A54187" w:rsidRDefault="00A54187"/>
        </w:tc>
      </w:tr>
      <w:tr w:rsidR="00A54187" w:rsidTr="009C067E">
        <w:trPr>
          <w:trHeight w:val="274"/>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4.1</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sz w:val="24"/>
                <w:szCs w:val="24"/>
                <w:lang w:val="uk-UA"/>
              </w:rPr>
              <w:t>Створення та розповсюдження матеріалів національно-патріотичної та соціальної направленості (збірники статей, методичні посібники та ін.)</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p w:rsidR="00A54187" w:rsidRDefault="00235A8A">
            <w:pPr>
              <w:widowControl w:val="0"/>
              <w:rPr>
                <w:color w:val="000000"/>
                <w:sz w:val="24"/>
                <w:szCs w:val="24"/>
                <w:lang w:val="uk-UA"/>
              </w:rPr>
            </w:pPr>
            <w:r>
              <w:rPr>
                <w:color w:val="000000"/>
                <w:sz w:val="24"/>
                <w:szCs w:val="24"/>
                <w:lang w:val="uk-UA"/>
              </w:rPr>
              <w:t>ЗМІ</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 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rPr>
              <w:t xml:space="preserve">Створення інформаційно-методичної бази кращих практик щодо здійснення ефективної діяльності у напрямку національно-патріотичного виховання дітей та </w:t>
            </w:r>
            <w:r>
              <w:rPr>
                <w:sz w:val="24"/>
                <w:szCs w:val="24"/>
                <w:lang w:val="uk-UA"/>
              </w:rPr>
              <w:lastRenderedPageBreak/>
              <w:t>молоді</w:t>
            </w:r>
          </w:p>
        </w:tc>
        <w:tc>
          <w:tcPr>
            <w:tcW w:w="992" w:type="dxa"/>
          </w:tcPr>
          <w:p w:rsidR="00A54187" w:rsidRDefault="00A54187"/>
        </w:tc>
      </w:tr>
      <w:tr w:rsidR="00A54187" w:rsidTr="009C067E">
        <w:trPr>
          <w:trHeight w:val="132"/>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lastRenderedPageBreak/>
              <w:t>4.2</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Вивчення та впровадження сучасних виховних систем, технологій і методик у сфері національно-патріотичного виховання, узагальнення та поширення кращого досвіду у цій сфері</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2026 рік</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Підвищення кваліфікації осіб, причетних до впровадження сучасних виховних систем, технологій і методик у сфері національно-патріотичного виховання</w:t>
            </w:r>
          </w:p>
        </w:tc>
        <w:tc>
          <w:tcPr>
            <w:tcW w:w="992" w:type="dxa"/>
          </w:tcPr>
          <w:p w:rsidR="00A54187" w:rsidRDefault="00A54187"/>
        </w:tc>
      </w:tr>
      <w:tr w:rsidR="00A54187" w:rsidRPr="00F7146C" w:rsidTr="009C067E">
        <w:trPr>
          <w:trHeight w:val="141"/>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4.3</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rsidP="009C067E">
            <w:pPr>
              <w:widowControl w:val="0"/>
              <w:rPr>
                <w:color w:val="000000"/>
                <w:sz w:val="24"/>
                <w:szCs w:val="24"/>
                <w:lang w:val="uk-UA"/>
              </w:rPr>
            </w:pPr>
            <w:r>
              <w:rPr>
                <w:color w:val="000000"/>
                <w:sz w:val="24"/>
                <w:szCs w:val="24"/>
                <w:lang w:val="uk-UA"/>
              </w:rPr>
              <w:t xml:space="preserve">Підтримка та сприяння у створенні  патріотичних, військово-патріотичних клубів, гуртків, центрів в </w:t>
            </w:r>
            <w:proofErr w:type="spellStart"/>
            <w:r>
              <w:rPr>
                <w:color w:val="000000"/>
                <w:sz w:val="24"/>
                <w:szCs w:val="24"/>
                <w:lang w:val="uk-UA"/>
              </w:rPr>
              <w:t>Смол</w:t>
            </w:r>
            <w:r w:rsidR="009C067E">
              <w:rPr>
                <w:color w:val="000000"/>
                <w:sz w:val="24"/>
                <w:szCs w:val="24"/>
                <w:lang w:val="uk-UA"/>
              </w:rPr>
              <w:t>інській</w:t>
            </w:r>
            <w:proofErr w:type="spellEnd"/>
            <w:r w:rsidR="009C067E">
              <w:rPr>
                <w:color w:val="000000"/>
                <w:sz w:val="24"/>
                <w:szCs w:val="24"/>
                <w:lang w:val="uk-UA"/>
              </w:rPr>
              <w:t xml:space="preserve"> </w:t>
            </w:r>
            <w:r>
              <w:rPr>
                <w:color w:val="000000"/>
                <w:sz w:val="24"/>
                <w:szCs w:val="24"/>
                <w:lang w:val="uk-UA"/>
              </w:rPr>
              <w:t>територіальній громаді</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 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0,0</w:t>
            </w: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rsidP="009C067E">
            <w:pPr>
              <w:rPr>
                <w:sz w:val="24"/>
                <w:szCs w:val="24"/>
                <w:lang w:val="uk-UA" w:eastAsia="uk-UA"/>
              </w:rPr>
            </w:pPr>
            <w:r>
              <w:rPr>
                <w:sz w:val="24"/>
                <w:szCs w:val="24"/>
                <w:lang w:val="uk-UA" w:eastAsia="uk-UA"/>
              </w:rPr>
              <w:t xml:space="preserve">Створення та розвиток матеріально-технічної та методичної бази патріотичних, військово-патріотичних клубів та гуртків </w:t>
            </w:r>
            <w:r>
              <w:rPr>
                <w:color w:val="000000"/>
                <w:sz w:val="24"/>
                <w:szCs w:val="24"/>
                <w:lang w:val="uk-UA"/>
              </w:rPr>
              <w:t xml:space="preserve">в </w:t>
            </w:r>
            <w:proofErr w:type="spellStart"/>
            <w:r>
              <w:rPr>
                <w:color w:val="000000"/>
                <w:sz w:val="24"/>
                <w:szCs w:val="24"/>
                <w:lang w:val="uk-UA"/>
              </w:rPr>
              <w:t>Смолінській</w:t>
            </w:r>
            <w:proofErr w:type="spellEnd"/>
            <w:r>
              <w:rPr>
                <w:color w:val="000000"/>
                <w:sz w:val="24"/>
                <w:szCs w:val="24"/>
                <w:lang w:val="uk-UA"/>
              </w:rPr>
              <w:t xml:space="preserve"> територіальній громаді</w:t>
            </w:r>
          </w:p>
        </w:tc>
        <w:tc>
          <w:tcPr>
            <w:tcW w:w="992" w:type="dxa"/>
          </w:tcPr>
          <w:p w:rsidR="00A54187" w:rsidRPr="009C067E" w:rsidRDefault="00A54187">
            <w:pPr>
              <w:rPr>
                <w:lang w:val="uk-UA"/>
              </w:rPr>
            </w:pPr>
          </w:p>
        </w:tc>
      </w:tr>
      <w:tr w:rsidR="00A54187" w:rsidTr="009C067E">
        <w:trPr>
          <w:trHeight w:val="525"/>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6950"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color w:val="000000"/>
                <w:sz w:val="24"/>
                <w:szCs w:val="24"/>
                <w:lang w:val="uk-UA"/>
              </w:rPr>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місцевий бюджет</w:t>
            </w:r>
          </w:p>
        </w:tc>
        <w:tc>
          <w:tcPr>
            <w:tcW w:w="985"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1026"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1033"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106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0,0</w:t>
            </w:r>
          </w:p>
        </w:tc>
        <w:tc>
          <w:tcPr>
            <w:tcW w:w="2551" w:type="dxa"/>
            <w:tcBorders>
              <w:top w:val="single" w:sz="4" w:space="0" w:color="000000"/>
              <w:left w:val="single" w:sz="4" w:space="0" w:color="000000"/>
              <w:bottom w:val="single" w:sz="4" w:space="0" w:color="000000"/>
              <w:right w:val="single" w:sz="4" w:space="0" w:color="000000"/>
            </w:tcBorders>
          </w:tcPr>
          <w:p w:rsidR="00A54187" w:rsidRDefault="00A54187">
            <w:pPr>
              <w:jc w:val="both"/>
              <w:rPr>
                <w:sz w:val="24"/>
                <w:szCs w:val="24"/>
                <w:lang w:val="uk-UA" w:eastAsia="uk-UA"/>
              </w:rPr>
            </w:pPr>
          </w:p>
        </w:tc>
        <w:tc>
          <w:tcPr>
            <w:tcW w:w="992" w:type="dxa"/>
          </w:tcPr>
          <w:p w:rsidR="00A54187" w:rsidRDefault="00A54187"/>
        </w:tc>
      </w:tr>
      <w:tr w:rsidR="00A54187" w:rsidTr="009C067E">
        <w:trPr>
          <w:trHeight w:val="355"/>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14887" w:type="dxa"/>
            <w:gridSpan w:val="1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eastAsia="uk-UA"/>
              </w:rPr>
            </w:pPr>
            <w:r>
              <w:rPr>
                <w:b/>
                <w:sz w:val="24"/>
                <w:szCs w:val="24"/>
                <w:lang w:val="uk-UA" w:eastAsia="uk-UA"/>
              </w:rPr>
              <w:t xml:space="preserve">5. </w:t>
            </w:r>
            <w:r>
              <w:rPr>
                <w:b/>
                <w:sz w:val="24"/>
                <w:szCs w:val="24"/>
                <w:lang w:val="uk-UA"/>
              </w:rPr>
              <w:t xml:space="preserve"> Забезпечення скоординованої діяльності у сфері національно-патріотичного виховання</w:t>
            </w:r>
          </w:p>
        </w:tc>
        <w:tc>
          <w:tcPr>
            <w:tcW w:w="992" w:type="dxa"/>
          </w:tcPr>
          <w:p w:rsidR="00A54187" w:rsidRDefault="00A54187"/>
        </w:tc>
      </w:tr>
      <w:tr w:rsidR="00A54187" w:rsidTr="009C067E">
        <w:trPr>
          <w:trHeight w:val="750"/>
        </w:trPr>
        <w:tc>
          <w:tcPr>
            <w:tcW w:w="534" w:type="dxa"/>
            <w:vMerge w:val="restart"/>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bCs/>
                <w:sz w:val="24"/>
                <w:szCs w:val="24"/>
                <w:lang w:val="uk-UA"/>
              </w:rPr>
            </w:pPr>
            <w:r>
              <w:rPr>
                <w:b/>
                <w:bCs/>
                <w:sz w:val="24"/>
                <w:szCs w:val="24"/>
                <w:lang w:val="uk-UA"/>
              </w:rPr>
              <w:t>Найменування заходу</w:t>
            </w:r>
          </w:p>
        </w:tc>
        <w:tc>
          <w:tcPr>
            <w:tcW w:w="2270"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bCs/>
                <w:sz w:val="24"/>
                <w:szCs w:val="24"/>
                <w:lang w:val="uk-UA"/>
              </w:rPr>
              <w:t>Відповідальні виконавці</w:t>
            </w:r>
          </w:p>
        </w:tc>
        <w:tc>
          <w:tcPr>
            <w:tcW w:w="1276"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Строки виконання</w:t>
            </w:r>
          </w:p>
        </w:tc>
        <w:tc>
          <w:tcPr>
            <w:tcW w:w="1275"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 xml:space="preserve">Джерела </w:t>
            </w:r>
            <w:proofErr w:type="spellStart"/>
            <w:r>
              <w:rPr>
                <w:b/>
                <w:sz w:val="24"/>
                <w:szCs w:val="24"/>
                <w:lang w:val="uk-UA"/>
              </w:rPr>
              <w:t>фінан-сування</w:t>
            </w:r>
            <w:proofErr w:type="spellEnd"/>
          </w:p>
        </w:tc>
        <w:tc>
          <w:tcPr>
            <w:tcW w:w="4111" w:type="dxa"/>
            <w:gridSpan w:val="8"/>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Орієнтовні обсяги фінансування, тис. грн.</w:t>
            </w:r>
          </w:p>
        </w:tc>
        <w:tc>
          <w:tcPr>
            <w:tcW w:w="2551" w:type="dxa"/>
            <w:vMerge w:val="restart"/>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eastAsia="uk-UA"/>
              </w:rPr>
            </w:pPr>
            <w:r>
              <w:rPr>
                <w:b/>
                <w:sz w:val="24"/>
                <w:szCs w:val="24"/>
                <w:lang w:val="uk-UA" w:eastAsia="uk-UA"/>
              </w:rPr>
              <w:t>Очікувані кінцеві результати</w:t>
            </w:r>
          </w:p>
        </w:tc>
        <w:tc>
          <w:tcPr>
            <w:tcW w:w="992" w:type="dxa"/>
          </w:tcPr>
          <w:p w:rsidR="00A54187" w:rsidRDefault="00A54187"/>
        </w:tc>
      </w:tr>
      <w:tr w:rsidR="00A54187" w:rsidTr="009C067E">
        <w:trPr>
          <w:trHeight w:val="525"/>
        </w:trPr>
        <w:tc>
          <w:tcPr>
            <w:tcW w:w="534" w:type="dxa"/>
            <w:vMerge/>
            <w:tcBorders>
              <w:top w:val="single" w:sz="4" w:space="0" w:color="000000"/>
              <w:left w:val="single" w:sz="4" w:space="0" w:color="000000"/>
              <w:bottom w:val="single" w:sz="4" w:space="0" w:color="000000"/>
              <w:right w:val="single" w:sz="4" w:space="0" w:color="000000"/>
            </w:tcBorders>
          </w:tcPr>
          <w:p w:rsidR="00A54187" w:rsidRDefault="00A54187">
            <w:pPr>
              <w:rPr>
                <w:bCs/>
                <w:sz w:val="24"/>
                <w:szCs w:val="24"/>
                <w:lang w:val="uk-UA"/>
              </w:rPr>
            </w:pPr>
          </w:p>
        </w:tc>
        <w:tc>
          <w:tcPr>
            <w:tcW w:w="3404" w:type="dxa"/>
            <w:vMerge/>
            <w:tcBorders>
              <w:top w:val="single" w:sz="4" w:space="0" w:color="000000"/>
              <w:left w:val="single" w:sz="4" w:space="0" w:color="000000"/>
              <w:bottom w:val="single" w:sz="4" w:space="0" w:color="000000"/>
              <w:right w:val="single" w:sz="4" w:space="0" w:color="000000"/>
            </w:tcBorders>
          </w:tcPr>
          <w:p w:rsidR="00A54187" w:rsidRDefault="00A54187">
            <w:pPr>
              <w:rPr>
                <w:color w:val="000000"/>
                <w:sz w:val="24"/>
                <w:szCs w:val="24"/>
                <w:lang w:val="uk-UA"/>
              </w:rPr>
            </w:pPr>
          </w:p>
        </w:tc>
        <w:tc>
          <w:tcPr>
            <w:tcW w:w="2270" w:type="dxa"/>
            <w:vMerge/>
            <w:tcBorders>
              <w:top w:val="single" w:sz="4" w:space="0" w:color="000000"/>
              <w:left w:val="single" w:sz="4" w:space="0" w:color="000000"/>
              <w:bottom w:val="single" w:sz="4" w:space="0" w:color="000000"/>
              <w:right w:val="single" w:sz="4" w:space="0" w:color="000000"/>
            </w:tcBorders>
          </w:tcPr>
          <w:p w:rsidR="00A54187" w:rsidRDefault="00A54187">
            <w:pPr>
              <w:widowControl w:val="0"/>
              <w:rPr>
                <w:color w:val="000000"/>
                <w:sz w:val="24"/>
                <w:szCs w:val="24"/>
                <w:lang w:val="uk-UA"/>
              </w:rPr>
            </w:pPr>
          </w:p>
        </w:tc>
        <w:tc>
          <w:tcPr>
            <w:tcW w:w="1276"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834"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b/>
                <w:sz w:val="24"/>
                <w:szCs w:val="24"/>
                <w:lang w:val="uk-UA"/>
              </w:rPr>
              <w:t>2025 рік</w:t>
            </w:r>
          </w:p>
        </w:tc>
        <w:tc>
          <w:tcPr>
            <w:tcW w:w="117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2026</w:t>
            </w:r>
          </w:p>
          <w:p w:rsidR="00A54187" w:rsidRDefault="00235A8A">
            <w:pPr>
              <w:jc w:val="center"/>
              <w:rPr>
                <w:sz w:val="24"/>
                <w:szCs w:val="24"/>
                <w:lang w:val="uk-UA"/>
              </w:rPr>
            </w:pPr>
            <w:r>
              <w:rPr>
                <w:b/>
                <w:sz w:val="24"/>
                <w:szCs w:val="24"/>
                <w:lang w:val="uk-UA"/>
              </w:rPr>
              <w:t>рік</w:t>
            </w:r>
          </w:p>
        </w:tc>
        <w:tc>
          <w:tcPr>
            <w:tcW w:w="1133"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2027</w:t>
            </w:r>
          </w:p>
          <w:p w:rsidR="00A54187" w:rsidRDefault="00235A8A">
            <w:pPr>
              <w:jc w:val="center"/>
              <w:rPr>
                <w:sz w:val="24"/>
                <w:szCs w:val="24"/>
                <w:lang w:val="uk-UA"/>
              </w:rPr>
            </w:pPr>
            <w:r>
              <w:rPr>
                <w:b/>
                <w:sz w:val="24"/>
                <w:szCs w:val="24"/>
                <w:lang w:val="uk-UA"/>
              </w:rPr>
              <w:t>рік</w:t>
            </w:r>
          </w:p>
        </w:tc>
        <w:tc>
          <w:tcPr>
            <w:tcW w:w="967"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b/>
                <w:sz w:val="24"/>
                <w:szCs w:val="24"/>
                <w:lang w:val="uk-UA"/>
              </w:rPr>
              <w:t>Усього</w:t>
            </w:r>
          </w:p>
        </w:tc>
        <w:tc>
          <w:tcPr>
            <w:tcW w:w="2551" w:type="dxa"/>
            <w:vMerge/>
            <w:tcBorders>
              <w:top w:val="single" w:sz="4" w:space="0" w:color="000000"/>
              <w:left w:val="single" w:sz="4" w:space="0" w:color="000000"/>
              <w:bottom w:val="single" w:sz="4" w:space="0" w:color="000000"/>
              <w:right w:val="single" w:sz="4" w:space="0" w:color="000000"/>
            </w:tcBorders>
          </w:tcPr>
          <w:p w:rsidR="00A54187" w:rsidRDefault="00A54187">
            <w:pPr>
              <w:rPr>
                <w:sz w:val="24"/>
                <w:szCs w:val="24"/>
                <w:lang w:val="uk-UA" w:eastAsia="uk-UA"/>
              </w:rPr>
            </w:pPr>
          </w:p>
        </w:tc>
        <w:tc>
          <w:tcPr>
            <w:tcW w:w="992" w:type="dxa"/>
          </w:tcPr>
          <w:p w:rsidR="00A54187" w:rsidRDefault="00A54187"/>
        </w:tc>
      </w:tr>
      <w:tr w:rsidR="00A54187" w:rsidTr="009C067E">
        <w:trPr>
          <w:trHeight w:val="2002"/>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lastRenderedPageBreak/>
              <w:t>5.1</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jc w:val="both"/>
              <w:rPr>
                <w:color w:val="000000"/>
                <w:sz w:val="24"/>
                <w:szCs w:val="24"/>
                <w:lang w:val="uk-UA"/>
              </w:rPr>
            </w:pPr>
            <w:r>
              <w:rPr>
                <w:color w:val="000000"/>
                <w:sz w:val="24"/>
                <w:szCs w:val="24"/>
                <w:lang w:val="uk-UA"/>
              </w:rPr>
              <w:t>Популяризація внутрішнього туризму, організація та проведення екскурсій для дітей та учнівської молоді історичними місцями Кіровоградщини</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 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834"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117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15,0</w:t>
            </w:r>
          </w:p>
        </w:tc>
        <w:tc>
          <w:tcPr>
            <w:tcW w:w="1133" w:type="dxa"/>
            <w:gridSpan w:val="2"/>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rPr>
            </w:pPr>
            <w:r>
              <w:rPr>
                <w:sz w:val="24"/>
                <w:szCs w:val="24"/>
                <w:lang w:val="uk-UA"/>
              </w:rPr>
              <w:t>15,0</w:t>
            </w:r>
          </w:p>
        </w:tc>
        <w:tc>
          <w:tcPr>
            <w:tcW w:w="967"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Виховання громадянина-патріота України, ціннісного ставлення до культури та мистецтва, шанобливого ставлення до національних надбань українського народу</w:t>
            </w:r>
          </w:p>
        </w:tc>
        <w:tc>
          <w:tcPr>
            <w:tcW w:w="992" w:type="dxa"/>
          </w:tcPr>
          <w:p w:rsidR="00A54187" w:rsidRDefault="00A54187"/>
        </w:tc>
      </w:tr>
      <w:tr w:rsidR="00A54187" w:rsidTr="009C067E">
        <w:trPr>
          <w:trHeight w:val="465"/>
        </w:trPr>
        <w:tc>
          <w:tcPr>
            <w:tcW w:w="534" w:type="dxa"/>
            <w:tcBorders>
              <w:top w:val="single" w:sz="4" w:space="0" w:color="000000"/>
              <w:left w:val="single" w:sz="4" w:space="0" w:color="000000"/>
              <w:bottom w:val="single" w:sz="4" w:space="0" w:color="000000"/>
              <w:right w:val="single" w:sz="4" w:space="0" w:color="000000"/>
            </w:tcBorders>
          </w:tcPr>
          <w:p w:rsidR="00A54187" w:rsidRDefault="00235A8A">
            <w:pPr>
              <w:rPr>
                <w:bCs/>
                <w:sz w:val="24"/>
                <w:szCs w:val="24"/>
                <w:lang w:val="uk-UA"/>
              </w:rPr>
            </w:pPr>
            <w:r>
              <w:rPr>
                <w:bCs/>
                <w:sz w:val="24"/>
                <w:szCs w:val="24"/>
                <w:lang w:val="uk-UA"/>
              </w:rPr>
              <w:t>5.2</w:t>
            </w:r>
          </w:p>
        </w:tc>
        <w:tc>
          <w:tcPr>
            <w:tcW w:w="3404"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Розвиток волонтерського руху у навчальних закладах (благодійні ярмарки, акції)</w:t>
            </w:r>
          </w:p>
        </w:tc>
        <w:tc>
          <w:tcPr>
            <w:tcW w:w="2270" w:type="dxa"/>
            <w:tcBorders>
              <w:top w:val="single" w:sz="4" w:space="0" w:color="000000"/>
              <w:left w:val="single" w:sz="4" w:space="0" w:color="000000"/>
              <w:bottom w:val="single" w:sz="4" w:space="0" w:color="000000"/>
              <w:right w:val="single" w:sz="4" w:space="0" w:color="000000"/>
            </w:tcBorders>
          </w:tcPr>
          <w:p w:rsidR="00A54187" w:rsidRDefault="00235A8A">
            <w:pPr>
              <w:widowControl w:val="0"/>
              <w:rPr>
                <w:color w:val="000000"/>
                <w:sz w:val="24"/>
                <w:szCs w:val="24"/>
                <w:lang w:val="uk-UA"/>
              </w:rPr>
            </w:pPr>
            <w:r>
              <w:rPr>
                <w:color w:val="000000"/>
                <w:sz w:val="24"/>
                <w:szCs w:val="24"/>
                <w:lang w:val="uk-UA"/>
              </w:rPr>
              <w:t>Відділ освіти, культури, молоді та спорту Смолінської селищної ради</w:t>
            </w:r>
          </w:p>
        </w:tc>
        <w:tc>
          <w:tcPr>
            <w:tcW w:w="1276"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2025-2027 роки</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місцевий бюджет</w:t>
            </w:r>
          </w:p>
        </w:tc>
        <w:tc>
          <w:tcPr>
            <w:tcW w:w="834" w:type="dxa"/>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50,0</w:t>
            </w:r>
          </w:p>
        </w:tc>
        <w:tc>
          <w:tcPr>
            <w:tcW w:w="117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60,0</w:t>
            </w:r>
          </w:p>
        </w:tc>
        <w:tc>
          <w:tcPr>
            <w:tcW w:w="1133"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sz w:val="24"/>
                <w:szCs w:val="24"/>
                <w:lang w:val="uk-UA"/>
              </w:rPr>
            </w:pPr>
            <w:r>
              <w:rPr>
                <w:sz w:val="24"/>
                <w:szCs w:val="24"/>
                <w:lang w:val="uk-UA"/>
              </w:rPr>
              <w:t>70,0</w:t>
            </w:r>
          </w:p>
        </w:tc>
        <w:tc>
          <w:tcPr>
            <w:tcW w:w="967"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235A8A">
            <w:pPr>
              <w:rPr>
                <w:sz w:val="24"/>
                <w:szCs w:val="24"/>
                <w:lang w:val="uk-UA" w:eastAsia="uk-UA"/>
              </w:rPr>
            </w:pPr>
            <w:r>
              <w:rPr>
                <w:sz w:val="24"/>
                <w:szCs w:val="24"/>
                <w:lang w:val="uk-UA" w:eastAsia="uk-UA"/>
              </w:rPr>
              <w:t>Виховання у молоді загальнолюдських, духовних та моральних цінностей; розвиток комунікативних навичок, відчуття власної необхідності тим, хто потребує допомоги</w:t>
            </w:r>
          </w:p>
        </w:tc>
        <w:tc>
          <w:tcPr>
            <w:tcW w:w="992" w:type="dxa"/>
          </w:tcPr>
          <w:p w:rsidR="00A54187" w:rsidRDefault="00A54187"/>
        </w:tc>
      </w:tr>
      <w:tr w:rsidR="00A54187" w:rsidTr="009C067E">
        <w:trPr>
          <w:trHeight w:val="572"/>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
                <w:bCs/>
                <w:sz w:val="24"/>
                <w:szCs w:val="24"/>
                <w:lang w:val="uk-UA"/>
              </w:rPr>
            </w:pPr>
          </w:p>
        </w:tc>
        <w:tc>
          <w:tcPr>
            <w:tcW w:w="6950"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color w:val="000000"/>
                <w:sz w:val="24"/>
                <w:szCs w:val="24"/>
                <w:lang w:val="uk-UA"/>
              </w:rPr>
              <w:t>Всього за напрямком</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місцевий бюджет</w:t>
            </w:r>
          </w:p>
        </w:tc>
        <w:tc>
          <w:tcPr>
            <w:tcW w:w="834"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65,0</w:t>
            </w:r>
          </w:p>
        </w:tc>
        <w:tc>
          <w:tcPr>
            <w:tcW w:w="117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75,0</w:t>
            </w:r>
          </w:p>
        </w:tc>
        <w:tc>
          <w:tcPr>
            <w:tcW w:w="1133"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85,0</w:t>
            </w:r>
          </w:p>
        </w:tc>
        <w:tc>
          <w:tcPr>
            <w:tcW w:w="967"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b/>
                <w:sz w:val="24"/>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A54187">
            <w:pPr>
              <w:rPr>
                <w:b/>
                <w:sz w:val="24"/>
                <w:szCs w:val="24"/>
                <w:lang w:eastAsia="uk-UA"/>
              </w:rPr>
            </w:pPr>
          </w:p>
        </w:tc>
        <w:tc>
          <w:tcPr>
            <w:tcW w:w="992" w:type="dxa"/>
          </w:tcPr>
          <w:p w:rsidR="00A54187" w:rsidRDefault="00A54187"/>
        </w:tc>
      </w:tr>
      <w:tr w:rsidR="00A54187" w:rsidTr="009C067E">
        <w:trPr>
          <w:trHeight w:val="51"/>
        </w:trPr>
        <w:tc>
          <w:tcPr>
            <w:tcW w:w="534" w:type="dxa"/>
            <w:tcBorders>
              <w:top w:val="single" w:sz="4" w:space="0" w:color="000000"/>
              <w:left w:val="single" w:sz="4" w:space="0" w:color="000000"/>
              <w:bottom w:val="single" w:sz="4" w:space="0" w:color="000000"/>
              <w:right w:val="single" w:sz="4" w:space="0" w:color="000000"/>
            </w:tcBorders>
          </w:tcPr>
          <w:p w:rsidR="00A54187" w:rsidRDefault="00A54187">
            <w:pPr>
              <w:rPr>
                <w:b/>
                <w:bCs/>
                <w:sz w:val="24"/>
                <w:szCs w:val="24"/>
                <w:lang w:val="uk-UA"/>
              </w:rPr>
            </w:pPr>
          </w:p>
        </w:tc>
        <w:tc>
          <w:tcPr>
            <w:tcW w:w="6950"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color w:val="000000"/>
                <w:sz w:val="24"/>
                <w:szCs w:val="24"/>
                <w:lang w:val="uk-UA"/>
              </w:rPr>
            </w:pPr>
            <w:r>
              <w:rPr>
                <w:b/>
                <w:color w:val="000000"/>
                <w:sz w:val="24"/>
                <w:szCs w:val="24"/>
                <w:lang w:val="uk-UA"/>
              </w:rPr>
              <w:t>РАЗОМ</w:t>
            </w:r>
          </w:p>
        </w:tc>
        <w:tc>
          <w:tcPr>
            <w:tcW w:w="1275"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4"/>
                <w:szCs w:val="24"/>
                <w:lang w:val="uk-UA"/>
              </w:rPr>
            </w:pPr>
            <w:r>
              <w:rPr>
                <w:b/>
                <w:sz w:val="24"/>
                <w:szCs w:val="24"/>
                <w:lang w:val="uk-UA"/>
              </w:rPr>
              <w:t>місцевий бюджет</w:t>
            </w:r>
          </w:p>
        </w:tc>
        <w:tc>
          <w:tcPr>
            <w:tcW w:w="834" w:type="dxa"/>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2"/>
                <w:szCs w:val="24"/>
                <w:lang w:val="uk-UA"/>
              </w:rPr>
            </w:pPr>
            <w:r>
              <w:rPr>
                <w:b/>
                <w:sz w:val="22"/>
                <w:szCs w:val="24"/>
                <w:lang w:val="uk-UA"/>
              </w:rPr>
              <w:t>810,00</w:t>
            </w:r>
          </w:p>
        </w:tc>
        <w:tc>
          <w:tcPr>
            <w:tcW w:w="1177" w:type="dxa"/>
            <w:gridSpan w:val="3"/>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2"/>
                <w:szCs w:val="24"/>
                <w:lang w:val="uk-UA"/>
              </w:rPr>
            </w:pPr>
            <w:r>
              <w:rPr>
                <w:b/>
                <w:sz w:val="22"/>
                <w:szCs w:val="24"/>
                <w:lang w:val="uk-UA"/>
              </w:rPr>
              <w:t>985,00</w:t>
            </w:r>
          </w:p>
        </w:tc>
        <w:tc>
          <w:tcPr>
            <w:tcW w:w="1133" w:type="dxa"/>
            <w:gridSpan w:val="2"/>
            <w:tcBorders>
              <w:top w:val="single" w:sz="4" w:space="0" w:color="000000"/>
              <w:left w:val="single" w:sz="4" w:space="0" w:color="000000"/>
              <w:bottom w:val="single" w:sz="4" w:space="0" w:color="000000"/>
              <w:right w:val="single" w:sz="4" w:space="0" w:color="000000"/>
            </w:tcBorders>
          </w:tcPr>
          <w:p w:rsidR="00A54187" w:rsidRDefault="00235A8A">
            <w:pPr>
              <w:jc w:val="center"/>
              <w:rPr>
                <w:b/>
                <w:sz w:val="22"/>
                <w:szCs w:val="24"/>
                <w:lang w:val="uk-UA"/>
              </w:rPr>
            </w:pPr>
            <w:r>
              <w:rPr>
                <w:b/>
                <w:sz w:val="22"/>
                <w:szCs w:val="24"/>
                <w:lang w:val="uk-UA"/>
              </w:rPr>
              <w:t>1160,00</w:t>
            </w:r>
          </w:p>
        </w:tc>
        <w:tc>
          <w:tcPr>
            <w:tcW w:w="967" w:type="dxa"/>
            <w:gridSpan w:val="2"/>
            <w:tcBorders>
              <w:top w:val="single" w:sz="4" w:space="0" w:color="000000"/>
              <w:left w:val="single" w:sz="4" w:space="0" w:color="000000"/>
              <w:bottom w:val="single" w:sz="4" w:space="0" w:color="000000"/>
              <w:right w:val="single" w:sz="4" w:space="0" w:color="000000"/>
            </w:tcBorders>
          </w:tcPr>
          <w:p w:rsidR="00A54187" w:rsidRDefault="00A54187">
            <w:pPr>
              <w:jc w:val="center"/>
              <w:rPr>
                <w:b/>
                <w:sz w:val="22"/>
                <w:szCs w:val="24"/>
                <w:lang w:val="uk-UA"/>
              </w:rPr>
            </w:pPr>
          </w:p>
        </w:tc>
        <w:tc>
          <w:tcPr>
            <w:tcW w:w="2551" w:type="dxa"/>
            <w:tcBorders>
              <w:top w:val="single" w:sz="4" w:space="0" w:color="000000"/>
              <w:left w:val="single" w:sz="4" w:space="0" w:color="000000"/>
              <w:bottom w:val="single" w:sz="4" w:space="0" w:color="000000"/>
              <w:right w:val="single" w:sz="4" w:space="0" w:color="000000"/>
            </w:tcBorders>
          </w:tcPr>
          <w:p w:rsidR="00A54187" w:rsidRDefault="00A54187">
            <w:pPr>
              <w:rPr>
                <w:b/>
                <w:sz w:val="24"/>
                <w:szCs w:val="24"/>
                <w:lang w:eastAsia="uk-UA"/>
              </w:rPr>
            </w:pPr>
          </w:p>
        </w:tc>
        <w:tc>
          <w:tcPr>
            <w:tcW w:w="992" w:type="dxa"/>
          </w:tcPr>
          <w:p w:rsidR="00A54187" w:rsidRDefault="00A54187"/>
        </w:tc>
      </w:tr>
    </w:tbl>
    <w:p w:rsidR="00A54187" w:rsidRDefault="00235A8A">
      <w:pPr>
        <w:rPr>
          <w:b/>
          <w:sz w:val="24"/>
          <w:szCs w:val="24"/>
          <w:lang w:val="uk-UA"/>
        </w:rPr>
      </w:pPr>
      <w:r>
        <w:rPr>
          <w:b/>
          <w:sz w:val="24"/>
          <w:szCs w:val="24"/>
          <w:lang w:val="uk-UA"/>
        </w:rPr>
        <w:t xml:space="preserve"> </w:t>
      </w:r>
    </w:p>
    <w:p w:rsidR="009C067E" w:rsidRPr="009C067E" w:rsidRDefault="009C067E" w:rsidP="009C067E">
      <w:pPr>
        <w:suppressAutoHyphens w:val="0"/>
        <w:spacing w:after="200" w:line="276" w:lineRule="auto"/>
        <w:rPr>
          <w:rFonts w:ascii="Calibri" w:hAnsi="Calibri"/>
          <w:sz w:val="24"/>
          <w:szCs w:val="24"/>
          <w:lang w:val="uk-UA"/>
        </w:rPr>
      </w:pPr>
    </w:p>
    <w:p w:rsidR="009C067E" w:rsidRPr="009C067E" w:rsidRDefault="009C067E" w:rsidP="009C067E">
      <w:pPr>
        <w:suppressAutoHyphens w:val="0"/>
        <w:rPr>
          <w:b/>
          <w:color w:val="000000"/>
          <w:sz w:val="24"/>
          <w:szCs w:val="24"/>
          <w:lang w:val="uk-UA" w:eastAsia="uk-UA"/>
        </w:rPr>
      </w:pPr>
      <w:r w:rsidRPr="009C067E">
        <w:rPr>
          <w:b/>
          <w:color w:val="000000"/>
          <w:sz w:val="24"/>
          <w:szCs w:val="24"/>
          <w:lang w:val="uk-UA" w:eastAsia="uk-UA"/>
        </w:rPr>
        <w:t>Начальник відділу освіти</w:t>
      </w:r>
    </w:p>
    <w:p w:rsidR="009C067E" w:rsidRPr="009C067E" w:rsidRDefault="009C067E" w:rsidP="009C067E">
      <w:pPr>
        <w:suppressAutoHyphens w:val="0"/>
        <w:rPr>
          <w:b/>
          <w:sz w:val="24"/>
          <w:szCs w:val="24"/>
          <w:lang w:val="uk-UA"/>
        </w:rPr>
      </w:pPr>
      <w:r w:rsidRPr="009C067E">
        <w:rPr>
          <w:b/>
          <w:color w:val="000000"/>
          <w:sz w:val="24"/>
          <w:szCs w:val="24"/>
          <w:lang w:val="uk-UA" w:eastAsia="uk-UA"/>
        </w:rPr>
        <w:t>культури, молоді та спорту                                                         Анна ШЕВЧЕНКО</w:t>
      </w:r>
    </w:p>
    <w:p w:rsidR="00A54187" w:rsidRDefault="00A54187">
      <w:pPr>
        <w:rPr>
          <w:b/>
          <w:sz w:val="24"/>
          <w:szCs w:val="24"/>
          <w:lang w:val="uk-UA"/>
        </w:rPr>
      </w:pPr>
    </w:p>
    <w:sectPr w:rsidR="00A54187">
      <w:footerReference w:type="default" r:id="rId10"/>
      <w:footerReference w:type="first" r:id="rId11"/>
      <w:pgSz w:w="16838" w:h="11906" w:orient="landscape"/>
      <w:pgMar w:top="1701" w:right="1134" w:bottom="851" w:left="1134"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965" w:rsidRDefault="00742965">
      <w:r>
        <w:separator/>
      </w:r>
    </w:p>
  </w:endnote>
  <w:endnote w:type="continuationSeparator" w:id="0">
    <w:p w:rsidR="00742965" w:rsidRDefault="0074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Times New Roman"/>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87" w:rsidRDefault="00A5418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87" w:rsidRDefault="00A5418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187" w:rsidRDefault="00A541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965" w:rsidRDefault="00742965">
      <w:r>
        <w:separator/>
      </w:r>
    </w:p>
  </w:footnote>
  <w:footnote w:type="continuationSeparator" w:id="0">
    <w:p w:rsidR="00742965" w:rsidRDefault="00742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971AA"/>
    <w:multiLevelType w:val="multilevel"/>
    <w:tmpl w:val="CDEEB6E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5BF2216B"/>
    <w:multiLevelType w:val="multilevel"/>
    <w:tmpl w:val="63AE69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87"/>
    <w:rsid w:val="00235A8A"/>
    <w:rsid w:val="00742965"/>
    <w:rsid w:val="009C067E"/>
    <w:rsid w:val="00A54187"/>
    <w:rsid w:val="00F7146C"/>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zh-CN"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37"/>
    <w:rPr>
      <w:rFonts w:ascii="Times New Roman" w:eastAsia="Times New Roman" w:hAnsi="Times New Roman" w:cs="Times New Roman"/>
      <w:kern w:val="0"/>
      <w:sz w:val="20"/>
      <w:szCs w:val="20"/>
      <w:lang w:eastAsia="ru-RU"/>
      <w14:ligatures w14:val="none"/>
    </w:rPr>
  </w:style>
  <w:style w:type="paragraph" w:styleId="1">
    <w:name w:val="heading 1"/>
    <w:basedOn w:val="a"/>
    <w:link w:val="10"/>
    <w:uiPriority w:val="9"/>
    <w:qFormat/>
    <w:rsid w:val="00F52937"/>
    <w:pPr>
      <w:spacing w:beforeAutospacing="1" w:afterAutospacing="1"/>
      <w:outlineLvl w:val="0"/>
    </w:pPr>
    <w:rPr>
      <w:b/>
      <w:bCs/>
      <w:kern w:val="2"/>
      <w:sz w:val="48"/>
      <w:szCs w:val="48"/>
      <w:lang w:val="uk-UA" w:eastAsia="uk-UA"/>
    </w:rPr>
  </w:style>
  <w:style w:type="paragraph" w:styleId="3">
    <w:name w:val="heading 3"/>
    <w:basedOn w:val="a"/>
    <w:next w:val="a"/>
    <w:link w:val="30"/>
    <w:uiPriority w:val="9"/>
    <w:semiHidden/>
    <w:unhideWhenUsed/>
    <w:qFormat/>
    <w:rsid w:val="00581A9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52937"/>
    <w:rPr>
      <w:rFonts w:ascii="Times New Roman" w:eastAsia="Times New Roman" w:hAnsi="Times New Roman" w:cs="Times New Roman"/>
      <w:b/>
      <w:bCs/>
      <w:kern w:val="2"/>
      <w:sz w:val="48"/>
      <w:szCs w:val="48"/>
      <w:lang w:val="uk-UA" w:eastAsia="uk-UA"/>
      <w14:ligatures w14:val="none"/>
    </w:rPr>
  </w:style>
  <w:style w:type="character" w:customStyle="1" w:styleId="a3">
    <w:name w:val="Основной текст Знак"/>
    <w:basedOn w:val="a0"/>
    <w:link w:val="a4"/>
    <w:uiPriority w:val="99"/>
    <w:qFormat/>
    <w:rsid w:val="00F52937"/>
    <w:rPr>
      <w:rFonts w:ascii="Arial" w:eastAsia="Times New Roman" w:hAnsi="Arial" w:cs="Arial"/>
      <w:b/>
      <w:bCs/>
      <w:kern w:val="0"/>
      <w:sz w:val="28"/>
      <w:szCs w:val="28"/>
      <w:lang w:val="uk-UA" w:eastAsia="ru-RU"/>
      <w14:ligatures w14:val="none"/>
    </w:rPr>
  </w:style>
  <w:style w:type="character" w:styleId="a5">
    <w:name w:val="Hyperlink"/>
    <w:basedOn w:val="a0"/>
    <w:uiPriority w:val="99"/>
    <w:rsid w:val="00F52937"/>
    <w:rPr>
      <w:rFonts w:cs="Times New Roman"/>
      <w:color w:val="0000FF"/>
      <w:u w:val="single"/>
    </w:rPr>
  </w:style>
  <w:style w:type="character" w:customStyle="1" w:styleId="hps">
    <w:name w:val="hps"/>
    <w:basedOn w:val="a0"/>
    <w:uiPriority w:val="99"/>
    <w:qFormat/>
    <w:rsid w:val="00F52937"/>
    <w:rPr>
      <w:rFonts w:cs="Times New Roman"/>
    </w:rPr>
  </w:style>
  <w:style w:type="character" w:styleId="a6">
    <w:name w:val="Strong"/>
    <w:basedOn w:val="a0"/>
    <w:uiPriority w:val="99"/>
    <w:qFormat/>
    <w:rsid w:val="00F52937"/>
    <w:rPr>
      <w:rFonts w:cs="Times New Roman"/>
      <w:b/>
      <w:bCs/>
    </w:rPr>
  </w:style>
  <w:style w:type="character" w:customStyle="1" w:styleId="apple-converted-space">
    <w:name w:val="apple-converted-space"/>
    <w:basedOn w:val="a0"/>
    <w:uiPriority w:val="99"/>
    <w:qFormat/>
    <w:rsid w:val="00F52937"/>
    <w:rPr>
      <w:rFonts w:cs="Times New Roman"/>
    </w:rPr>
  </w:style>
  <w:style w:type="character" w:customStyle="1" w:styleId="atn">
    <w:name w:val="atn"/>
    <w:basedOn w:val="a0"/>
    <w:uiPriority w:val="99"/>
    <w:qFormat/>
    <w:rsid w:val="00F52937"/>
    <w:rPr>
      <w:rFonts w:cs="Times New Roman"/>
    </w:rPr>
  </w:style>
  <w:style w:type="character" w:customStyle="1" w:styleId="hpsatn">
    <w:name w:val="hps atn"/>
    <w:basedOn w:val="a0"/>
    <w:uiPriority w:val="99"/>
    <w:qFormat/>
    <w:rsid w:val="00F52937"/>
    <w:rPr>
      <w:rFonts w:cs="Times New Roman"/>
    </w:rPr>
  </w:style>
  <w:style w:type="character" w:customStyle="1" w:styleId="FontStyle13">
    <w:name w:val="Font Style13"/>
    <w:basedOn w:val="a0"/>
    <w:uiPriority w:val="99"/>
    <w:qFormat/>
    <w:rsid w:val="00F52937"/>
    <w:rPr>
      <w:rFonts w:ascii="Times New Roman" w:hAnsi="Times New Roman" w:cs="Times New Roman"/>
      <w:sz w:val="26"/>
      <w:szCs w:val="26"/>
    </w:rPr>
  </w:style>
  <w:style w:type="character" w:customStyle="1" w:styleId="apple-style-span">
    <w:name w:val="apple-style-span"/>
    <w:basedOn w:val="a0"/>
    <w:uiPriority w:val="99"/>
    <w:qFormat/>
    <w:rsid w:val="00F52937"/>
    <w:rPr>
      <w:rFonts w:cs="Times New Roman"/>
    </w:rPr>
  </w:style>
  <w:style w:type="character" w:styleId="a7">
    <w:name w:val="Emphasis"/>
    <w:basedOn w:val="a0"/>
    <w:uiPriority w:val="99"/>
    <w:qFormat/>
    <w:rsid w:val="00F52937"/>
    <w:rPr>
      <w:rFonts w:cs="Times New Roman"/>
      <w:i/>
      <w:iCs/>
    </w:rPr>
  </w:style>
  <w:style w:type="character" w:customStyle="1" w:styleId="HTML">
    <w:name w:val="Стандартный HTML Знак"/>
    <w:basedOn w:val="a0"/>
    <w:link w:val="HTML0"/>
    <w:uiPriority w:val="99"/>
    <w:qFormat/>
    <w:rsid w:val="00F52937"/>
    <w:rPr>
      <w:rFonts w:ascii="Courier New" w:eastAsia="Times New Roman" w:hAnsi="Courier New" w:cs="Courier New"/>
      <w:color w:val="000000"/>
      <w:kern w:val="0"/>
      <w:sz w:val="20"/>
      <w:szCs w:val="20"/>
      <w:lang w:val="ru-RU"/>
      <w14:ligatures w14:val="none"/>
    </w:rPr>
  </w:style>
  <w:style w:type="character" w:customStyle="1" w:styleId="a8">
    <w:name w:val="Верхний колонтитул Знак"/>
    <w:basedOn w:val="a0"/>
    <w:link w:val="a9"/>
    <w:uiPriority w:val="99"/>
    <w:qFormat/>
    <w:rsid w:val="00F52937"/>
    <w:rPr>
      <w:rFonts w:ascii="Calibri" w:eastAsia="Times New Roman" w:hAnsi="Calibri" w:cs="Calibri"/>
      <w:kern w:val="0"/>
      <w:lang w:val="ru-RU" w:eastAsia="ru-RU"/>
      <w14:ligatures w14:val="none"/>
    </w:rPr>
  </w:style>
  <w:style w:type="character" w:customStyle="1" w:styleId="aa">
    <w:name w:val="Нижний колонтитул Знак"/>
    <w:basedOn w:val="a0"/>
    <w:link w:val="ab"/>
    <w:uiPriority w:val="99"/>
    <w:qFormat/>
    <w:locked/>
    <w:rsid w:val="00F52937"/>
    <w:rPr>
      <w:rFonts w:ascii="Calibri" w:hAnsi="Calibri" w:cs="Calibri"/>
    </w:rPr>
  </w:style>
  <w:style w:type="character" w:customStyle="1" w:styleId="11">
    <w:name w:val="Нижній колонтитул Знак1"/>
    <w:basedOn w:val="a0"/>
    <w:uiPriority w:val="99"/>
    <w:semiHidden/>
    <w:qFormat/>
    <w:rsid w:val="00F52937"/>
    <w:rPr>
      <w:rFonts w:ascii="Times New Roman" w:eastAsia="Times New Roman" w:hAnsi="Times New Roman" w:cs="Times New Roman"/>
      <w:kern w:val="0"/>
      <w:sz w:val="20"/>
      <w:szCs w:val="20"/>
      <w:lang w:val="ru-RU" w:eastAsia="ru-RU"/>
      <w14:ligatures w14:val="none"/>
    </w:rPr>
  </w:style>
  <w:style w:type="character" w:customStyle="1" w:styleId="ac">
    <w:name w:val="Текст выноски Знак"/>
    <w:basedOn w:val="a0"/>
    <w:link w:val="ad"/>
    <w:uiPriority w:val="99"/>
    <w:semiHidden/>
    <w:qFormat/>
    <w:rsid w:val="00F52937"/>
    <w:rPr>
      <w:rFonts w:ascii="Tahoma" w:eastAsia="Times New Roman" w:hAnsi="Tahoma" w:cs="Tahoma"/>
      <w:kern w:val="0"/>
      <w:sz w:val="16"/>
      <w:szCs w:val="16"/>
      <w:lang w:val="ru-RU" w:eastAsia="ru-RU"/>
      <w14:ligatures w14:val="none"/>
    </w:rPr>
  </w:style>
  <w:style w:type="character" w:customStyle="1" w:styleId="translation-chunk">
    <w:name w:val="translation-chunk"/>
    <w:uiPriority w:val="99"/>
    <w:qFormat/>
    <w:rsid w:val="00F52937"/>
  </w:style>
  <w:style w:type="character" w:customStyle="1" w:styleId="2">
    <w:name w:val="Основной текст 2 Знак"/>
    <w:basedOn w:val="a0"/>
    <w:link w:val="20"/>
    <w:uiPriority w:val="99"/>
    <w:qFormat/>
    <w:rsid w:val="00F52937"/>
    <w:rPr>
      <w:rFonts w:ascii="Times New Roman" w:eastAsia="Times New Roman" w:hAnsi="Times New Roman" w:cs="Times New Roman"/>
      <w:kern w:val="0"/>
      <w:sz w:val="24"/>
      <w:szCs w:val="24"/>
      <w:lang w:val="ru-RU" w:eastAsia="ru-RU"/>
      <w14:ligatures w14:val="none"/>
    </w:rPr>
  </w:style>
  <w:style w:type="character" w:customStyle="1" w:styleId="rvts23">
    <w:name w:val="rvts23"/>
    <w:uiPriority w:val="99"/>
    <w:qFormat/>
    <w:rsid w:val="00F52937"/>
  </w:style>
  <w:style w:type="character" w:customStyle="1" w:styleId="21">
    <w:name w:val="Основной текст с отступом 2 Знак"/>
    <w:basedOn w:val="a0"/>
    <w:link w:val="22"/>
    <w:uiPriority w:val="99"/>
    <w:qFormat/>
    <w:locked/>
    <w:rsid w:val="00F52937"/>
    <w:rPr>
      <w:rFonts w:cs="Times New Roman"/>
      <w:sz w:val="24"/>
      <w:szCs w:val="24"/>
    </w:rPr>
  </w:style>
  <w:style w:type="character" w:customStyle="1" w:styleId="210">
    <w:name w:val="Основний текст з відступом 2 Знак1"/>
    <w:basedOn w:val="a0"/>
    <w:uiPriority w:val="99"/>
    <w:semiHidden/>
    <w:qFormat/>
    <w:rsid w:val="00F52937"/>
    <w:rPr>
      <w:rFonts w:ascii="Times New Roman" w:eastAsia="Times New Roman" w:hAnsi="Times New Roman" w:cs="Times New Roman"/>
      <w:kern w:val="0"/>
      <w:sz w:val="20"/>
      <w:szCs w:val="20"/>
      <w:lang w:val="ru-RU" w:eastAsia="ru-RU"/>
      <w14:ligatures w14:val="none"/>
    </w:rPr>
  </w:style>
  <w:style w:type="character" w:customStyle="1" w:styleId="ae">
    <w:name w:val="Без интервала Знак"/>
    <w:link w:val="af"/>
    <w:uiPriority w:val="99"/>
    <w:qFormat/>
    <w:locked/>
    <w:rsid w:val="009A16BE"/>
    <w:rPr>
      <w:rFonts w:ascii="Times New Roman" w:eastAsia="Times New Roman" w:hAnsi="Times New Roman" w:cs="Times New Roman"/>
      <w:kern w:val="0"/>
      <w:sz w:val="28"/>
      <w:szCs w:val="28"/>
      <w:lang w:val="uk-UA" w:eastAsia="ru-RU"/>
      <w14:ligatures w14:val="none"/>
    </w:rPr>
  </w:style>
  <w:style w:type="character" w:customStyle="1" w:styleId="30">
    <w:name w:val="Заголовок 3 Знак"/>
    <w:basedOn w:val="a0"/>
    <w:link w:val="3"/>
    <w:uiPriority w:val="9"/>
    <w:semiHidden/>
    <w:qFormat/>
    <w:rsid w:val="00581A97"/>
    <w:rPr>
      <w:rFonts w:asciiTheme="majorHAnsi" w:eastAsiaTheme="majorEastAsia" w:hAnsiTheme="majorHAnsi" w:cstheme="majorBidi"/>
      <w:color w:val="1F3763" w:themeColor="accent1" w:themeShade="7F"/>
      <w:kern w:val="0"/>
      <w:sz w:val="24"/>
      <w:szCs w:val="24"/>
      <w:lang w:eastAsia="ru-RU"/>
      <w14:ligatures w14:val="none"/>
    </w:rPr>
  </w:style>
  <w:style w:type="paragraph" w:styleId="af0">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uiPriority w:val="99"/>
    <w:rsid w:val="00F52937"/>
    <w:pPr>
      <w:jc w:val="center"/>
    </w:pPr>
    <w:rPr>
      <w:rFonts w:ascii="Arial" w:hAnsi="Arial" w:cs="Arial"/>
      <w:b/>
      <w:bCs/>
      <w:sz w:val="28"/>
      <w:szCs w:val="28"/>
      <w:lang w:val="uk-UA"/>
    </w:rPr>
  </w:style>
  <w:style w:type="paragraph" w:styleId="af1">
    <w:name w:val="List"/>
    <w:basedOn w:val="a4"/>
  </w:style>
  <w:style w:type="paragraph" w:styleId="af2">
    <w:name w:val="caption"/>
    <w:basedOn w:val="a"/>
    <w:qFormat/>
    <w:pPr>
      <w:suppressLineNumbers/>
      <w:spacing w:before="120" w:after="120"/>
    </w:pPr>
    <w:rPr>
      <w:rFonts w:cs="Arial"/>
      <w:i/>
      <w:iCs/>
      <w:sz w:val="24"/>
      <w:szCs w:val="24"/>
    </w:rPr>
  </w:style>
  <w:style w:type="paragraph" w:styleId="af3">
    <w:name w:val="index heading"/>
    <w:basedOn w:val="a"/>
    <w:qFormat/>
    <w:pPr>
      <w:suppressLineNumbers/>
    </w:pPr>
    <w:rPr>
      <w:rFonts w:cs="Arial"/>
    </w:rPr>
  </w:style>
  <w:style w:type="paragraph" w:customStyle="1" w:styleId="af4">
    <w:name w:val="Знак Знак Знак"/>
    <w:basedOn w:val="a"/>
    <w:uiPriority w:val="99"/>
    <w:qFormat/>
    <w:rsid w:val="00F52937"/>
    <w:rPr>
      <w:rFonts w:ascii="Verdana" w:hAnsi="Verdana" w:cs="Verdana"/>
      <w:lang w:val="en-US" w:eastAsia="en-US"/>
    </w:rPr>
  </w:style>
  <w:style w:type="paragraph" w:customStyle="1" w:styleId="caption1">
    <w:name w:val="caption1"/>
    <w:basedOn w:val="a"/>
    <w:next w:val="a"/>
    <w:uiPriority w:val="99"/>
    <w:qFormat/>
    <w:rsid w:val="00F52937"/>
    <w:pPr>
      <w:ind w:left="-720"/>
      <w:jc w:val="center"/>
    </w:pPr>
    <w:rPr>
      <w:b/>
      <w:bCs/>
      <w:sz w:val="24"/>
      <w:szCs w:val="24"/>
      <w:lang w:val="uk-UA"/>
    </w:rPr>
  </w:style>
  <w:style w:type="paragraph" w:customStyle="1" w:styleId="af5">
    <w:name w:val="Знак"/>
    <w:basedOn w:val="a"/>
    <w:uiPriority w:val="99"/>
    <w:qFormat/>
    <w:rsid w:val="00F52937"/>
    <w:rPr>
      <w:lang w:val="en-US" w:eastAsia="en-US"/>
    </w:rPr>
  </w:style>
  <w:style w:type="paragraph" w:customStyle="1" w:styleId="12">
    <w:name w:val="Знак1"/>
    <w:basedOn w:val="a"/>
    <w:uiPriority w:val="99"/>
    <w:qFormat/>
    <w:rsid w:val="00F52937"/>
    <w:rPr>
      <w:lang w:val="en-US" w:eastAsia="en-US"/>
    </w:rPr>
  </w:style>
  <w:style w:type="paragraph" w:styleId="af6">
    <w:name w:val="Normal (Web)"/>
    <w:basedOn w:val="a"/>
    <w:uiPriority w:val="99"/>
    <w:qFormat/>
    <w:rsid w:val="00F52937"/>
    <w:pPr>
      <w:spacing w:beforeAutospacing="1" w:afterAutospacing="1"/>
    </w:pPr>
    <w:rPr>
      <w:sz w:val="24"/>
      <w:szCs w:val="24"/>
    </w:rPr>
  </w:style>
  <w:style w:type="paragraph" w:styleId="af">
    <w:name w:val="No Spacing"/>
    <w:link w:val="ae"/>
    <w:uiPriority w:val="99"/>
    <w:qFormat/>
    <w:rsid w:val="00F52937"/>
    <w:rPr>
      <w:rFonts w:ascii="Times New Roman" w:eastAsia="Times New Roman" w:hAnsi="Times New Roman" w:cs="Times New Roman"/>
      <w:kern w:val="0"/>
      <w:sz w:val="28"/>
      <w:szCs w:val="28"/>
      <w:lang w:val="uk-UA" w:eastAsia="ru-RU"/>
      <w14:ligatures w14:val="none"/>
    </w:rPr>
  </w:style>
  <w:style w:type="paragraph" w:styleId="af7">
    <w:name w:val="List Paragraph"/>
    <w:basedOn w:val="a"/>
    <w:uiPriority w:val="34"/>
    <w:qFormat/>
    <w:rsid w:val="00F52937"/>
    <w:pPr>
      <w:spacing w:after="200" w:line="276" w:lineRule="auto"/>
      <w:ind w:left="720"/>
    </w:pPr>
    <w:rPr>
      <w:rFonts w:ascii="Calibri" w:hAnsi="Calibri" w:cs="Calibri"/>
      <w:sz w:val="22"/>
      <w:szCs w:val="22"/>
    </w:rPr>
  </w:style>
  <w:style w:type="paragraph" w:styleId="HTML0">
    <w:name w:val="HTML Preformatted"/>
    <w:basedOn w:val="a"/>
    <w:link w:val="HTML"/>
    <w:uiPriority w:val="99"/>
    <w:qFormat/>
    <w:rsid w:val="00F5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zh-CN"/>
    </w:rPr>
  </w:style>
  <w:style w:type="paragraph" w:customStyle="1" w:styleId="13">
    <w:name w:val="Знак Знак Знак1"/>
    <w:basedOn w:val="a"/>
    <w:uiPriority w:val="99"/>
    <w:qFormat/>
    <w:rsid w:val="00F52937"/>
    <w:rPr>
      <w:lang w:val="en-US" w:eastAsia="en-US"/>
    </w:rPr>
  </w:style>
  <w:style w:type="paragraph" w:customStyle="1" w:styleId="af8">
    <w:name w:val="Колонтитул"/>
    <w:basedOn w:val="a"/>
    <w:qFormat/>
  </w:style>
  <w:style w:type="paragraph" w:styleId="a9">
    <w:name w:val="header"/>
    <w:basedOn w:val="a"/>
    <w:link w:val="a8"/>
    <w:uiPriority w:val="99"/>
    <w:rsid w:val="00F52937"/>
    <w:pPr>
      <w:tabs>
        <w:tab w:val="center" w:pos="4677"/>
        <w:tab w:val="right" w:pos="9355"/>
      </w:tabs>
      <w:spacing w:after="200" w:line="276" w:lineRule="auto"/>
    </w:pPr>
    <w:rPr>
      <w:rFonts w:ascii="Calibri" w:hAnsi="Calibri" w:cs="Calibri"/>
      <w:sz w:val="22"/>
      <w:szCs w:val="22"/>
    </w:rPr>
  </w:style>
  <w:style w:type="paragraph" w:customStyle="1" w:styleId="4">
    <w:name w:val="Знак4"/>
    <w:basedOn w:val="a"/>
    <w:uiPriority w:val="99"/>
    <w:qFormat/>
    <w:rsid w:val="00F52937"/>
    <w:rPr>
      <w:lang w:val="en-US" w:eastAsia="en-US"/>
    </w:rPr>
  </w:style>
  <w:style w:type="paragraph" w:styleId="ab">
    <w:name w:val="footer"/>
    <w:basedOn w:val="a"/>
    <w:link w:val="aa"/>
    <w:uiPriority w:val="99"/>
    <w:rsid w:val="00F52937"/>
    <w:pPr>
      <w:tabs>
        <w:tab w:val="center" w:pos="4677"/>
        <w:tab w:val="right" w:pos="9355"/>
      </w:tabs>
      <w:spacing w:after="200" w:line="276" w:lineRule="auto"/>
    </w:pPr>
    <w:rPr>
      <w:rFonts w:ascii="Calibri" w:eastAsiaTheme="minorEastAsia" w:hAnsi="Calibri" w:cs="Calibri"/>
      <w:kern w:val="2"/>
      <w:sz w:val="22"/>
      <w:szCs w:val="22"/>
      <w:lang w:eastAsia="zh-CN"/>
      <w14:ligatures w14:val="standardContextual"/>
    </w:rPr>
  </w:style>
  <w:style w:type="paragraph" w:styleId="ad">
    <w:name w:val="Balloon Text"/>
    <w:basedOn w:val="a"/>
    <w:link w:val="ac"/>
    <w:uiPriority w:val="99"/>
    <w:semiHidden/>
    <w:qFormat/>
    <w:rsid w:val="00F52937"/>
    <w:rPr>
      <w:rFonts w:ascii="Tahoma" w:hAnsi="Tahoma" w:cs="Tahoma"/>
      <w:sz w:val="16"/>
      <w:szCs w:val="16"/>
    </w:rPr>
  </w:style>
  <w:style w:type="paragraph" w:styleId="20">
    <w:name w:val="Body Text 2"/>
    <w:basedOn w:val="a"/>
    <w:link w:val="2"/>
    <w:uiPriority w:val="99"/>
    <w:qFormat/>
    <w:rsid w:val="00F52937"/>
    <w:pPr>
      <w:spacing w:after="120" w:line="480" w:lineRule="auto"/>
    </w:pPr>
    <w:rPr>
      <w:sz w:val="24"/>
      <w:szCs w:val="24"/>
    </w:rPr>
  </w:style>
  <w:style w:type="paragraph" w:customStyle="1" w:styleId="tj">
    <w:name w:val="tj"/>
    <w:basedOn w:val="a"/>
    <w:qFormat/>
    <w:rsid w:val="00F52937"/>
    <w:pPr>
      <w:spacing w:beforeAutospacing="1" w:afterAutospacing="1"/>
    </w:pPr>
    <w:rPr>
      <w:sz w:val="24"/>
      <w:szCs w:val="24"/>
      <w:lang w:val="uk-UA" w:eastAsia="uk-UA"/>
    </w:rPr>
  </w:style>
  <w:style w:type="paragraph" w:styleId="22">
    <w:name w:val="Body Text Indent 2"/>
    <w:basedOn w:val="a"/>
    <w:link w:val="21"/>
    <w:uiPriority w:val="99"/>
    <w:qFormat/>
    <w:rsid w:val="00F52937"/>
    <w:pPr>
      <w:spacing w:after="120" w:line="480" w:lineRule="auto"/>
      <w:ind w:left="283"/>
    </w:pPr>
    <w:rPr>
      <w:rFonts w:asciiTheme="minorHAnsi" w:eastAsiaTheme="minorEastAsia" w:hAnsiTheme="minorHAnsi"/>
      <w:kern w:val="2"/>
      <w:sz w:val="24"/>
      <w:szCs w:val="24"/>
      <w:lang w:eastAsia="zh-CN"/>
      <w14:ligatures w14:val="standardContextual"/>
    </w:rPr>
  </w:style>
  <w:style w:type="paragraph" w:customStyle="1" w:styleId="rvps2">
    <w:name w:val="rvps2"/>
    <w:basedOn w:val="a"/>
    <w:qFormat/>
    <w:rsid w:val="00F52937"/>
    <w:pPr>
      <w:spacing w:beforeAutospacing="1" w:afterAutospacing="1"/>
    </w:pPr>
    <w:rPr>
      <w:sz w:val="24"/>
      <w:szCs w:val="24"/>
      <w:lang w:val="uk-UA" w:eastAsia="uk-UA"/>
    </w:rPr>
  </w:style>
  <w:style w:type="paragraph" w:customStyle="1" w:styleId="c7e0e3eeebeee2eeea">
    <w:name w:val="Зc7аe0гe3оeeлebоeeвe2оeeкea"/>
    <w:basedOn w:val="a"/>
    <w:next w:val="a"/>
    <w:uiPriority w:val="99"/>
    <w:qFormat/>
    <w:rsid w:val="00F52937"/>
    <w:pPr>
      <w:keepNext/>
      <w:widowControl w:val="0"/>
      <w:spacing w:before="240" w:after="120"/>
    </w:pPr>
    <w:rPr>
      <w:rFonts w:ascii="Liberation Sans" w:hAnsi="Liberation Sans" w:cs="Liberation Sans"/>
      <w:kern w:val="2"/>
      <w:sz w:val="28"/>
      <w:szCs w:val="28"/>
      <w:lang w:val="uk-UA" w:eastAsia="uk-UA" w:bidi="hi-IN"/>
    </w:rPr>
  </w:style>
  <w:style w:type="paragraph" w:customStyle="1" w:styleId="af9">
    <w:name w:val="Содержимое врезки"/>
    <w:basedOn w:val="a"/>
    <w:qFormat/>
  </w:style>
  <w:style w:type="table" w:styleId="afa">
    <w:name w:val="Table Grid"/>
    <w:basedOn w:val="a1"/>
    <w:uiPriority w:val="99"/>
    <w:rsid w:val="00F52937"/>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A46F-499A-46DA-BA3F-AB47F6D7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24</Pages>
  <Words>27525</Words>
  <Characters>15690</Characters>
  <Application>Microsoft Office Word</Application>
  <DocSecurity>0</DocSecurity>
  <Lines>130</Lines>
  <Paragraphs>86</Paragraphs>
  <ScaleCrop>false</ScaleCrop>
  <Company/>
  <LinksUpToDate>false</LinksUpToDate>
  <CharactersWithSpaces>43129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dc:description/>
  <cp:lastModifiedBy>Користувач DELL</cp:lastModifiedBy>
  <cp:revision>93</cp:revision>
  <cp:lastPrinted>2024-12-24T11:47:00Z</cp:lastPrinted>
  <dcterms:created xsi:type="dcterms:W3CDTF">2023-08-28T11:14:00Z</dcterms:created>
  <dcterms:modified xsi:type="dcterms:W3CDTF">2024-12-31T07:52:00Z</dcterms:modified>
  <dc:language>ru-RU</dc:language>
</cp:coreProperties>
</file>