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CD" w:rsidRPr="00BE52F4" w:rsidRDefault="00CE1DCD" w:rsidP="00CE1DC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E52F4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CE1DCD" w:rsidRPr="00BE52F4" w:rsidRDefault="00CE1DCD" w:rsidP="00CE1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E52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рішенням Смолінської  </w:t>
      </w:r>
    </w:p>
    <w:p w:rsidR="00CE1DCD" w:rsidRPr="00BE52F4" w:rsidRDefault="00CE1DCD" w:rsidP="00CE1DCD">
      <w:pPr>
        <w:spacing w:after="0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556F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1DCD" w:rsidRDefault="00CE1DCD" w:rsidP="00CE1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E940C2">
        <w:rPr>
          <w:rFonts w:ascii="Times New Roman" w:hAnsi="Times New Roman" w:cs="Times New Roman"/>
          <w:sz w:val="24"/>
          <w:szCs w:val="24"/>
          <w:lang w:val="uk-UA"/>
        </w:rPr>
        <w:t>738</w:t>
      </w:r>
      <w:r w:rsidR="00FC3B29">
        <w:rPr>
          <w:rFonts w:ascii="Times New Roman" w:hAnsi="Times New Roman" w:cs="Times New Roman"/>
        </w:rPr>
        <w:t xml:space="preserve"> </w:t>
      </w:r>
      <w:proofErr w:type="spellStart"/>
      <w:r w:rsidR="00FC3B29">
        <w:rPr>
          <w:rFonts w:ascii="Times New Roman" w:hAnsi="Times New Roman" w:cs="Times New Roman"/>
        </w:rPr>
        <w:t>від</w:t>
      </w:r>
      <w:proofErr w:type="spellEnd"/>
      <w:r w:rsidR="00FC3B29">
        <w:rPr>
          <w:rFonts w:ascii="Times New Roman" w:hAnsi="Times New Roman" w:cs="Times New Roman"/>
        </w:rPr>
        <w:t xml:space="preserve"> 2</w:t>
      </w:r>
      <w:r w:rsidR="00E940C2">
        <w:rPr>
          <w:rFonts w:ascii="Times New Roman" w:hAnsi="Times New Roman" w:cs="Times New Roman"/>
          <w:lang w:val="uk-UA"/>
        </w:rPr>
        <w:t>5</w:t>
      </w:r>
      <w:bookmarkStart w:id="0" w:name="_GoBack"/>
      <w:bookmarkEnd w:id="0"/>
      <w:r w:rsidR="00FC3B29">
        <w:rPr>
          <w:rFonts w:ascii="Times New Roman" w:hAnsi="Times New Roman" w:cs="Times New Roman"/>
        </w:rPr>
        <w:t xml:space="preserve"> груд</w:t>
      </w:r>
      <w:proofErr w:type="spellStart"/>
      <w:r w:rsidR="00FC3B29">
        <w:rPr>
          <w:rFonts w:ascii="Times New Roman" w:hAnsi="Times New Roman" w:cs="Times New Roman"/>
          <w:lang w:val="uk-UA"/>
        </w:rPr>
        <w:t>ня</w:t>
      </w:r>
      <w:proofErr w:type="spellEnd"/>
      <w:r w:rsidR="00FC3B29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B516A6" w:rsidRDefault="00B516A6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D1D50" w:rsidRDefault="000D1D50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0045" w:rsidRDefault="00B50045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0045" w:rsidRDefault="00B50045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D1D50" w:rsidRPr="00B516A6" w:rsidRDefault="000D1D50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CE1DCD" w:rsidRDefault="00B516A6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 Р О Г Р А М А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надання одноразової допомоги дітям-сиротам і дітям,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 позбавленим батьківського піклування 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після досягнення 18-річного віку 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на території Смолінської селищної ТГ</w:t>
      </w:r>
    </w:p>
    <w:p w:rsidR="00B516A6" w:rsidRPr="00CE1DCD" w:rsidRDefault="00CE1DCD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н</w:t>
      </w:r>
      <w:r w:rsidR="00E04C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а 2025 -2027</w:t>
      </w:r>
      <w:r w:rsidR="00B516A6"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 роки</w:t>
      </w:r>
    </w:p>
    <w:p w:rsidR="00B516A6" w:rsidRDefault="00B516A6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92135" w:rsidRDefault="00592135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Pr="00B516A6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І. ЗАГАЛЬНА ХАРАКТЕРИСТИКА ПРОГРАМИ</w:t>
      </w:r>
    </w:p>
    <w:p w:rsidR="00B516A6" w:rsidRPr="00FC3B29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3960"/>
        <w:gridCol w:w="5189"/>
      </w:tblGrid>
      <w:tr w:rsidR="00B516A6" w:rsidRPr="00FC3B29">
        <w:trPr>
          <w:trHeight w:hRule="exact" w:val="8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Ініціатор розробки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освіти, культури, молоді та спорту Смолінської селищної ради</w:t>
            </w:r>
          </w:p>
        </w:tc>
      </w:tr>
      <w:tr w:rsidR="00B516A6" w:rsidRPr="00E940C2" w:rsidTr="000D1D50">
        <w:trPr>
          <w:trHeight w:hRule="exact" w:val="33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Підстава для розробки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Конвенція ООН про права дитини, Всесвітня декларація про забезпечення виживання, захисту і розвитку дітей, Конституція України, ст.91 Бюджетного кодексу України, ст. 27 Закону України «Про місцеве самоврядування в Україні», Закон України «Про охорону дитинства», Закон України «Про сприяння соціальному становленню та розвитку молоді в Україні», Постанова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 річного віку»</w:t>
            </w:r>
          </w:p>
        </w:tc>
      </w:tr>
      <w:tr w:rsidR="00B516A6" w:rsidRPr="00FC3B29">
        <w:trPr>
          <w:trHeight w:hRule="exact" w:val="5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Замовник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Смолінська</w:t>
            </w:r>
            <w:proofErr w:type="spellEnd"/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селищна рада</w:t>
            </w:r>
          </w:p>
        </w:tc>
      </w:tr>
      <w:tr w:rsidR="00B516A6" w:rsidRPr="00FC3B29">
        <w:trPr>
          <w:trHeight w:hRule="exact" w:val="8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освіти, культури, молоді та спорту Смолінської селищної ради</w:t>
            </w:r>
          </w:p>
        </w:tc>
      </w:tr>
      <w:tr w:rsidR="00B516A6" w:rsidRPr="00FC3B29">
        <w:trPr>
          <w:trHeight w:hRule="exact" w:val="111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Відповідальний виконавець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Смолінська</w:t>
            </w:r>
            <w:proofErr w:type="spellEnd"/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селищна рада</w:t>
            </w:r>
          </w:p>
          <w:p w:rsidR="00B516A6" w:rsidRPr="00FC3B29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освіти, культури,молоді та спорту</w:t>
            </w:r>
          </w:p>
          <w:p w:rsidR="00B516A6" w:rsidRPr="00FC3B29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Смолінської селищної ради</w:t>
            </w:r>
          </w:p>
        </w:tc>
      </w:tr>
      <w:tr w:rsidR="00B516A6" w:rsidRPr="00FC3B29">
        <w:trPr>
          <w:trHeight w:hRule="exact" w:val="5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Терміни реалізації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E04C74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2025 - 2027</w:t>
            </w:r>
            <w:r w:rsidR="00B516A6"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  <w:tr w:rsidR="00B516A6" w:rsidRPr="00FC3B29">
        <w:trPr>
          <w:trHeight w:hRule="exact" w:val="8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Місцевий бюджет</w:t>
            </w:r>
          </w:p>
        </w:tc>
      </w:tr>
      <w:tr w:rsidR="00B516A6" w:rsidRPr="00FC3B29">
        <w:trPr>
          <w:trHeight w:hRule="exact" w:val="107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Орієнтовний обсяг фінансових ресурсів, необхідних для реалізації Програми усього, тис. грн.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E04C74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23,53</w:t>
            </w:r>
          </w:p>
        </w:tc>
      </w:tr>
      <w:tr w:rsidR="00B516A6" w:rsidRPr="00FC3B29">
        <w:trPr>
          <w:trHeight w:hRule="exact" w:val="112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Основні джерела фінансування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Фінансування здійснюватиметься за рахунок місцевого бюджету в межах його фінансових можливостей та інших джерел, не заборонених законодавством</w:t>
            </w:r>
          </w:p>
        </w:tc>
      </w:tr>
    </w:tbl>
    <w:p w:rsidR="00B516A6" w:rsidRPr="00FC3B29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D1D50" w:rsidRPr="00FC3B29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ІІ. ЗАГАЛЬНІ ПОЛОЖЕННЯ</w:t>
      </w:r>
    </w:p>
    <w:p w:rsidR="00351A76" w:rsidRPr="00FC3B29" w:rsidRDefault="00351A76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B516A6" w:rsidP="0055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Програма надання одноразової допомоги дітям-сиротам і дітям, позбавленим батьківського піклування після досягнення 18-річного віку на території Смолінської</w:t>
      </w:r>
      <w:r w:rsidR="00550901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ТГ на</w:t>
      </w:r>
      <w:r w:rsidR="00E04C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2025-2027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роки (далі - Програма) розроблена відповідно до Конвенції ООН про права дитини, Всесвітньої декларації про забезпечення виживання, захисту і розвитку дітей, Бюджетного кодексу України, Конституції України, Закону України «Про місцеве самоврядування в Україні», Закону України «Про охорону дитинства», Закону України «Про сприяння соціальному становленню та розвитку молоді в Україні», Постанови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досягнення 18-річного віку»,</w:t>
      </w:r>
      <w:r w:rsidR="00B500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враховуючи «Методичні рекомендації щодо порядку розроблення регіональних цільових програм, моніторингу та звітності про їх виконання» (Наказ Міністерства економіки України 04.12.2006 № 367).</w:t>
      </w:r>
    </w:p>
    <w:p w:rsidR="00B516A6" w:rsidRPr="00FC3B29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ІІІ. МЕТА ПРОГРАМИ</w:t>
      </w:r>
    </w:p>
    <w:p w:rsidR="00B516A6" w:rsidRPr="00FC3B29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B516A6" w:rsidP="00B500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Метою Програми є створення додаткових умов у Смолінській </w:t>
      </w:r>
      <w:r w:rsidR="00B307DB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ТГ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для соціальної адаптації, соціокультурного розвитку та матеріальної підтримки дітей-сиріт і дітей, позбавлених батьківського піклування після досягнення ними 18-річного віку.</w:t>
      </w:r>
    </w:p>
    <w:p w:rsidR="00B516A6" w:rsidRPr="00FC3B29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0D1D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СКЛАД ПРОБЛЕМИ ТА ОБГРУНТОВУВАННЯ НЕОБХІДНОСТІ ЇЇ РОЗВ'ЯЗАННЯ ПРОГРАМНИМ МЕТОДОМ</w:t>
      </w:r>
    </w:p>
    <w:p w:rsidR="00B516A6" w:rsidRPr="00FC3B29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B516A6" w:rsidP="00B500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Актуальність розробки даної Програми підтверджується постановою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віку».</w:t>
      </w:r>
    </w:p>
    <w:p w:rsidR="00B516A6" w:rsidRPr="00FC3B29" w:rsidRDefault="00B516A6" w:rsidP="00B500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даними служби у справах дітей Смолінської селищної ради на території Смолінської селищної ТГ, за місцем знаходження обліково-статистичних карток таких дітей станом на </w:t>
      </w:r>
      <w:r w:rsidR="000D1D50"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січня 2025</w:t>
      </w:r>
      <w:r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року, </w:t>
      </w:r>
      <w:r w:rsidRPr="00B50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перебувають </w:t>
      </w:r>
      <w:r w:rsidR="00B50045" w:rsidRPr="00B50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</w:t>
      </w:r>
      <w:r w:rsidRPr="00B50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дітей.</w:t>
      </w:r>
    </w:p>
    <w:p w:rsidR="00B516A6" w:rsidRPr="00FC3B29" w:rsidRDefault="00B516A6" w:rsidP="000D1D5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0D1D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ОБГРУНТУВАННЯ ШЛЯХІВ І ЗАСОБІВ РОЗВ'ЯЗАННЯ ПРОБЛЕМИ</w:t>
      </w:r>
    </w:p>
    <w:p w:rsidR="00B516A6" w:rsidRPr="00FC3B29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</w:t>
      </w:r>
      <w:r w:rsidR="003B5109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307DB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B516A6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Для досягнення визначеної цією програмою мети необхідно забезпечити здійснення організаційних заходів шляхом:</w:t>
      </w:r>
    </w:p>
    <w:p w:rsidR="00B516A6" w:rsidRPr="00FC3B29" w:rsidRDefault="00B516A6" w:rsidP="000D1D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забезпечення матеріальної підтримки дітей-сиріт і дітей, позбавлених батьківського піклування після досягнення ними 18-річного віку;</w:t>
      </w:r>
    </w:p>
    <w:p w:rsidR="00B516A6" w:rsidRPr="00FC3B29" w:rsidRDefault="00B516A6" w:rsidP="000D1D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забезпечення контролю, координації, планування та ефективного використання ресурсів, необхідних для виконання Програми.</w:t>
      </w:r>
    </w:p>
    <w:p w:rsidR="00B516A6" w:rsidRPr="00FC3B29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  <w:r w:rsidR="00B307DB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B516A6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Розмір одноразової допомоги встановлюється Кабінетом Міністрів України. Виплата одноразової допомоги здійснюється у готівковій (грошовій) формі на під</w:t>
      </w:r>
      <w:r w:rsidR="003B5109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ставі заяви, паспорта отримувачів</w:t>
      </w:r>
      <w:r w:rsidR="00B516A6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цієї допомоги та банківських реквізитів. Списки дітей-сиріт і дітей, позбавлених батьківського піклування, яким у поточному році виповнюється 18 років, подає служба у справах дітей Смолінської селищної ради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0D1D50" w:rsidRPr="00FC3B29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0D1D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РЕСУРСНЕ ЗАБЕЗПЕЧЕННЯ ПРОГРАМИ</w:t>
      </w:r>
    </w:p>
    <w:p w:rsidR="000D1D50" w:rsidRPr="00FC3B29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B516A6" w:rsidP="00B500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Фінансування заходів на виконання Програми здійснюватиметься за рахунок місцевого бюджету, а також інших, не заборонених законом джерел.</w:t>
      </w:r>
    </w:p>
    <w:p w:rsidR="00B516A6" w:rsidRPr="00FC3B29" w:rsidRDefault="00B516A6" w:rsidP="00B500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Фінансування Програми здійснюється в межах видатків, затверджених рішенням</w:t>
      </w:r>
      <w:r w:rsidR="00B307DB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Смолінської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селищної ради.</w:t>
      </w:r>
    </w:p>
    <w:p w:rsidR="000D1D50" w:rsidRPr="00FC3B29" w:rsidRDefault="000D1D50" w:rsidP="00B51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5"/>
        <w:gridCol w:w="4070"/>
      </w:tblGrid>
      <w:tr w:rsidR="00B516A6" w:rsidRPr="00FC3B29">
        <w:trPr>
          <w:trHeight w:hRule="exact" w:val="56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0D1D5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Орієнтовний обсяг коштів, які пропонується залучити на виконання Програми (грн)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FC3B29" w:rsidRDefault="00B516A6" w:rsidP="000D1D50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Усього витрат на виконання Програми на 202</w:t>
            </w:r>
            <w:r w:rsidR="00E0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5-2027</w:t>
            </w: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роки (грн)</w:t>
            </w:r>
          </w:p>
        </w:tc>
      </w:tr>
      <w:tr w:rsidR="00B516A6" w:rsidRPr="00FC3B29">
        <w:trPr>
          <w:trHeight w:hRule="exact" w:val="56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FC3B29" w:rsidRDefault="00B516A6" w:rsidP="000D1D5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0045" w:rsidRDefault="00E04C74" w:rsidP="00B50045">
            <w:pPr>
              <w:spacing w:after="0" w:line="220" w:lineRule="exact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23 530,00</w:t>
            </w:r>
          </w:p>
        </w:tc>
      </w:tr>
      <w:tr w:rsidR="00B516A6" w:rsidRPr="00FC3B29">
        <w:trPr>
          <w:trHeight w:hRule="exact" w:val="293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6A6" w:rsidRPr="00FC3B29" w:rsidRDefault="00B516A6" w:rsidP="000D1D5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6A6" w:rsidRPr="00B50045" w:rsidRDefault="00E04C74" w:rsidP="00B50045">
            <w:pPr>
              <w:spacing w:after="0" w:line="220" w:lineRule="exact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23 530,00</w:t>
            </w:r>
          </w:p>
        </w:tc>
      </w:tr>
    </w:tbl>
    <w:p w:rsidR="000D1D50" w:rsidRPr="00FC3B29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D1D50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C3B29" w:rsidRDefault="00FC3B29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C3B29" w:rsidRDefault="00FC3B29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C3B29" w:rsidRPr="00FC3B29" w:rsidRDefault="00FC3B29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FC3B29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VII. ПЕРЕЛІК ЗАХОДІВ І ЗАВДАНЬ ПРОГРАМИ</w:t>
      </w:r>
    </w:p>
    <w:p w:rsidR="000D1D50" w:rsidRPr="00FC3B29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FC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Виконання Програми передбачається здійснити протягом</w:t>
      </w:r>
      <w:r w:rsidR="00E04C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2025-2027</w:t>
      </w:r>
      <w:r w:rsidR="000D1D50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років у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постійному режимі без поетапного розмежування, враховуючи час досягнення повноліття дітьми-сиротами і дітьми, позбавленими батьківського піклування.</w:t>
      </w:r>
    </w:p>
    <w:p w:rsidR="00B516A6" w:rsidRPr="00FC3B29" w:rsidRDefault="00B516A6" w:rsidP="00FC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Надання одноразової допомоги дітям-сиротам і дітям, позбавленим батьківського піклування </w:t>
      </w:r>
      <w:r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досягнення 18-річно</w:t>
      </w:r>
      <w:r w:rsidR="000D1D50"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 віку н</w:t>
      </w:r>
      <w:r w:rsid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території Смолінської </w:t>
      </w:r>
      <w:r w:rsidR="000D1D50"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ТГ</w:t>
      </w:r>
      <w:r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заплановане </w:t>
      </w:r>
      <w:r w:rsidR="00B500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04C7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13</w:t>
      </w:r>
      <w:r w:rsidR="00A16671"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FC3B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 особам у розмірі 1810,0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гривень кожній.</w:t>
      </w:r>
    </w:p>
    <w:p w:rsidR="00B516A6" w:rsidRPr="00FC3B29" w:rsidRDefault="00B516A6" w:rsidP="00FC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Протягом року можливе коригування Програми у разі необхідності.</w:t>
      </w:r>
    </w:p>
    <w:p w:rsidR="00B516A6" w:rsidRPr="00FC3B29" w:rsidRDefault="00B516A6" w:rsidP="00FC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Перелік заходів і завдань реалізації Програми наведений у Додатку 1 до Програми.</w:t>
      </w:r>
    </w:p>
    <w:p w:rsidR="000D1D50" w:rsidRPr="00FC3B29" w:rsidRDefault="000D1D50" w:rsidP="00FC3B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3B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VIII. ОЧІКУВАНІ РЕЗУЛЬТАТИ ВИКОНАННЯ ПРОГРАМИ</w:t>
      </w:r>
    </w:p>
    <w:p w:rsidR="000D1D50" w:rsidRPr="00FC3B29" w:rsidRDefault="000D1D50" w:rsidP="003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FC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період виконання Програми очікується зниження негативних проявів серед дітей-сиріт і дітей, позбавлених батьківського піклування, після досягнення 18-річного віку, підвищення рівня соціального захисту, поліпшення </w:t>
      </w:r>
      <w:proofErr w:type="spellStart"/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соціопсихологічного</w:t>
      </w:r>
      <w:proofErr w:type="spellEnd"/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стану.</w:t>
      </w:r>
    </w:p>
    <w:p w:rsidR="000D1D50" w:rsidRPr="00FC3B29" w:rsidRDefault="000D1D50" w:rsidP="000D1D5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IX</w:t>
      </w:r>
      <w:r w:rsidR="00B307DB"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. </w:t>
      </w:r>
      <w:r w:rsidRPr="00FC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ОРГАНІЗАЦІЯ УПРАВЛІННЯ ТА КОНТРОЛЮ ЗА ХОДОМ ВИКОНАННЯ ПРОГРАМИ</w:t>
      </w:r>
    </w:p>
    <w:p w:rsidR="00A16671" w:rsidRPr="00FC3B29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FC3B29" w:rsidRDefault="00B516A6" w:rsidP="00FC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Реалізація Програми здійснюватиметься шляхом виконання заходів щодо реалізації Програми. Відповідальним виконавцем Програми є </w:t>
      </w:r>
      <w:proofErr w:type="spellStart"/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Смолінська</w:t>
      </w:r>
      <w:proofErr w:type="spellEnd"/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селищна рада, організаційний супровід та координація діяльності щодо виконання Програми здійснюється відділом освіти культури,</w:t>
      </w:r>
      <w:r w:rsidR="00A16671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молоді та спорту Смолінської селищної ради</w:t>
      </w:r>
    </w:p>
    <w:p w:rsidR="00B516A6" w:rsidRPr="00FC3B29" w:rsidRDefault="00B516A6" w:rsidP="00FC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Контроль за реалізацією заходів, передбачених Програмою, здійснюється комісією з питань охорони здоров’я, спорту,соціального захисту населення, освіти, культури, туризму, сімейної та молодіжної політики.</w:t>
      </w:r>
    </w:p>
    <w:p w:rsidR="00A16671" w:rsidRPr="00FC3B29" w:rsidRDefault="00A16671" w:rsidP="00FC3B2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16671" w:rsidRPr="00FC3B29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16671" w:rsidRPr="00FC3B29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B50045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Начальник відділу освіти</w:t>
      </w:r>
    </w:p>
    <w:p w:rsidR="00B516A6" w:rsidRPr="00B50045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культури, молоді та спорту                                          </w:t>
      </w:r>
      <w:r w:rsidR="00FC3B29"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Анна ШЕВЧЕНКО</w:t>
      </w:r>
    </w:p>
    <w:p w:rsidR="00294CEE" w:rsidRPr="00FC3B29" w:rsidRDefault="00294CEE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A16671" w:rsidRPr="00FC3B29" w:rsidRDefault="00A16671">
      <w:pPr>
        <w:rPr>
          <w:sz w:val="24"/>
          <w:szCs w:val="24"/>
          <w:lang w:val="uk-UA"/>
        </w:rPr>
      </w:pPr>
    </w:p>
    <w:p w:rsidR="007E1A99" w:rsidRDefault="007E1A99" w:rsidP="00B50045">
      <w:pPr>
        <w:spacing w:after="0" w:line="240" w:lineRule="auto"/>
        <w:rPr>
          <w:sz w:val="24"/>
          <w:szCs w:val="24"/>
          <w:lang w:val="uk-UA"/>
        </w:rPr>
      </w:pPr>
    </w:p>
    <w:p w:rsidR="00B50045" w:rsidRPr="00FC3B29" w:rsidRDefault="00B50045" w:rsidP="00B50045">
      <w:pPr>
        <w:spacing w:after="0" w:line="240" w:lineRule="auto"/>
        <w:rPr>
          <w:sz w:val="24"/>
          <w:szCs w:val="24"/>
          <w:lang w:val="uk-UA"/>
        </w:rPr>
      </w:pPr>
    </w:p>
    <w:p w:rsidR="007E1A99" w:rsidRPr="00FC3B29" w:rsidRDefault="007E1A99" w:rsidP="00A16671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B516A6" w:rsidRPr="00FC3B29" w:rsidRDefault="00B516A6" w:rsidP="007E1A99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Додаток 1</w:t>
      </w:r>
    </w:p>
    <w:p w:rsidR="00B516A6" w:rsidRPr="00FC3B29" w:rsidRDefault="007E1A99" w:rsidP="00A16671">
      <w:pPr>
        <w:spacing w:after="0" w:line="240" w:lineRule="auto"/>
        <w:ind w:left="4536" w:right="-3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</w:t>
      </w:r>
      <w:r w:rsidR="00B516A6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Програми надання одноразової допомоги дітям-сиротам і дітям, позбавленим батьківського піклування після досягнення 18-річного</w:t>
      </w:r>
      <w:r w:rsidR="00A16671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500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віку на території Смолінської </w:t>
      </w:r>
      <w:r w:rsidR="00A16671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ТГ             </w:t>
      </w:r>
      <w:r w:rsidR="00B500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на 2025-2028</w:t>
      </w:r>
      <w:r w:rsidR="00B516A6" w:rsidRPr="00FC3B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роки</w:t>
      </w:r>
    </w:p>
    <w:p w:rsidR="00A16671" w:rsidRPr="00FC3B29" w:rsidRDefault="00A16671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40CAA" w:rsidRPr="00FC3B29" w:rsidRDefault="00040CAA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516A6" w:rsidRPr="00B50045" w:rsidRDefault="00B516A6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 Е Р Е Л І К</w:t>
      </w:r>
    </w:p>
    <w:p w:rsidR="00B516A6" w:rsidRPr="00B50045" w:rsidRDefault="00B516A6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завдань і заходів реалізації Програми надання одноразової допомоги дітям-сиротам і дітям, позбавленим батьківського піклування після досягнення 18-річного віку на</w:t>
      </w:r>
    </w:p>
    <w:p w:rsidR="00B516A6" w:rsidRPr="00B50045" w:rsidRDefault="00040CAA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території</w:t>
      </w:r>
      <w:r w:rsidR="00B50045"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Смолін</w:t>
      </w:r>
      <w:r w:rsidR="00E04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ської селищної ТГ на 2025 - 2027</w:t>
      </w:r>
      <w:r w:rsidR="00B516A6"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роки</w:t>
      </w:r>
    </w:p>
    <w:p w:rsidR="00A16671" w:rsidRPr="00FC3B29" w:rsidRDefault="00A16671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5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4978"/>
        <w:gridCol w:w="1162"/>
        <w:gridCol w:w="708"/>
        <w:gridCol w:w="2215"/>
      </w:tblGrid>
      <w:tr w:rsidR="00A16671" w:rsidRPr="00FC3B29" w:rsidTr="00A16671">
        <w:trPr>
          <w:trHeight w:hRule="exact" w:val="8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заходу і завдання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Термін</w:t>
            </w:r>
          </w:p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виконання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3B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Кіл-ть</w:t>
            </w:r>
            <w:proofErr w:type="spellEnd"/>
          </w:p>
          <w:p w:rsidR="00A16671" w:rsidRPr="00FC3B29" w:rsidRDefault="00A16671" w:rsidP="00A166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</w:t>
            </w:r>
          </w:p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Орієнтовний обсяг фінансування,</w:t>
            </w:r>
          </w:p>
          <w:p w:rsidR="00A16671" w:rsidRPr="00FC3B29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A16671" w:rsidRPr="00FC3B29" w:rsidTr="00A16671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</w:tr>
      <w:tr w:rsidR="00A16671" w:rsidRPr="00FC3B29" w:rsidTr="00A16671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B5004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Надання одноразової допомоги дітям-сиротам і дітям, позбавленим батьківського піклування після досягнення 18-річного</w:t>
            </w:r>
            <w:r w:rsidR="00B5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віку на території Смолінської </w:t>
            </w: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B50045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2025</w:t>
            </w:r>
            <w:r w:rsidR="00A16671"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B50045" w:rsidP="00A1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16671" w:rsidRPr="00FC3B29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FC3B29" w:rsidRDefault="00B50045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3,6</w:t>
            </w:r>
            <w:r w:rsidR="00E04C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16671" w:rsidRPr="00FC3B29" w:rsidTr="00A16671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A16671" w:rsidP="00B5004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Надання одноразової допомоги дітям-сиротам і дітям, позбавленим батьківського піклування після досягнення 18-річного</w:t>
            </w:r>
            <w:r w:rsidR="00B5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віку на території Смолінської </w:t>
            </w: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FC3B29" w:rsidRDefault="00B50045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2026</w:t>
            </w:r>
            <w:r w:rsidR="00A16671"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671" w:rsidRPr="00FC3B29" w:rsidRDefault="00B50045" w:rsidP="00A1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A16671" w:rsidRPr="00FC3B29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FC3B29" w:rsidRDefault="00E04C74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10,86</w:t>
            </w:r>
          </w:p>
        </w:tc>
      </w:tr>
      <w:tr w:rsidR="00040CAA" w:rsidRPr="00FC3B29" w:rsidTr="00A16671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FC3B29" w:rsidRDefault="00040CAA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FC3B29" w:rsidRDefault="00040CAA" w:rsidP="00B5004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Надання одноразової допомоги дітям-сиротам і дітям, позбавленим батьківського піклування після досягнення 18-річного </w:t>
            </w:r>
            <w:r w:rsidR="00B5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віку на території Смолінської </w:t>
            </w:r>
            <w:r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FC3B29" w:rsidRDefault="00B50045" w:rsidP="0004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2027</w:t>
            </w:r>
            <w:r w:rsidR="00040CAA" w:rsidRPr="00FC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FC3B29" w:rsidRDefault="00B50045" w:rsidP="00A1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0CAA" w:rsidRPr="00FC3B29" w:rsidRDefault="00E04C74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9,05</w:t>
            </w:r>
          </w:p>
        </w:tc>
      </w:tr>
      <w:tr w:rsidR="00040CAA" w:rsidRPr="00FC3B29" w:rsidTr="00040CAA">
        <w:trPr>
          <w:trHeight w:hRule="exact" w:val="28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FC3B29" w:rsidRDefault="00040CAA" w:rsidP="00B5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FC3B29" w:rsidRDefault="00040CAA" w:rsidP="00A16671">
            <w:pPr>
              <w:spacing w:after="0" w:line="220" w:lineRule="exact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3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FC3B29" w:rsidRDefault="00040CAA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FC3B29" w:rsidRDefault="00E04C74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CAA" w:rsidRPr="00FC3B29" w:rsidRDefault="00E04C74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23,53</w:t>
            </w:r>
          </w:p>
        </w:tc>
      </w:tr>
    </w:tbl>
    <w:p w:rsidR="00040CAA" w:rsidRPr="00FC3B29" w:rsidRDefault="00040CAA">
      <w:pPr>
        <w:rPr>
          <w:sz w:val="24"/>
          <w:szCs w:val="24"/>
          <w:lang w:val="uk-UA"/>
        </w:rPr>
      </w:pPr>
    </w:p>
    <w:p w:rsidR="00040CAA" w:rsidRPr="00FC3B29" w:rsidRDefault="00040CAA" w:rsidP="00040CAA">
      <w:pPr>
        <w:rPr>
          <w:sz w:val="24"/>
          <w:szCs w:val="24"/>
          <w:lang w:val="uk-UA"/>
        </w:rPr>
      </w:pPr>
    </w:p>
    <w:p w:rsidR="00040CAA" w:rsidRPr="00FC3B29" w:rsidRDefault="00040CAA" w:rsidP="00040CAA">
      <w:pPr>
        <w:rPr>
          <w:sz w:val="24"/>
          <w:szCs w:val="24"/>
          <w:lang w:val="uk-UA"/>
        </w:rPr>
      </w:pPr>
    </w:p>
    <w:p w:rsidR="00B50045" w:rsidRPr="00B50045" w:rsidRDefault="00B50045" w:rsidP="00B500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Начальник відділу освіти</w:t>
      </w:r>
    </w:p>
    <w:p w:rsidR="00B50045" w:rsidRPr="00B50045" w:rsidRDefault="00B50045" w:rsidP="00B500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0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культури, молоді та спорту                                                         Анна ШЕВЧЕНКО</w:t>
      </w:r>
    </w:p>
    <w:p w:rsidR="00B516A6" w:rsidRPr="00FC3B29" w:rsidRDefault="00B516A6" w:rsidP="00040CAA">
      <w:pPr>
        <w:rPr>
          <w:sz w:val="24"/>
          <w:szCs w:val="24"/>
          <w:lang w:val="uk-UA"/>
        </w:rPr>
      </w:pPr>
    </w:p>
    <w:sectPr w:rsidR="00B516A6" w:rsidRPr="00FC3B29" w:rsidSect="00FC3B29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B669E8A"/>
    <w:lvl w:ilvl="0">
      <w:start w:val="4"/>
      <w:numFmt w:val="upperRoman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16A6"/>
    <w:rsid w:val="00040CAA"/>
    <w:rsid w:val="000D1D50"/>
    <w:rsid w:val="00294CEE"/>
    <w:rsid w:val="00351A76"/>
    <w:rsid w:val="003B5109"/>
    <w:rsid w:val="00550901"/>
    <w:rsid w:val="00592135"/>
    <w:rsid w:val="007555CF"/>
    <w:rsid w:val="007E1A99"/>
    <w:rsid w:val="008934DA"/>
    <w:rsid w:val="00A16671"/>
    <w:rsid w:val="00B307DB"/>
    <w:rsid w:val="00B50045"/>
    <w:rsid w:val="00B516A6"/>
    <w:rsid w:val="00CE1DCD"/>
    <w:rsid w:val="00D9556F"/>
    <w:rsid w:val="00E04C74"/>
    <w:rsid w:val="00E940C2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50"/>
    <w:pPr>
      <w:ind w:left="720"/>
      <w:contextualSpacing/>
    </w:pPr>
  </w:style>
  <w:style w:type="paragraph" w:styleId="a4">
    <w:name w:val="No Spacing"/>
    <w:uiPriority w:val="1"/>
    <w:qFormat/>
    <w:rsid w:val="00A166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4989</Words>
  <Characters>2844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15</cp:revision>
  <dcterms:created xsi:type="dcterms:W3CDTF">2021-07-01T06:24:00Z</dcterms:created>
  <dcterms:modified xsi:type="dcterms:W3CDTF">2024-12-31T07:53:00Z</dcterms:modified>
</cp:coreProperties>
</file>