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E7345E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29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січня 2025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18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BC563F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C563F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 w:rsidR="00DF104D">
        <w:rPr>
          <w:rFonts w:ascii="Times New Roman" w:hAnsi="Times New Roman"/>
          <w:b/>
          <w:sz w:val="24"/>
          <w:szCs w:val="24"/>
          <w:lang w:val="uk-UA"/>
        </w:rPr>
        <w:t xml:space="preserve">організацію суспільно-корисних робіт </w:t>
      </w:r>
    </w:p>
    <w:p w:rsidR="00DF104D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в умовах воєнного стану на території </w:t>
      </w:r>
    </w:p>
    <w:p w:rsidR="00C25C7B" w:rsidRDefault="00DF104D" w:rsidP="00DF10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селищної територіальної громади</w:t>
      </w:r>
    </w:p>
    <w:p w:rsidR="00BC563F" w:rsidRPr="00BC563F" w:rsidRDefault="00BC563F" w:rsidP="00C25C7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BC563F" w:rsidRPr="00DF104D" w:rsidRDefault="00BC563F" w:rsidP="00DF104D">
      <w:pPr>
        <w:ind w:firstLine="567"/>
        <w:rPr>
          <w:rFonts w:ascii="Times New Roman" w:eastAsiaTheme="minorHAnsi" w:hAnsi="Times New Roman"/>
          <w:sz w:val="24"/>
          <w:szCs w:val="24"/>
          <w:lang w:val="uk-UA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підставі </w:t>
      </w:r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розпорядження голови </w:t>
      </w:r>
      <w:proofErr w:type="spellStart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Новоукраїнської</w:t>
      </w:r>
      <w:proofErr w:type="spellEnd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районної державної адміністрації від 20 січня 2025 року №9-р «Про організацію суспільно-корисних робіт в умовах воєнного стану на території </w:t>
      </w:r>
      <w:proofErr w:type="spellStart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>Новоукраїнського</w:t>
      </w:r>
      <w:proofErr w:type="spellEnd"/>
      <w:r w:rsidR="00DF104D" w:rsidRPr="00DF104D">
        <w:rPr>
          <w:rFonts w:ascii="Times New Roman" w:hAnsi="Times New Roman"/>
          <w:bCs/>
          <w:kern w:val="1"/>
          <w:sz w:val="24"/>
          <w:szCs w:val="24"/>
          <w:lang w:val="uk-UA" w:eastAsia="zh-CN" w:bidi="hi-IN"/>
        </w:rPr>
        <w:t xml:space="preserve"> району»</w:t>
      </w:r>
      <w:r w:rsidR="00C25C7B"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Порядку залучення працездатних осіб до суспільно корисних робі</w:t>
      </w:r>
      <w:r w:rsid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т в умовах воєнного стану, затвер</w:t>
      </w:r>
      <w:r w:rsidR="00DF104D" w:rsidRPr="00DF104D">
        <w:rPr>
          <w:rFonts w:ascii="Times New Roman" w:eastAsiaTheme="minorHAnsi" w:hAnsi="Times New Roman"/>
          <w:sz w:val="24"/>
          <w:szCs w:val="24"/>
          <w:shd w:val="clear" w:color="auto" w:fill="FFFFFF"/>
          <w:lang w:val="uk-UA"/>
        </w:rPr>
        <w:t>дженого постановою Кабінету Міністрів України від 13 липня 2011 року № 753</w:t>
      </w:r>
      <w:r w:rsidR="00DF104D">
        <w:rPr>
          <w:rFonts w:ascii="Times New Roman" w:eastAsiaTheme="minorHAnsi" w:hAnsi="Times New Roman"/>
          <w:sz w:val="24"/>
          <w:szCs w:val="24"/>
          <w:lang w:val="uk-UA"/>
        </w:rPr>
        <w:t xml:space="preserve">, </w:t>
      </w:r>
      <w:r w:rsidR="00C25C7B"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статті 38 Закону України «Про м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</w:t>
      </w:r>
      <w:r w:rsidR="006E075E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DF104D" w:rsidRDefault="00DF104D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DF104D" w:rsidRDefault="00C25C7B" w:rsidP="00DF104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2D166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Запровадити трудову повинність на території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та затвердити перелік суспільно корисних робіт в умовах воєнного стану, а саме: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Ремонтно-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відновлювальні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виконуються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об’єктах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0" w:name="n107"/>
      <w:bookmarkEnd w:id="0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2. Р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озчищення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залізничних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колій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автомобільних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доріг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" w:name="n108"/>
      <w:bookmarkEnd w:id="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3. Будівництво захисних споруд цивільного захисту,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швидкоспоруджуваних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захисних споруд цивільного захисту та створення найпростіших укриттів, протизсувних,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протиповеневих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протиселевих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, протилавинних, протиерозійних та інших інженерних споруд спеціального призначення.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n109"/>
      <w:bookmarkEnd w:id="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4. </w:t>
      </w:r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Ремонт і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будівництво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житлових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3" w:name="n110"/>
      <w:bookmarkEnd w:id="3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5.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ідтримання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у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готовності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захисних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споруд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цивільного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захисту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до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використання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призначенням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їх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експлуатації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пристосування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існуючих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наземних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або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підземних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приміщень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під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найпростіші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укриття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Start w:id="4" w:name="n111"/>
      <w:bookmarkStart w:id="5" w:name="n112"/>
      <w:bookmarkEnd w:id="4"/>
      <w:bookmarkEnd w:id="5"/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n113"/>
      <w:bookmarkEnd w:id="6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6.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допомоги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населенню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насамперед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 з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інвалідністю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дітям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громадянам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похилого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віку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хворим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іншим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особам,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які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не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мають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можливості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самостійно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протидіяти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несприятливим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факторам </w:t>
      </w:r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техногенного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природного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воєнного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характеру.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n114"/>
      <w:bookmarkEnd w:id="7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7.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Організація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життєдіяльності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що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постраждали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внаслідок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бойових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n115"/>
      <w:bookmarkEnd w:id="8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8.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із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забезпечення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сталого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функціонування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об’єктів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ідвищеної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безпеки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на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випадок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надзвичайних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ситуацій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n116"/>
      <w:bookmarkEnd w:id="9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9.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Роботи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пов’язані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з </w:t>
      </w:r>
      <w:proofErr w:type="spellStart"/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ідтриманням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громадського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порядку.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0" w:name="n117"/>
      <w:bookmarkEnd w:id="10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10.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Упорядкування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відновлення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благоустрій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прибережних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смуг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природних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джерел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водоймищ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укріплення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дамб,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мостових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споруд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1" w:name="n118"/>
      <w:bookmarkEnd w:id="11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11.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Заготівля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дров для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опалювального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сезону.</w:t>
      </w:r>
    </w:p>
    <w:p w:rsidR="00DF104D" w:rsidRPr="00DF104D" w:rsidRDefault="00DF104D" w:rsidP="00DF104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n119"/>
      <w:bookmarkEnd w:id="12"/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12.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Ліквідація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стихійних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смі</w:t>
      </w:r>
      <w:proofErr w:type="gram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тт</w:t>
      </w:r>
      <w:proofErr w:type="gram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єзвалищ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облаштування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полігонів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твердих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побутових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відходів</w:t>
      </w:r>
      <w:proofErr w:type="spellEnd"/>
      <w:r w:rsidRPr="00DF10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2D166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F01B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ми та об’єктами -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замовниками </w:t>
      </w:r>
      <w:r w:rsidR="00AA17B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робіт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</w:t>
      </w:r>
      <w:r w:rsidR="00090C01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підприємства та об’єкти, а саме:</w:t>
      </w:r>
    </w:p>
    <w:p w:rsidR="00DF104D" w:rsidRDefault="00527113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</w:p>
    <w:p w:rsidR="00DF104D" w:rsidRDefault="00DF104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DF104D" w:rsidRDefault="00CE21C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підприємства та об’єкти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відділу соціального захисту, соціального забезпечення та охорони здо</w:t>
      </w:r>
      <w:r w:rsidR="00436F4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ров’я; </w:t>
      </w:r>
    </w:p>
    <w:p w:rsidR="00C25C7B" w:rsidRDefault="00436F44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відділу освіти, культури, молоді та спорту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ди;</w:t>
      </w:r>
    </w:p>
    <w:p w:rsidR="00DF104D" w:rsidRDefault="00DF104D" w:rsidP="002D1661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«Добробут».</w:t>
      </w:r>
    </w:p>
    <w:p w:rsidR="00DF104D" w:rsidRDefault="00DF104D" w:rsidP="002D1661">
      <w:pPr>
        <w:pStyle w:val="a5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104D">
        <w:rPr>
          <w:rFonts w:ascii="Times New Roman" w:eastAsia="Times New Roman" w:hAnsi="Times New Roman"/>
          <w:sz w:val="24"/>
          <w:szCs w:val="24"/>
          <w:lang w:val="uk-UA" w:eastAsia="ru-RU"/>
        </w:rPr>
        <w:t>Фінансування суспільно корисних робіт,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здійснюється за рахунок коштів Фонду загальнообов’язкового державного соціального страхування на випадок безробіття (далі - Фонд) в межах коштів, передбачених у бюджеті Фонду на відповідні цілі, а також інших джерел, не заборонених законодавством.</w:t>
      </w:r>
    </w:p>
    <w:p w:rsidR="00527113" w:rsidRDefault="00527113" w:rsidP="002D1661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bookmarkStart w:id="13" w:name="_GoBack"/>
      <w:bookmarkEnd w:id="13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та </w:t>
      </w:r>
      <w:proofErr w:type="spellStart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="00DF104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E21CD">
        <w:rPr>
          <w:rFonts w:ascii="Times New Roman" w:eastAsia="Times New Roman" w:hAnsi="Times New Roman"/>
          <w:sz w:val="24"/>
          <w:szCs w:val="24"/>
          <w:lang w:val="uk-UA" w:eastAsia="ru-RU"/>
        </w:rPr>
        <w:t>філії Кіровоградського обласного центру зайнятості.</w:t>
      </w:r>
    </w:p>
    <w:p w:rsidR="0015520E" w:rsidRPr="00294D18" w:rsidRDefault="00C25C7B" w:rsidP="00865A43">
      <w:pPr>
        <w:pStyle w:val="a5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94D18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CE21CD" w:rsidRPr="00294D1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94D18">
        <w:rPr>
          <w:rFonts w:ascii="Times New Roman" w:hAnsi="Times New Roman"/>
          <w:sz w:val="24"/>
          <w:szCs w:val="24"/>
          <w:lang w:val="uk-UA"/>
        </w:rPr>
        <w:t>начальника відділу будівництва, земельних ресурсів, архітектури та ЖКГ Володимира БОЙКА.</w:t>
      </w: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94D18" w:rsidRDefault="00294D1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2D1661" w:rsidRDefault="002D1661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FA52C8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13A60D02"/>
    <w:lvl w:ilvl="0" w:tplc="628E555E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90C01"/>
    <w:rsid w:val="0015520E"/>
    <w:rsid w:val="00194DEC"/>
    <w:rsid w:val="001E43F6"/>
    <w:rsid w:val="00294D18"/>
    <w:rsid w:val="002B4FC6"/>
    <w:rsid w:val="002D1661"/>
    <w:rsid w:val="0031097E"/>
    <w:rsid w:val="003C34AE"/>
    <w:rsid w:val="00436F44"/>
    <w:rsid w:val="00496675"/>
    <w:rsid w:val="00527113"/>
    <w:rsid w:val="005F01BE"/>
    <w:rsid w:val="006E075E"/>
    <w:rsid w:val="00865A43"/>
    <w:rsid w:val="009576EC"/>
    <w:rsid w:val="00992D2A"/>
    <w:rsid w:val="00AA17BE"/>
    <w:rsid w:val="00AF32E9"/>
    <w:rsid w:val="00B06455"/>
    <w:rsid w:val="00BC563F"/>
    <w:rsid w:val="00BF3F1E"/>
    <w:rsid w:val="00C25C7B"/>
    <w:rsid w:val="00C33A60"/>
    <w:rsid w:val="00CE21CD"/>
    <w:rsid w:val="00DF104D"/>
    <w:rsid w:val="00E679B9"/>
    <w:rsid w:val="00E7345E"/>
    <w:rsid w:val="00EF4C73"/>
    <w:rsid w:val="00FA52C8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</cp:revision>
  <cp:lastPrinted>2025-02-03T09:41:00Z</cp:lastPrinted>
  <dcterms:created xsi:type="dcterms:W3CDTF">2023-03-29T10:08:00Z</dcterms:created>
  <dcterms:modified xsi:type="dcterms:W3CDTF">2025-02-03T09:42:00Z</dcterms:modified>
</cp:coreProperties>
</file>