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C2509B2" w:rsidR="003A2ADB" w:rsidRDefault="009B381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399C83" w14:textId="6004B9BE" w:rsidR="00EB4485" w:rsidRPr="00EB4485" w:rsidRDefault="00EB4485" w:rsidP="00EB4485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EB4485">
        <w:rPr>
          <w:b/>
          <w:sz w:val="24"/>
          <w:szCs w:val="24"/>
        </w:rPr>
        <w:t xml:space="preserve">Про </w:t>
      </w:r>
      <w:r w:rsidRPr="00EB4485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EB4485">
        <w:rPr>
          <w:b/>
          <w:sz w:val="24"/>
          <w:szCs w:val="24"/>
        </w:rPr>
        <w:t xml:space="preserve"> від 22 грудня 2025 року №84-р «Про заходи з охорони та використання пам’яток культурної спадщини Кіровоградської області</w:t>
      </w:r>
      <w:r>
        <w:rPr>
          <w:b/>
          <w:sz w:val="24"/>
          <w:szCs w:val="24"/>
        </w:rPr>
        <w:t>»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22EC1A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EB4485">
        <w:rPr>
          <w:sz w:val="24"/>
          <w:szCs w:val="24"/>
        </w:rPr>
        <w:t>.</w:t>
      </w:r>
    </w:p>
    <w:p w14:paraId="0F2F96B0" w14:textId="564272D5" w:rsidR="0037032C" w:rsidRPr="00EB448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B448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B4485">
        <w:rPr>
          <w:sz w:val="24"/>
          <w:szCs w:val="24"/>
        </w:rPr>
        <w:t xml:space="preserve">на </w:t>
      </w:r>
      <w:r w:rsidR="00466818" w:rsidRPr="00EB4485">
        <w:rPr>
          <w:sz w:val="24"/>
          <w:szCs w:val="24"/>
        </w:rPr>
        <w:t xml:space="preserve">начальника відділу </w:t>
      </w:r>
      <w:r w:rsidR="00EB4485">
        <w:rPr>
          <w:sz w:val="24"/>
          <w:szCs w:val="24"/>
        </w:rPr>
        <w:t xml:space="preserve">освіти, культури, молоді та спорту </w:t>
      </w:r>
      <w:proofErr w:type="spellStart"/>
      <w:r w:rsidR="00EB4485">
        <w:rPr>
          <w:sz w:val="24"/>
          <w:szCs w:val="24"/>
        </w:rPr>
        <w:t>Смолінської</w:t>
      </w:r>
      <w:proofErr w:type="spellEnd"/>
      <w:r w:rsidR="00EB4485">
        <w:rPr>
          <w:sz w:val="24"/>
          <w:szCs w:val="24"/>
        </w:rPr>
        <w:t xml:space="preserve"> селищної ради Анну ШЕВЧЕНКО.</w:t>
      </w: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E3C45FF" w14:textId="77777777" w:rsidR="00EB4485" w:rsidRDefault="00EB44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5621B3" w14:textId="77777777" w:rsidR="00EB4485" w:rsidRDefault="00EB44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9B381D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B4485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2025-02-03T10:03:00Z</cp:lastPrinted>
  <dcterms:created xsi:type="dcterms:W3CDTF">2023-11-02T07:38:00Z</dcterms:created>
  <dcterms:modified xsi:type="dcterms:W3CDTF">2025-02-03T10:03:00Z</dcterms:modified>
</cp:coreProperties>
</file>