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B028FA9" w:rsidR="003A2ADB" w:rsidRDefault="005116B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996DE68" w14:textId="587B760B" w:rsidR="001126C5" w:rsidRPr="00DF7A8F" w:rsidRDefault="00DF7A8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F7A8F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DF7A8F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DF7A8F">
        <w:rPr>
          <w:rFonts w:eastAsia="Calibri"/>
          <w:b/>
          <w:sz w:val="24"/>
          <w:szCs w:val="24"/>
          <w:lang w:eastAsia="en-US"/>
        </w:rPr>
        <w:t xml:space="preserve"> від 21 січня 2025 року №64-р Про уведення в дію рішень ради оборони області від 15 січня 2025 року №№3-7»</w:t>
      </w:r>
    </w:p>
    <w:p w14:paraId="136C610F" w14:textId="77777777" w:rsidR="00DF7A8F" w:rsidRPr="001126C5" w:rsidRDefault="00DF7A8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77D7DCDF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DF7A8F">
        <w:rPr>
          <w:sz w:val="24"/>
          <w:szCs w:val="24"/>
        </w:rPr>
        <w:t xml:space="preserve"> та виконання.</w:t>
      </w:r>
    </w:p>
    <w:p w14:paraId="7725EA13" w14:textId="66C8ECAC" w:rsidR="00FD753F" w:rsidRPr="006E185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E185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185E">
        <w:rPr>
          <w:sz w:val="24"/>
          <w:szCs w:val="24"/>
        </w:rPr>
        <w:t xml:space="preserve">на </w:t>
      </w:r>
      <w:r w:rsidR="006E185E">
        <w:rPr>
          <w:sz w:val="24"/>
          <w:szCs w:val="24"/>
        </w:rPr>
        <w:t>голову селищної ради Миколу МАЗУРУ.</w:t>
      </w: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116B3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DF7A8F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2025-02-03T10:06:00Z</cp:lastPrinted>
  <dcterms:created xsi:type="dcterms:W3CDTF">2023-11-02T07:38:00Z</dcterms:created>
  <dcterms:modified xsi:type="dcterms:W3CDTF">2025-02-03T10:06:00Z</dcterms:modified>
</cp:coreProperties>
</file>