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B9" w:rsidRDefault="007151B9" w:rsidP="007151B9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Додаток 5</w:t>
      </w:r>
    </w:p>
    <w:p w:rsid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27.03.2025 року № 70</w:t>
      </w:r>
    </w:p>
    <w:p w:rsidR="003001A8" w:rsidRDefault="003001A8" w:rsidP="003001A8">
      <w:pPr>
        <w:jc w:val="right"/>
        <w:rPr>
          <w:lang w:val="uk-UA"/>
        </w:rPr>
      </w:pPr>
    </w:p>
    <w:p w:rsidR="003001A8" w:rsidRPr="0004420E" w:rsidRDefault="003001A8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План розподілу та закріплення прилеглої території  за підприємствами, організаціями, установами та всіма суб’єктами господарювання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та с.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для утримання її в належному санітарному стані.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та фізичні особи, за якими закріплюється територія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 закріпленої території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Сільська рада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Власна територія і прилегла 10м по периметру, територія біля пам’ятнику по вул.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Войнівська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територія біля каплички по вул. Графська, діючих 3 кладовища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1 кладовище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Успенівка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територія колишньої школи в с.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Філоненко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 до магазину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Мєтєль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«Гуляк Т.П.»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і 10 м по периметру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та прилегла територія до об’є</w:t>
            </w:r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ктів зі сторони вулиць та </w:t>
            </w:r>
            <w:proofErr w:type="spellStart"/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проїз</w:t>
            </w: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жих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частин, прилегла територія по периметру 5м, до сільськогосподарських угідь, земельних часток (паїв), які перебувають у власності, оренді СТОВ «Агрофірма </w:t>
            </w:r>
            <w:proofErr w:type="spellStart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Нововознесенська</w:t>
            </w:r>
            <w:proofErr w:type="spellEnd"/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10м, узбіччя дороги 5м 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ФАП і бібліотека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та прилегла територія 5м по периметру</w:t>
            </w:r>
          </w:p>
        </w:tc>
      </w:tr>
      <w:tr w:rsidR="00986114" w:rsidRPr="0004420E" w:rsidTr="003001A8">
        <w:tc>
          <w:tcPr>
            <w:tcW w:w="817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986114" w:rsidRPr="00986114" w:rsidRDefault="00986114" w:rsidP="0098611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</w:t>
            </w: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об’єктах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забороняється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86114" w:rsidRPr="00986114" w:rsidRDefault="00986114" w:rsidP="0098611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чиняти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негативно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впливають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архітектуру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малюнки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стінах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86114" w:rsidRPr="00986114" w:rsidRDefault="00986114" w:rsidP="0030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A8" w:rsidRPr="0004420E" w:rsidRDefault="003001A8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Автобусні зупинки – 2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вул. Графська і 1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по вул. </w:t>
      </w:r>
      <w:proofErr w:type="spellStart"/>
      <w:r w:rsidRPr="0004420E">
        <w:rPr>
          <w:rFonts w:ascii="Times New Roman" w:hAnsi="Times New Roman" w:cs="Times New Roman"/>
          <w:sz w:val="24"/>
          <w:szCs w:val="24"/>
          <w:lang w:val="uk-UA"/>
        </w:rPr>
        <w:t>Самсонівська</w:t>
      </w:r>
      <w:proofErr w:type="spellEnd"/>
      <w:r w:rsidRPr="0004420E">
        <w:rPr>
          <w:rFonts w:ascii="Times New Roman" w:hAnsi="Times New Roman" w:cs="Times New Roman"/>
          <w:sz w:val="24"/>
          <w:szCs w:val="24"/>
          <w:lang w:val="uk-UA"/>
        </w:rPr>
        <w:t xml:space="preserve"> – сільська рада</w:t>
      </w:r>
    </w:p>
    <w:p w:rsidR="00B30F33" w:rsidRPr="0004420E" w:rsidRDefault="00B30F33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0F33" w:rsidRPr="000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C"/>
    <w:rsid w:val="0004420E"/>
    <w:rsid w:val="002653E8"/>
    <w:rsid w:val="00270BF9"/>
    <w:rsid w:val="00270F8D"/>
    <w:rsid w:val="003001A8"/>
    <w:rsid w:val="004344E4"/>
    <w:rsid w:val="00563F79"/>
    <w:rsid w:val="00622AEC"/>
    <w:rsid w:val="00672C74"/>
    <w:rsid w:val="006F1C7C"/>
    <w:rsid w:val="007068AD"/>
    <w:rsid w:val="007151B9"/>
    <w:rsid w:val="007262E0"/>
    <w:rsid w:val="00986114"/>
    <w:rsid w:val="009C3381"/>
    <w:rsid w:val="00B30F33"/>
    <w:rsid w:val="00B4148E"/>
    <w:rsid w:val="00D23C50"/>
    <w:rsid w:val="00FB721C"/>
    <w:rsid w:val="00FD4F35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18</cp:revision>
  <cp:lastPrinted>2021-04-07T10:24:00Z</cp:lastPrinted>
  <dcterms:created xsi:type="dcterms:W3CDTF">2021-03-22T08:36:00Z</dcterms:created>
  <dcterms:modified xsi:type="dcterms:W3CDTF">2025-03-28T09:03:00Z</dcterms:modified>
</cp:coreProperties>
</file>