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AA81FD9" w:rsidR="003A2ADB" w:rsidRDefault="00197F2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AC340F" w14:textId="77777777" w:rsidR="00302A4B" w:rsidRPr="00302A4B" w:rsidRDefault="00302A4B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02A4B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302A4B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 від 12 березня 2025 року №517-р</w:t>
      </w:r>
      <w:r w:rsidRPr="00302A4B">
        <w:rPr>
          <w:rFonts w:eastAsia="Calibri"/>
          <w:b/>
          <w:sz w:val="24"/>
          <w:szCs w:val="24"/>
          <w:lang w:eastAsia="en-US"/>
        </w:rPr>
        <w:t xml:space="preserve"> «Про обласний план заходів на 2025 рік щодо збільшення надходжень до місцевих бюджетів та ефективного використання бюджетних коштів»</w:t>
      </w:r>
    </w:p>
    <w:p w14:paraId="50B9FB64" w14:textId="01561CC3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88DED18" w14:textId="7FCC06A9" w:rsidR="004B7C00" w:rsidRDefault="00302A4B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 w:rsidR="004B7C00">
        <w:rPr>
          <w:sz w:val="24"/>
          <w:szCs w:val="24"/>
        </w:rPr>
        <w:t>Смолінської</w:t>
      </w:r>
      <w:proofErr w:type="spellEnd"/>
      <w:r w:rsidR="004B7C00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забезпечити виконання пунктів</w:t>
      </w:r>
      <w:r w:rsidR="004B7C00">
        <w:rPr>
          <w:sz w:val="24"/>
          <w:szCs w:val="24"/>
        </w:rPr>
        <w:t xml:space="preserve"> </w:t>
      </w:r>
      <w:r>
        <w:rPr>
          <w:sz w:val="24"/>
          <w:szCs w:val="24"/>
        </w:rPr>
        <w:t>2-3 даного розпорядження.</w:t>
      </w:r>
    </w:p>
    <w:p w14:paraId="1CA4F048" w14:textId="1A689719" w:rsidR="00C23382" w:rsidRPr="00302A4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02A4B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02A4B">
        <w:rPr>
          <w:sz w:val="24"/>
          <w:szCs w:val="24"/>
        </w:rPr>
        <w:t xml:space="preserve">на </w:t>
      </w:r>
      <w:r w:rsidR="00302A4B">
        <w:rPr>
          <w:sz w:val="24"/>
          <w:szCs w:val="24"/>
        </w:rPr>
        <w:t xml:space="preserve">начальника фінансового відділу </w:t>
      </w:r>
      <w:proofErr w:type="spellStart"/>
      <w:r w:rsidR="00302A4B">
        <w:rPr>
          <w:sz w:val="24"/>
          <w:szCs w:val="24"/>
        </w:rPr>
        <w:t>Смолінської</w:t>
      </w:r>
      <w:proofErr w:type="spellEnd"/>
      <w:r w:rsidR="00302A4B">
        <w:rPr>
          <w:sz w:val="24"/>
          <w:szCs w:val="24"/>
        </w:rPr>
        <w:t xml:space="preserve"> селищної ради </w:t>
      </w:r>
      <w:proofErr w:type="spellStart"/>
      <w:r w:rsidR="00302A4B">
        <w:rPr>
          <w:sz w:val="24"/>
          <w:szCs w:val="24"/>
        </w:rPr>
        <w:t>Альвіну</w:t>
      </w:r>
      <w:proofErr w:type="spellEnd"/>
      <w:r w:rsidR="00302A4B">
        <w:rPr>
          <w:sz w:val="24"/>
          <w:szCs w:val="24"/>
        </w:rPr>
        <w:t xml:space="preserve"> ДЕМЧЕНКО.</w:t>
      </w:r>
    </w:p>
    <w:p w14:paraId="065FE1C2" w14:textId="77777777" w:rsidR="00ED1C32" w:rsidRDefault="00ED1C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97F2D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58</cp:revision>
  <cp:lastPrinted>2025-03-28T13:09:00Z</cp:lastPrinted>
  <dcterms:created xsi:type="dcterms:W3CDTF">2023-11-02T07:38:00Z</dcterms:created>
  <dcterms:modified xsi:type="dcterms:W3CDTF">2025-03-28T13:09:00Z</dcterms:modified>
</cp:coreProperties>
</file>