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DDE4978" w:rsidR="003A2ADB" w:rsidRDefault="0044744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bookmarkStart w:id="0" w:name="_GoBack"/>
      <w:bookmarkEnd w:id="0"/>
      <w:r w:rsidR="005C7F2A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548345D" w14:textId="494FB866" w:rsidR="004B47FC" w:rsidRPr="004B47FC" w:rsidRDefault="004B47FC" w:rsidP="004B47FC">
      <w:pPr>
        <w:tabs>
          <w:tab w:val="left" w:pos="567"/>
        </w:tabs>
        <w:spacing w:after="200" w:line="276" w:lineRule="auto"/>
        <w:ind w:left="720"/>
        <w:contextualSpacing/>
        <w:jc w:val="center"/>
        <w:rPr>
          <w:b/>
          <w:i/>
          <w:sz w:val="24"/>
          <w:szCs w:val="24"/>
        </w:rPr>
      </w:pPr>
      <w:r w:rsidRPr="004B47FC">
        <w:rPr>
          <w:b/>
          <w:sz w:val="24"/>
          <w:szCs w:val="24"/>
        </w:rPr>
        <w:t xml:space="preserve">Про </w:t>
      </w:r>
      <w:r w:rsidRPr="004B47FC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4B47FC">
        <w:rPr>
          <w:b/>
          <w:sz w:val="24"/>
          <w:szCs w:val="24"/>
        </w:rPr>
        <w:t xml:space="preserve">начальника </w:t>
      </w:r>
      <w:r w:rsidRPr="004B47FC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27 лютого 2025 року №446-р</w:t>
      </w:r>
      <w:r w:rsidRPr="004B47FC">
        <w:rPr>
          <w:b/>
          <w:sz w:val="24"/>
          <w:szCs w:val="24"/>
        </w:rPr>
        <w:t xml:space="preserve"> «Про затвердження Порядку надання одноразової матеріальної допомоги військовослужбовцям, звільненим з полону»</w:t>
      </w:r>
    </w:p>
    <w:p w14:paraId="19CF5357" w14:textId="77777777" w:rsidR="00C27550" w:rsidRPr="00AD0738" w:rsidRDefault="00C2755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DAE4967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C7F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даний Порядок застосовувати у своїй діяльності.</w:t>
      </w:r>
    </w:p>
    <w:p w14:paraId="7E3DB085" w14:textId="25673FC7" w:rsidR="00B92994" w:rsidRPr="005C7F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7F2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C7F2A">
        <w:rPr>
          <w:sz w:val="24"/>
          <w:szCs w:val="24"/>
        </w:rPr>
        <w:t xml:space="preserve">на </w:t>
      </w:r>
      <w:r w:rsidR="00AD0738" w:rsidRPr="005C7F2A">
        <w:rPr>
          <w:sz w:val="24"/>
          <w:szCs w:val="24"/>
        </w:rPr>
        <w:t xml:space="preserve">начальника </w:t>
      </w:r>
      <w:r w:rsidR="005C7F2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06725D" w14:textId="77777777" w:rsidR="005C7F2A" w:rsidRDefault="005C7F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4744A"/>
    <w:rsid w:val="004B47F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C7F2A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550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60</cp:revision>
  <cp:lastPrinted>2025-03-28T12:12:00Z</cp:lastPrinted>
  <dcterms:created xsi:type="dcterms:W3CDTF">2023-11-02T07:38:00Z</dcterms:created>
  <dcterms:modified xsi:type="dcterms:W3CDTF">2025-03-28T12:12:00Z</dcterms:modified>
</cp:coreProperties>
</file>