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985" w:rsidRDefault="00CD6985" w:rsidP="00CD6985">
      <w:pPr>
        <w:rPr>
          <w:lang w:val="uk-UA"/>
        </w:rPr>
      </w:pPr>
      <w:r w:rsidRPr="00FA5C8B">
        <w:rPr>
          <w:lang w:val="uk-UA"/>
        </w:rPr>
        <w:t> </w:t>
      </w:r>
      <w:r w:rsidR="001A65CB">
        <w:rPr>
          <w:lang w:val="uk-UA"/>
        </w:rPr>
        <w:t xml:space="preserve">                                                                                                                    Додаток </w:t>
      </w:r>
    </w:p>
    <w:p w:rsidR="001A65CB" w:rsidRPr="001A65CB" w:rsidRDefault="001A65CB" w:rsidP="001A65CB">
      <w:pPr>
        <w:pStyle w:val="a3"/>
        <w:rPr>
          <w:lang w:val="uk-UA" w:bidi="uk-UA"/>
        </w:rPr>
      </w:pPr>
      <w:r>
        <w:rPr>
          <w:lang w:val="uk-UA" w:bidi="uk-UA"/>
        </w:rPr>
        <w:t xml:space="preserve">                                                                                                    </w:t>
      </w:r>
      <w:r w:rsidRPr="001A65CB">
        <w:rPr>
          <w:lang w:val="uk-UA" w:bidi="uk-UA"/>
        </w:rPr>
        <w:t xml:space="preserve">до рішення виконавчого </w:t>
      </w:r>
    </w:p>
    <w:p w:rsidR="001A65CB" w:rsidRPr="001A65CB" w:rsidRDefault="001A65CB" w:rsidP="001A65CB">
      <w:pPr>
        <w:pStyle w:val="a3"/>
        <w:rPr>
          <w:lang w:val="uk-UA" w:bidi="uk-UA"/>
        </w:rPr>
      </w:pPr>
      <w:r>
        <w:rPr>
          <w:lang w:val="uk-UA" w:bidi="uk-UA"/>
        </w:rPr>
        <w:t xml:space="preserve">                                                                                                    </w:t>
      </w:r>
      <w:r w:rsidRPr="001A65CB">
        <w:rPr>
          <w:lang w:val="uk-UA" w:bidi="uk-UA"/>
        </w:rPr>
        <w:t>комітету селищної ради</w:t>
      </w:r>
    </w:p>
    <w:p w:rsidR="001A65CB" w:rsidRPr="001A65CB" w:rsidRDefault="001A65CB" w:rsidP="001A65CB">
      <w:pPr>
        <w:pStyle w:val="a3"/>
        <w:rPr>
          <w:lang w:val="uk-UA" w:bidi="uk-UA"/>
        </w:rPr>
      </w:pPr>
      <w:r>
        <w:rPr>
          <w:lang w:val="uk-UA" w:bidi="uk-UA"/>
        </w:rPr>
        <w:t xml:space="preserve">                                                                                                    </w:t>
      </w:r>
      <w:r w:rsidR="00063A70">
        <w:rPr>
          <w:lang w:val="uk-UA" w:bidi="uk-UA"/>
        </w:rPr>
        <w:t>від 29 квітня 2025 року №113</w:t>
      </w:r>
      <w:bookmarkStart w:id="0" w:name="_GoBack"/>
      <w:bookmarkEnd w:id="0"/>
    </w:p>
    <w:p w:rsidR="001A65CB" w:rsidRPr="00FA5C8B" w:rsidRDefault="001A65CB" w:rsidP="00CD6985">
      <w:pPr>
        <w:rPr>
          <w:lang w:val="uk-UA"/>
        </w:rPr>
      </w:pPr>
    </w:p>
    <w:p w:rsidR="00CD6985" w:rsidRPr="00FA5C8B" w:rsidRDefault="00CD6985" w:rsidP="00373548">
      <w:pPr>
        <w:jc w:val="center"/>
        <w:rPr>
          <w:lang w:val="uk-UA"/>
        </w:rPr>
      </w:pPr>
      <w:r w:rsidRPr="00FA5C8B">
        <w:rPr>
          <w:b/>
          <w:bCs/>
          <w:lang w:val="uk-UA"/>
        </w:rPr>
        <w:t>ПОРЯДОК</w:t>
      </w:r>
    </w:p>
    <w:p w:rsidR="00CD6985" w:rsidRPr="00FA5C8B" w:rsidRDefault="00CD6985" w:rsidP="00373548">
      <w:pPr>
        <w:jc w:val="center"/>
        <w:rPr>
          <w:lang w:val="uk-UA"/>
        </w:rPr>
      </w:pPr>
      <w:r w:rsidRPr="00FA5C8B">
        <w:rPr>
          <w:b/>
          <w:bCs/>
          <w:lang w:val="uk-UA"/>
        </w:rPr>
        <w:t xml:space="preserve">розміщення на території </w:t>
      </w:r>
      <w:r w:rsidR="00373548" w:rsidRPr="00FA5C8B">
        <w:rPr>
          <w:b/>
          <w:bCs/>
          <w:lang w:val="uk-UA"/>
        </w:rPr>
        <w:t xml:space="preserve"> </w:t>
      </w:r>
      <w:proofErr w:type="spellStart"/>
      <w:r w:rsidR="00373548" w:rsidRPr="00FA5C8B">
        <w:rPr>
          <w:b/>
          <w:bCs/>
          <w:lang w:val="uk-UA"/>
        </w:rPr>
        <w:t>Смолінської</w:t>
      </w:r>
      <w:proofErr w:type="spellEnd"/>
      <w:r w:rsidR="00373548" w:rsidRPr="00FA5C8B">
        <w:rPr>
          <w:b/>
          <w:bCs/>
          <w:lang w:val="uk-UA"/>
        </w:rPr>
        <w:t xml:space="preserve"> територіальної громади тимчасових споруд</w:t>
      </w:r>
      <w:r w:rsidRPr="00FA5C8B">
        <w:rPr>
          <w:b/>
          <w:bCs/>
          <w:lang w:val="uk-UA"/>
        </w:rPr>
        <w:t xml:space="preserve"> для провадження підприємницької діяльності</w:t>
      </w:r>
    </w:p>
    <w:p w:rsidR="00CD6985" w:rsidRPr="00FA5C8B" w:rsidRDefault="00CD6985" w:rsidP="00CD6985">
      <w:pPr>
        <w:rPr>
          <w:lang w:val="uk-UA"/>
        </w:rPr>
      </w:pPr>
      <w:r w:rsidRPr="00FA5C8B">
        <w:rPr>
          <w:lang w:val="uk-UA"/>
        </w:rPr>
        <w:t> </w:t>
      </w:r>
    </w:p>
    <w:p w:rsidR="00CD6985" w:rsidRPr="00FA5C8B" w:rsidRDefault="00CD6985" w:rsidP="005379BF">
      <w:pPr>
        <w:jc w:val="both"/>
        <w:rPr>
          <w:lang w:val="uk-UA"/>
        </w:rPr>
      </w:pPr>
      <w:r w:rsidRPr="00FA5C8B">
        <w:rPr>
          <w:b/>
          <w:bCs/>
          <w:lang w:val="uk-UA"/>
        </w:rPr>
        <w:t>1. Загальна частина</w:t>
      </w:r>
    </w:p>
    <w:p w:rsidR="00373548" w:rsidRPr="00294D22" w:rsidRDefault="00CD6985" w:rsidP="00294D22">
      <w:pPr>
        <w:jc w:val="both"/>
        <w:rPr>
          <w:lang w:val="uk-UA"/>
        </w:rPr>
      </w:pPr>
      <w:r w:rsidRPr="00FA5C8B">
        <w:rPr>
          <w:lang w:val="uk-UA"/>
        </w:rPr>
        <w:t xml:space="preserve">1.1.  Порядок розміщення на території </w:t>
      </w:r>
      <w:proofErr w:type="spellStart"/>
      <w:r w:rsidR="00373548" w:rsidRPr="00FA5C8B">
        <w:rPr>
          <w:bCs/>
          <w:lang w:val="uk-UA"/>
        </w:rPr>
        <w:t>Смолінської</w:t>
      </w:r>
      <w:proofErr w:type="spellEnd"/>
      <w:r w:rsidR="00373548" w:rsidRPr="00FA5C8B">
        <w:rPr>
          <w:bCs/>
          <w:lang w:val="uk-UA"/>
        </w:rPr>
        <w:t xml:space="preserve"> територіальної громади</w:t>
      </w:r>
      <w:r w:rsidR="00373548" w:rsidRPr="00FA5C8B">
        <w:rPr>
          <w:b/>
          <w:bCs/>
          <w:lang w:val="uk-UA"/>
        </w:rPr>
        <w:t xml:space="preserve"> </w:t>
      </w:r>
      <w:r w:rsidR="00373548" w:rsidRPr="00FA5C8B">
        <w:rPr>
          <w:bCs/>
          <w:lang w:val="uk-UA"/>
        </w:rPr>
        <w:t xml:space="preserve">тимчасових споруд </w:t>
      </w:r>
      <w:r w:rsidRPr="00FA5C8B">
        <w:rPr>
          <w:lang w:val="uk-UA"/>
        </w:rPr>
        <w:t xml:space="preserve">для провадження підприємницької діяльності (далі – Порядок) розроблений з урахуванням Порядку розміщення </w:t>
      </w:r>
      <w:r w:rsidR="00373548" w:rsidRPr="00FA5C8B">
        <w:rPr>
          <w:bCs/>
          <w:lang w:val="uk-UA"/>
        </w:rPr>
        <w:t>тимчасових споруд</w:t>
      </w:r>
      <w:r w:rsidR="00373548" w:rsidRPr="00FA5C8B">
        <w:rPr>
          <w:b/>
          <w:bCs/>
          <w:lang w:val="uk-UA"/>
        </w:rPr>
        <w:t xml:space="preserve"> </w:t>
      </w:r>
      <w:r w:rsidRPr="00FA5C8B">
        <w:rPr>
          <w:lang w:val="uk-UA"/>
        </w:rPr>
        <w:t xml:space="preserve">для провадження підприємницької діяльності, затвердженого </w:t>
      </w:r>
      <w:r w:rsidR="00373548" w:rsidRPr="00FA5C8B">
        <w:rPr>
          <w:lang w:val="uk-UA"/>
        </w:rPr>
        <w:t>Наказом Міністерством регіонального розвитку, будівництва та житлово-комунального господарства України від 21.10.2011 за № 244</w:t>
      </w:r>
      <w:r w:rsidR="00294D22">
        <w:rPr>
          <w:lang w:val="uk-UA"/>
        </w:rPr>
        <w:t xml:space="preserve"> із змінами згідно </w:t>
      </w:r>
      <w:r w:rsidR="00294D22" w:rsidRPr="00294D22">
        <w:rPr>
          <w:lang w:val="uk-UA"/>
        </w:rPr>
        <w:t>Наказ</w:t>
      </w:r>
      <w:r w:rsidR="00294D22">
        <w:rPr>
          <w:lang w:val="uk-UA"/>
        </w:rPr>
        <w:t>у</w:t>
      </w:r>
      <w:r w:rsidR="00294D22" w:rsidRPr="00294D22">
        <w:rPr>
          <w:lang w:val="uk-UA"/>
        </w:rPr>
        <w:t xml:space="preserve"> Міністерства розвитку громад та територій України</w:t>
      </w:r>
      <w:r w:rsidR="00294D22" w:rsidRPr="00294D22">
        <w:rPr>
          <w:lang w:val="uk-UA"/>
        </w:rPr>
        <w:br/>
      </w:r>
      <w:r w:rsidR="00294D22">
        <w:rPr>
          <w:lang w:val="uk-UA"/>
        </w:rPr>
        <w:t xml:space="preserve">від </w:t>
      </w:r>
      <w:r w:rsidR="00294D22" w:rsidRPr="00294D22">
        <w:rPr>
          <w:lang w:val="uk-UA"/>
        </w:rPr>
        <w:t xml:space="preserve">23 листопада 2020 року </w:t>
      </w:r>
      <w:r w:rsidR="00294D22">
        <w:rPr>
          <w:lang w:val="uk-UA"/>
        </w:rPr>
        <w:t>№</w:t>
      </w:r>
      <w:r w:rsidR="00294D22" w:rsidRPr="00294D22">
        <w:rPr>
          <w:lang w:val="uk-UA"/>
        </w:rPr>
        <w:t xml:space="preserve"> 284</w:t>
      </w:r>
      <w:r w:rsidR="00294D22">
        <w:rPr>
          <w:lang w:val="uk-UA"/>
        </w:rPr>
        <w:t>.</w:t>
      </w:r>
    </w:p>
    <w:p w:rsidR="00CD6985" w:rsidRPr="00FA5C8B" w:rsidRDefault="00CD6985" w:rsidP="005379BF">
      <w:pPr>
        <w:jc w:val="both"/>
        <w:rPr>
          <w:lang w:val="uk-UA"/>
        </w:rPr>
      </w:pPr>
      <w:r w:rsidRPr="00FA5C8B">
        <w:rPr>
          <w:lang w:val="uk-UA"/>
        </w:rPr>
        <w:t>1.2. Цей Порядок визначає процедуру</w:t>
      </w:r>
      <w:r w:rsidR="00373548" w:rsidRPr="00FA5C8B">
        <w:rPr>
          <w:lang w:val="uk-UA"/>
        </w:rPr>
        <w:t xml:space="preserve"> розміщення </w:t>
      </w:r>
      <w:r w:rsidR="00373548" w:rsidRPr="00FA5C8B">
        <w:rPr>
          <w:bCs/>
          <w:lang w:val="uk-UA"/>
        </w:rPr>
        <w:t xml:space="preserve">тимчасових споруд </w:t>
      </w:r>
      <w:r w:rsidR="0089346B" w:rsidRPr="00FA5C8B">
        <w:rPr>
          <w:bCs/>
          <w:lang w:val="uk-UA"/>
        </w:rPr>
        <w:t xml:space="preserve">(далі ТС) </w:t>
      </w:r>
      <w:r w:rsidR="00373548" w:rsidRPr="00FA5C8B">
        <w:rPr>
          <w:lang w:val="uk-UA"/>
        </w:rPr>
        <w:t>для провадження підприємницької діяльност</w:t>
      </w:r>
      <w:r w:rsidR="00FA5C8B" w:rsidRPr="00FA5C8B">
        <w:rPr>
          <w:lang w:val="uk-UA"/>
        </w:rPr>
        <w:t>і</w:t>
      </w:r>
      <w:r w:rsidRPr="00FA5C8B">
        <w:rPr>
          <w:lang w:val="uk-UA"/>
        </w:rPr>
        <w:t xml:space="preserve"> соціально-культурного, побутового, торг</w:t>
      </w:r>
      <w:r w:rsidR="002C7092">
        <w:rPr>
          <w:lang w:val="uk-UA"/>
        </w:rPr>
        <w:t>о</w:t>
      </w:r>
      <w:r w:rsidRPr="00FA5C8B">
        <w:rPr>
          <w:lang w:val="uk-UA"/>
        </w:rPr>
        <w:t xml:space="preserve">вельного та іншого призначення, продовження строку дії дозволу на їх розміщення, знесення </w:t>
      </w:r>
      <w:r w:rsidR="0089346B" w:rsidRPr="00FA5C8B">
        <w:rPr>
          <w:lang w:val="uk-UA"/>
        </w:rPr>
        <w:t>ТС</w:t>
      </w:r>
      <w:r w:rsidR="00373548" w:rsidRPr="00FA5C8B">
        <w:rPr>
          <w:bCs/>
          <w:lang w:val="uk-UA"/>
        </w:rPr>
        <w:t xml:space="preserve"> </w:t>
      </w:r>
      <w:r w:rsidRPr="00FA5C8B">
        <w:rPr>
          <w:lang w:val="uk-UA"/>
        </w:rPr>
        <w:t>та відповідальність суб</w:t>
      </w:r>
      <w:r w:rsidR="00373548" w:rsidRPr="00FA5C8B">
        <w:rPr>
          <w:lang w:val="uk-UA"/>
        </w:rPr>
        <w:t>’</w:t>
      </w:r>
      <w:r w:rsidRPr="00FA5C8B">
        <w:rPr>
          <w:lang w:val="uk-UA"/>
        </w:rPr>
        <w:t>єктів господарювання</w:t>
      </w:r>
      <w:r w:rsidR="005379BF">
        <w:rPr>
          <w:lang w:val="uk-UA"/>
        </w:rPr>
        <w:t xml:space="preserve"> за їх експлуатацію</w:t>
      </w:r>
      <w:r w:rsidRPr="00FA5C8B">
        <w:rPr>
          <w:lang w:val="uk-UA"/>
        </w:rPr>
        <w:t>.</w:t>
      </w:r>
    </w:p>
    <w:p w:rsidR="00CD6985" w:rsidRPr="00FA5C8B" w:rsidRDefault="00CD6985" w:rsidP="005379BF">
      <w:pPr>
        <w:jc w:val="both"/>
        <w:rPr>
          <w:lang w:val="uk-UA"/>
        </w:rPr>
      </w:pPr>
      <w:r w:rsidRPr="00FA5C8B">
        <w:rPr>
          <w:lang w:val="uk-UA"/>
        </w:rPr>
        <w:t>1.3. Дія цього Порядку не поширюється на</w:t>
      </w:r>
      <w:r w:rsidR="00FA5C8B" w:rsidRPr="00FA5C8B">
        <w:rPr>
          <w:lang w:val="uk-UA"/>
        </w:rPr>
        <w:t xml:space="preserve"> </w:t>
      </w:r>
      <w:r w:rsidR="0089346B" w:rsidRPr="00FA5C8B">
        <w:rPr>
          <w:lang w:val="uk-UA"/>
        </w:rPr>
        <w:t>ТС</w:t>
      </w:r>
      <w:r w:rsidRPr="00FA5C8B">
        <w:rPr>
          <w:lang w:val="uk-UA"/>
        </w:rPr>
        <w:t xml:space="preserve">, що розміщуються на землях дорожнього господарства, у тому числі </w:t>
      </w:r>
      <w:r w:rsidR="00FA5C8B" w:rsidRPr="00FA5C8B">
        <w:rPr>
          <w:lang w:val="uk-UA"/>
        </w:rPr>
        <w:t>в</w:t>
      </w:r>
      <w:r w:rsidRPr="00FA5C8B">
        <w:rPr>
          <w:lang w:val="uk-UA"/>
        </w:rPr>
        <w:t xml:space="preserve"> межах смуги відведення, уздовж автомобільних доріг загального користування. Розміщення зазначених </w:t>
      </w:r>
      <w:r w:rsidR="005379BF">
        <w:rPr>
          <w:lang w:val="uk-UA"/>
        </w:rPr>
        <w:t>ТС</w:t>
      </w:r>
      <w:r w:rsidR="00A322F4" w:rsidRPr="00FA5C8B">
        <w:rPr>
          <w:bCs/>
          <w:lang w:val="uk-UA"/>
        </w:rPr>
        <w:t xml:space="preserve"> </w:t>
      </w:r>
      <w:r w:rsidRPr="00FA5C8B">
        <w:rPr>
          <w:lang w:val="uk-UA"/>
        </w:rPr>
        <w:t>здійснюється відповідно до Закону України "Про автомобільні дороги" та Земельного кодексу України.</w:t>
      </w:r>
    </w:p>
    <w:p w:rsidR="00CD6985" w:rsidRPr="00FA5C8B" w:rsidRDefault="00CD6985" w:rsidP="005379BF">
      <w:pPr>
        <w:jc w:val="both"/>
        <w:rPr>
          <w:lang w:val="uk-UA"/>
        </w:rPr>
      </w:pPr>
      <w:r w:rsidRPr="00FA5C8B">
        <w:rPr>
          <w:lang w:val="uk-UA"/>
        </w:rPr>
        <w:t xml:space="preserve">1.4. Повноваження щодо розміщення </w:t>
      </w:r>
      <w:r w:rsidR="0089346B" w:rsidRPr="00FA5C8B">
        <w:rPr>
          <w:lang w:val="uk-UA"/>
        </w:rPr>
        <w:t>ТС</w:t>
      </w:r>
      <w:r w:rsidR="00A322F4" w:rsidRPr="00FA5C8B">
        <w:rPr>
          <w:bCs/>
          <w:lang w:val="uk-UA"/>
        </w:rPr>
        <w:t xml:space="preserve"> </w:t>
      </w:r>
      <w:r w:rsidRPr="00FA5C8B">
        <w:rPr>
          <w:lang w:val="uk-UA"/>
        </w:rPr>
        <w:t xml:space="preserve"> від імені </w:t>
      </w:r>
      <w:proofErr w:type="spellStart"/>
      <w:r w:rsidR="00A322F4" w:rsidRPr="00FA5C8B">
        <w:rPr>
          <w:lang w:val="uk-UA"/>
        </w:rPr>
        <w:t>Смолінської</w:t>
      </w:r>
      <w:proofErr w:type="spellEnd"/>
      <w:r w:rsidR="00A322F4" w:rsidRPr="00FA5C8B">
        <w:rPr>
          <w:lang w:val="uk-UA"/>
        </w:rPr>
        <w:t xml:space="preserve"> селищної ради</w:t>
      </w:r>
      <w:r w:rsidRPr="00FA5C8B">
        <w:rPr>
          <w:lang w:val="uk-UA"/>
        </w:rPr>
        <w:t xml:space="preserve"> здійснює виконавчий комітет </w:t>
      </w:r>
      <w:r w:rsidR="002F7841" w:rsidRPr="00FA5C8B">
        <w:rPr>
          <w:lang w:val="uk-UA"/>
        </w:rPr>
        <w:t>селищної</w:t>
      </w:r>
      <w:r w:rsidRPr="00FA5C8B">
        <w:rPr>
          <w:lang w:val="uk-UA"/>
        </w:rPr>
        <w:t xml:space="preserve"> ради шляхом прийняття відповідних рішень.</w:t>
      </w:r>
    </w:p>
    <w:p w:rsidR="00A322F4" w:rsidRPr="00FA5C8B" w:rsidRDefault="00A322F4" w:rsidP="005379BF">
      <w:pPr>
        <w:jc w:val="both"/>
        <w:rPr>
          <w:lang w:val="uk-UA"/>
        </w:rPr>
      </w:pPr>
      <w:r w:rsidRPr="00FA5C8B">
        <w:rPr>
          <w:lang w:val="uk-UA"/>
        </w:rPr>
        <w:t>1.5 Для визначення відповідності намірів щодо місця розташування ТС містобудівній документації</w:t>
      </w:r>
      <w:r w:rsidR="00FA5C8B" w:rsidRPr="00FA5C8B">
        <w:rPr>
          <w:lang w:val="uk-UA"/>
        </w:rPr>
        <w:t xml:space="preserve"> та</w:t>
      </w:r>
      <w:r w:rsidRPr="00FA5C8B">
        <w:rPr>
          <w:lang w:val="uk-UA"/>
        </w:rPr>
        <w:t xml:space="preserve"> будівельним нормам</w:t>
      </w:r>
      <w:r w:rsidR="00FA5C8B" w:rsidRPr="00FA5C8B">
        <w:rPr>
          <w:lang w:val="uk-UA"/>
        </w:rPr>
        <w:t>,</w:t>
      </w:r>
      <w:r w:rsidRPr="00FA5C8B">
        <w:rPr>
          <w:lang w:val="uk-UA"/>
        </w:rPr>
        <w:t xml:space="preserve"> відповідний комплект документів направляється до відділу будівництва, земельних ресурсів, архітектури та ЖКГ </w:t>
      </w:r>
      <w:proofErr w:type="spellStart"/>
      <w:r w:rsidRPr="00FA5C8B">
        <w:rPr>
          <w:lang w:val="uk-UA"/>
        </w:rPr>
        <w:t>Смолінської</w:t>
      </w:r>
      <w:proofErr w:type="spellEnd"/>
      <w:r w:rsidRPr="00FA5C8B">
        <w:rPr>
          <w:lang w:val="uk-UA"/>
        </w:rPr>
        <w:t xml:space="preserve"> селищної ради.</w:t>
      </w:r>
    </w:p>
    <w:p w:rsidR="00CD6985" w:rsidRPr="00FA5C8B" w:rsidRDefault="00CD6985" w:rsidP="005379BF">
      <w:pPr>
        <w:jc w:val="both"/>
        <w:rPr>
          <w:lang w:val="uk-UA"/>
        </w:rPr>
      </w:pPr>
      <w:r w:rsidRPr="00FA5C8B">
        <w:rPr>
          <w:lang w:val="uk-UA"/>
        </w:rPr>
        <w:t xml:space="preserve">1.6. Самовільне розміщення </w:t>
      </w:r>
      <w:r w:rsidR="0089346B" w:rsidRPr="00FA5C8B">
        <w:rPr>
          <w:lang w:val="uk-UA"/>
        </w:rPr>
        <w:t>ТС</w:t>
      </w:r>
      <w:r w:rsidRPr="00FA5C8B">
        <w:rPr>
          <w:lang w:val="uk-UA"/>
        </w:rPr>
        <w:t xml:space="preserve"> забороняється.</w:t>
      </w:r>
    </w:p>
    <w:p w:rsidR="00CD6985" w:rsidRPr="00FA5C8B" w:rsidRDefault="00CD6985" w:rsidP="005379BF">
      <w:pPr>
        <w:jc w:val="both"/>
        <w:rPr>
          <w:lang w:val="uk-UA"/>
        </w:rPr>
      </w:pPr>
      <w:r w:rsidRPr="00FA5C8B">
        <w:rPr>
          <w:lang w:val="uk-UA"/>
        </w:rPr>
        <w:t>1.</w:t>
      </w:r>
      <w:r w:rsidR="0089346B" w:rsidRPr="00FA5C8B">
        <w:rPr>
          <w:lang w:val="uk-UA"/>
        </w:rPr>
        <w:t>7</w:t>
      </w:r>
      <w:r w:rsidRPr="00FA5C8B">
        <w:rPr>
          <w:lang w:val="uk-UA"/>
        </w:rPr>
        <w:t>. У цьому Порядку наведені нижче терміни вживаються в такому значенні:</w:t>
      </w:r>
    </w:p>
    <w:p w:rsidR="00CD6985" w:rsidRPr="00FA5C8B" w:rsidRDefault="0089346B" w:rsidP="005379BF">
      <w:pPr>
        <w:jc w:val="both"/>
        <w:rPr>
          <w:lang w:val="uk-UA"/>
        </w:rPr>
      </w:pPr>
      <w:r w:rsidRPr="002C7092">
        <w:rPr>
          <w:b/>
          <w:lang w:val="uk-UA"/>
        </w:rPr>
        <w:t>паспорт прив’язки ТС</w:t>
      </w:r>
      <w:r w:rsidRPr="00FA5C8B">
        <w:rPr>
          <w:lang w:val="uk-UA"/>
        </w:rPr>
        <w:t xml:space="preserve"> - комплект документів, у яких визначено місце встановлення ТС та благоустрій прилеглої території на топографо-геодезичній основі М 1 : 500, інженерне забезпечення, зовнішній архітектурний вигляд ТС та напрям підприємницької діяльності;</w:t>
      </w:r>
    </w:p>
    <w:p w:rsidR="0089346B" w:rsidRPr="00FA5C8B" w:rsidRDefault="0089346B" w:rsidP="005379BF">
      <w:pPr>
        <w:jc w:val="both"/>
        <w:rPr>
          <w:lang w:val="uk-UA"/>
        </w:rPr>
      </w:pPr>
      <w:r w:rsidRPr="002C7092">
        <w:rPr>
          <w:b/>
          <w:lang w:val="uk-UA"/>
        </w:rPr>
        <w:t>пересувна ТС</w:t>
      </w:r>
      <w:r w:rsidRPr="00FA5C8B">
        <w:rPr>
          <w:lang w:val="uk-UA"/>
        </w:rPr>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89346B" w:rsidRPr="00FA5C8B" w:rsidRDefault="0089346B" w:rsidP="005379BF">
      <w:pPr>
        <w:jc w:val="both"/>
        <w:rPr>
          <w:lang w:val="uk-UA"/>
        </w:rPr>
      </w:pPr>
      <w:r w:rsidRPr="007542D9">
        <w:rPr>
          <w:b/>
          <w:lang w:val="uk-UA"/>
        </w:rPr>
        <w:lastRenderedPageBreak/>
        <w:t>стаціонарна ТС</w:t>
      </w:r>
      <w:r w:rsidRPr="00FA5C8B">
        <w:rPr>
          <w:lang w:val="uk-UA"/>
        </w:rPr>
        <w:t xml:space="preserve"> - споруда, яка має закрите приміщення для тимчасового перебування людей і по зовнішньому контуру площу до 30 </w:t>
      </w:r>
      <w:proofErr w:type="spellStart"/>
      <w:r w:rsidRPr="00FA5C8B">
        <w:rPr>
          <w:lang w:val="uk-UA"/>
        </w:rPr>
        <w:t>кв.м</w:t>
      </w:r>
      <w:proofErr w:type="spellEnd"/>
      <w:r w:rsidRPr="00FA5C8B">
        <w:rPr>
          <w:lang w:val="uk-UA"/>
        </w:rPr>
        <w:t>.</w:t>
      </w:r>
    </w:p>
    <w:p w:rsidR="00CD6985" w:rsidRPr="00FA5C8B" w:rsidRDefault="00CD6985" w:rsidP="005379BF">
      <w:pPr>
        <w:jc w:val="both"/>
        <w:rPr>
          <w:lang w:val="uk-UA"/>
        </w:rPr>
      </w:pPr>
      <w:r w:rsidRPr="00FA5C8B">
        <w:rPr>
          <w:b/>
          <w:bCs/>
          <w:lang w:val="uk-UA"/>
        </w:rPr>
        <w:t xml:space="preserve">2. Порядок розміщення </w:t>
      </w:r>
      <w:r w:rsidR="00A22F1A" w:rsidRPr="00FA5C8B">
        <w:rPr>
          <w:b/>
          <w:bCs/>
          <w:lang w:val="uk-UA"/>
        </w:rPr>
        <w:t>ТС</w:t>
      </w:r>
    </w:p>
    <w:p w:rsidR="0063406B" w:rsidRPr="005379BF" w:rsidRDefault="00CD6985" w:rsidP="005379BF">
      <w:pPr>
        <w:jc w:val="both"/>
        <w:rPr>
          <w:lang w:val="uk-UA"/>
        </w:rPr>
      </w:pPr>
      <w:r w:rsidRPr="00FA5C8B">
        <w:rPr>
          <w:lang w:val="uk-UA"/>
        </w:rPr>
        <w:t xml:space="preserve">2.1. </w:t>
      </w:r>
      <w:r w:rsidR="00A22F1A" w:rsidRPr="005379BF">
        <w:rPr>
          <w:lang w:val="uk-UA"/>
        </w:rPr>
        <w:t>Р</w:t>
      </w:r>
      <w:r w:rsidRPr="005379BF">
        <w:rPr>
          <w:lang w:val="uk-UA"/>
        </w:rPr>
        <w:t xml:space="preserve">озміщення </w:t>
      </w:r>
      <w:r w:rsidR="00A22F1A" w:rsidRPr="005379BF">
        <w:rPr>
          <w:lang w:val="uk-UA"/>
        </w:rPr>
        <w:t>ТС</w:t>
      </w:r>
      <w:r w:rsidRPr="005379BF">
        <w:rPr>
          <w:lang w:val="uk-UA"/>
        </w:rPr>
        <w:t xml:space="preserve"> здійснюється на підставі рішення виконавчого комітету </w:t>
      </w:r>
      <w:r w:rsidR="00A22F1A" w:rsidRPr="005379BF">
        <w:rPr>
          <w:lang w:val="uk-UA"/>
        </w:rPr>
        <w:t>селищної</w:t>
      </w:r>
      <w:r w:rsidR="007542D9" w:rsidRPr="005379BF">
        <w:rPr>
          <w:lang w:val="uk-UA"/>
        </w:rPr>
        <w:t xml:space="preserve"> </w:t>
      </w:r>
      <w:r w:rsidR="00A22F1A" w:rsidRPr="005379BF">
        <w:rPr>
          <w:lang w:val="uk-UA"/>
        </w:rPr>
        <w:t xml:space="preserve"> ради</w:t>
      </w:r>
      <w:r w:rsidR="0063406B" w:rsidRPr="005379BF">
        <w:rPr>
          <w:lang w:val="uk-UA"/>
        </w:rPr>
        <w:t>.</w:t>
      </w:r>
      <w:r w:rsidR="00A22F1A" w:rsidRPr="005379BF">
        <w:rPr>
          <w:lang w:val="uk-UA"/>
        </w:rPr>
        <w:t xml:space="preserve"> </w:t>
      </w:r>
    </w:p>
    <w:p w:rsidR="00CD6985" w:rsidRPr="00FA5C8B" w:rsidRDefault="00CD6985" w:rsidP="005379BF">
      <w:pPr>
        <w:jc w:val="both"/>
        <w:rPr>
          <w:lang w:val="uk-UA"/>
        </w:rPr>
      </w:pPr>
      <w:r w:rsidRPr="00FA5C8B">
        <w:rPr>
          <w:lang w:val="uk-UA"/>
        </w:rPr>
        <w:t xml:space="preserve">2.2. Виконавчий комітет  </w:t>
      </w:r>
      <w:r w:rsidR="0063406B" w:rsidRPr="00FA5C8B">
        <w:rPr>
          <w:lang w:val="uk-UA"/>
        </w:rPr>
        <w:t>селищної</w:t>
      </w:r>
      <w:r w:rsidRPr="00FA5C8B">
        <w:rPr>
          <w:lang w:val="uk-UA"/>
        </w:rPr>
        <w:t>  ради не приймає окреме рішення щодо розміщення:</w:t>
      </w:r>
    </w:p>
    <w:p w:rsidR="00A22F1A" w:rsidRPr="00FA5C8B" w:rsidRDefault="002F7841" w:rsidP="005379BF">
      <w:pPr>
        <w:pStyle w:val="a3"/>
        <w:spacing w:line="276" w:lineRule="auto"/>
        <w:jc w:val="both"/>
        <w:rPr>
          <w:lang w:val="uk-UA"/>
        </w:rPr>
      </w:pPr>
      <w:r w:rsidRPr="00FA5C8B">
        <w:rPr>
          <w:lang w:val="uk-UA"/>
        </w:rPr>
        <w:t xml:space="preserve">- </w:t>
      </w:r>
      <w:r w:rsidR="00CD6985" w:rsidRPr="00FA5C8B">
        <w:rPr>
          <w:lang w:val="uk-UA"/>
        </w:rPr>
        <w:t>поряд</w:t>
      </w:r>
      <w:r w:rsidR="007768AD" w:rsidRPr="00FA5C8B">
        <w:rPr>
          <w:lang w:val="uk-UA"/>
        </w:rPr>
        <w:t xml:space="preserve"> </w:t>
      </w:r>
      <w:r w:rsidR="00CD6985" w:rsidRPr="00FA5C8B">
        <w:rPr>
          <w:lang w:val="uk-UA"/>
        </w:rPr>
        <w:t xml:space="preserve"> із </w:t>
      </w:r>
      <w:r w:rsidR="00A22F1A" w:rsidRPr="00FA5C8B">
        <w:rPr>
          <w:lang w:val="uk-UA"/>
        </w:rPr>
        <w:t>ТС</w:t>
      </w:r>
      <w:r w:rsidR="00CD6985" w:rsidRPr="00FA5C8B">
        <w:rPr>
          <w:lang w:val="uk-UA"/>
        </w:rPr>
        <w:t xml:space="preserve"> вітрин, холодильного та іншого обладнання (за винятком столів та стільців) у разі наявності відповідного рішення щодо розміщення такої </w:t>
      </w:r>
      <w:r w:rsidR="00A22F1A" w:rsidRPr="00FA5C8B">
        <w:rPr>
          <w:lang w:val="uk-UA"/>
        </w:rPr>
        <w:t>ТС</w:t>
      </w:r>
      <w:r w:rsidR="0063406B" w:rsidRPr="00FA5C8B">
        <w:rPr>
          <w:lang w:val="uk-UA"/>
        </w:rPr>
        <w:t>.</w:t>
      </w:r>
    </w:p>
    <w:p w:rsidR="00CD6985" w:rsidRPr="00FA5C8B" w:rsidRDefault="0063406B" w:rsidP="005379BF">
      <w:pPr>
        <w:pStyle w:val="a3"/>
        <w:spacing w:line="276" w:lineRule="auto"/>
        <w:jc w:val="both"/>
        <w:rPr>
          <w:lang w:val="uk-UA"/>
        </w:rPr>
      </w:pPr>
      <w:r w:rsidRPr="00FA5C8B">
        <w:rPr>
          <w:lang w:val="uk-UA"/>
        </w:rPr>
        <w:t xml:space="preserve">     </w:t>
      </w:r>
      <w:r w:rsidR="00CD6985" w:rsidRPr="00FA5C8B">
        <w:rPr>
          <w:lang w:val="uk-UA"/>
        </w:rPr>
        <w:t xml:space="preserve">Загальна площа зазначеного обладнання не може перевищувати 25 відсотків площі </w:t>
      </w:r>
      <w:r w:rsidR="00540D07">
        <w:rPr>
          <w:lang w:val="uk-UA"/>
        </w:rPr>
        <w:t>ТС</w:t>
      </w:r>
      <w:r w:rsidR="00CD6985" w:rsidRPr="00FA5C8B">
        <w:rPr>
          <w:lang w:val="uk-UA"/>
        </w:rPr>
        <w:t xml:space="preserve">. Вітрини, холодильне та інше обладнання розміщується з дотриманням передбачених законодавством норм і правил у межах земельної ділянки, що надана для розміщення </w:t>
      </w:r>
      <w:r w:rsidRPr="00FA5C8B">
        <w:rPr>
          <w:lang w:val="uk-UA"/>
        </w:rPr>
        <w:t>ТС</w:t>
      </w:r>
      <w:r w:rsidR="002F7841" w:rsidRPr="00FA5C8B">
        <w:rPr>
          <w:lang w:val="uk-UA"/>
        </w:rPr>
        <w:t xml:space="preserve"> </w:t>
      </w:r>
      <w:r w:rsidR="00CD6985" w:rsidRPr="00FA5C8B">
        <w:rPr>
          <w:lang w:val="uk-UA"/>
        </w:rPr>
        <w:t>у власність, користування (оренду) або використовується на підставі договору особистого строкового сервітуту</w:t>
      </w:r>
      <w:r w:rsidRPr="00FA5C8B">
        <w:rPr>
          <w:lang w:val="uk-UA"/>
        </w:rPr>
        <w:t>;</w:t>
      </w:r>
    </w:p>
    <w:p w:rsidR="00CD6985" w:rsidRPr="00FA5C8B" w:rsidRDefault="002F7841" w:rsidP="005379BF">
      <w:pPr>
        <w:jc w:val="both"/>
        <w:rPr>
          <w:lang w:val="uk-UA"/>
        </w:rPr>
      </w:pPr>
      <w:r w:rsidRPr="00FA5C8B">
        <w:rPr>
          <w:lang w:val="uk-UA"/>
        </w:rPr>
        <w:t>-</w:t>
      </w:r>
      <w:r w:rsidR="007542D9">
        <w:rPr>
          <w:lang w:val="uk-UA"/>
        </w:rPr>
        <w:t xml:space="preserve"> </w:t>
      </w:r>
      <w:r w:rsidR="00CD6985" w:rsidRPr="00FA5C8B">
        <w:rPr>
          <w:lang w:val="uk-UA"/>
        </w:rPr>
        <w:t xml:space="preserve">у спеціально відведених місцях під час проведення ярмарків, святкових заходів строком до одного тижня пересувних </w:t>
      </w:r>
      <w:r w:rsidR="0063406B" w:rsidRPr="00FA5C8B">
        <w:rPr>
          <w:lang w:val="uk-UA"/>
        </w:rPr>
        <w:t xml:space="preserve">ТС </w:t>
      </w:r>
      <w:r w:rsidR="00CD6985" w:rsidRPr="00FA5C8B">
        <w:rPr>
          <w:lang w:val="uk-UA"/>
        </w:rPr>
        <w:t xml:space="preserve">соціально-культурного, побутового, торговельного та іншого призначення в установленому </w:t>
      </w:r>
      <w:r w:rsidR="0063406B" w:rsidRPr="00FA5C8B">
        <w:rPr>
          <w:lang w:val="uk-UA"/>
        </w:rPr>
        <w:t>селищною радою</w:t>
      </w:r>
      <w:r w:rsidR="00CD6985" w:rsidRPr="00FA5C8B">
        <w:rPr>
          <w:lang w:val="uk-UA"/>
        </w:rPr>
        <w:t xml:space="preserve"> чи виконавчим комітетом порядку</w:t>
      </w:r>
      <w:r w:rsidR="0063406B" w:rsidRPr="00FA5C8B">
        <w:rPr>
          <w:lang w:val="uk-UA"/>
        </w:rPr>
        <w:t>;</w:t>
      </w:r>
    </w:p>
    <w:p w:rsidR="00CD6985" w:rsidRPr="00FA5C8B" w:rsidRDefault="002F7841" w:rsidP="005379BF">
      <w:pPr>
        <w:jc w:val="both"/>
        <w:rPr>
          <w:lang w:val="uk-UA"/>
        </w:rPr>
      </w:pPr>
      <w:r w:rsidRPr="00FA5C8B">
        <w:rPr>
          <w:lang w:val="uk-UA"/>
        </w:rPr>
        <w:t>-</w:t>
      </w:r>
      <w:r w:rsidR="008C4A6D">
        <w:rPr>
          <w:lang w:val="uk-UA"/>
        </w:rPr>
        <w:t xml:space="preserve"> </w:t>
      </w:r>
      <w:r w:rsidR="00CD6985" w:rsidRPr="00FA5C8B">
        <w:rPr>
          <w:lang w:val="uk-UA"/>
        </w:rPr>
        <w:t xml:space="preserve">пересувних малих </w:t>
      </w:r>
      <w:r w:rsidR="0063406B" w:rsidRPr="00FA5C8B">
        <w:rPr>
          <w:lang w:val="uk-UA"/>
        </w:rPr>
        <w:t>ТС</w:t>
      </w:r>
      <w:r w:rsidR="00CD6985" w:rsidRPr="00FA5C8B">
        <w:rPr>
          <w:lang w:val="uk-UA"/>
        </w:rPr>
        <w:t xml:space="preserve"> сфери відпочинку і розваг ( в т.ч. відкритих літніх майданчиків).</w:t>
      </w:r>
    </w:p>
    <w:p w:rsidR="00CD6985" w:rsidRPr="00FA5C8B" w:rsidRDefault="00CD6985" w:rsidP="005379BF">
      <w:pPr>
        <w:jc w:val="both"/>
        <w:rPr>
          <w:lang w:val="uk-UA"/>
        </w:rPr>
      </w:pPr>
      <w:r w:rsidRPr="00FA5C8B">
        <w:rPr>
          <w:lang w:val="uk-UA"/>
        </w:rPr>
        <w:t xml:space="preserve">2.3. Оформлення дозвільних документів, необхідних для розміщення </w:t>
      </w:r>
      <w:r w:rsidR="0063406B" w:rsidRPr="00FA5C8B">
        <w:rPr>
          <w:lang w:val="uk-UA"/>
        </w:rPr>
        <w:t>ТС</w:t>
      </w:r>
      <w:r w:rsidRPr="00FA5C8B">
        <w:rPr>
          <w:lang w:val="uk-UA"/>
        </w:rPr>
        <w:t xml:space="preserve">, відбувається </w:t>
      </w:r>
      <w:r w:rsidR="0063406B" w:rsidRPr="00FA5C8B">
        <w:rPr>
          <w:lang w:val="uk-UA"/>
        </w:rPr>
        <w:t>відділ</w:t>
      </w:r>
      <w:r w:rsidR="00481A5B" w:rsidRPr="005379BF">
        <w:rPr>
          <w:lang w:val="uk-UA"/>
        </w:rPr>
        <w:t>ом</w:t>
      </w:r>
      <w:r w:rsidR="0063406B" w:rsidRPr="00FA5C8B">
        <w:rPr>
          <w:lang w:val="uk-UA"/>
        </w:rPr>
        <w:t xml:space="preserve"> будівництва, земельних ресурсів</w:t>
      </w:r>
      <w:r w:rsidR="00783F45" w:rsidRPr="00FA5C8B">
        <w:rPr>
          <w:lang w:val="uk-UA"/>
        </w:rPr>
        <w:t>, архітектури та ЖКГ.</w:t>
      </w:r>
    </w:p>
    <w:p w:rsidR="00783F45" w:rsidRPr="00FA5C8B" w:rsidRDefault="00783F45" w:rsidP="005379BF">
      <w:pPr>
        <w:jc w:val="both"/>
        <w:rPr>
          <w:lang w:val="uk-UA"/>
        </w:rPr>
      </w:pPr>
      <w:bookmarkStart w:id="1" w:name="n39"/>
      <w:bookmarkEnd w:id="1"/>
      <w:r w:rsidRPr="00FA5C8B">
        <w:rPr>
          <w:lang w:val="uk-UA"/>
        </w:rPr>
        <w:t>2.</w:t>
      </w:r>
      <w:r w:rsidR="002F7841" w:rsidRPr="00FA5C8B">
        <w:rPr>
          <w:lang w:val="uk-UA"/>
        </w:rPr>
        <w:t>4</w:t>
      </w:r>
      <w:r w:rsidRPr="00FA5C8B">
        <w:rPr>
          <w:lang w:val="uk-UA"/>
        </w:rPr>
        <w:t xml:space="preserve">. Замовник, який має намір встановити ТС, </w:t>
      </w:r>
      <w:r w:rsidR="004A4AB7" w:rsidRPr="00FA5C8B">
        <w:rPr>
          <w:lang w:val="uk-UA"/>
        </w:rPr>
        <w:t xml:space="preserve">звертається </w:t>
      </w:r>
      <w:r w:rsidR="00F15247" w:rsidRPr="005379BF">
        <w:rPr>
          <w:lang w:val="uk-UA"/>
        </w:rPr>
        <w:t xml:space="preserve">до виконавчого комітету </w:t>
      </w:r>
      <w:proofErr w:type="spellStart"/>
      <w:r w:rsidR="00481A5B" w:rsidRPr="005379BF">
        <w:rPr>
          <w:lang w:val="uk-UA"/>
        </w:rPr>
        <w:t>Смолінської</w:t>
      </w:r>
      <w:proofErr w:type="spellEnd"/>
      <w:r w:rsidR="00481A5B" w:rsidRPr="005379BF">
        <w:rPr>
          <w:lang w:val="uk-UA"/>
        </w:rPr>
        <w:t xml:space="preserve"> селищної ради</w:t>
      </w:r>
      <w:r w:rsidR="00481A5B">
        <w:rPr>
          <w:lang w:val="uk-UA"/>
        </w:rPr>
        <w:t xml:space="preserve"> </w:t>
      </w:r>
      <w:r w:rsidRPr="00FA5C8B">
        <w:rPr>
          <w:lang w:val="uk-UA"/>
        </w:rPr>
        <w:t>із відповідною заявою у довільній формі про можливість розміщення ТС.</w:t>
      </w:r>
      <w:bookmarkStart w:id="2" w:name="n111"/>
      <w:bookmarkStart w:id="3" w:name="n40"/>
      <w:bookmarkEnd w:id="2"/>
      <w:bookmarkEnd w:id="3"/>
      <w:r w:rsidRPr="00FA5C8B">
        <w:rPr>
          <w:lang w:val="uk-UA"/>
        </w:rPr>
        <w:t xml:space="preserve"> До заяви додаються:</w:t>
      </w:r>
    </w:p>
    <w:p w:rsidR="005437AB" w:rsidRPr="00FA5C8B" w:rsidRDefault="00DE60C7" w:rsidP="005379BF">
      <w:pPr>
        <w:jc w:val="both"/>
        <w:rPr>
          <w:lang w:val="uk-UA"/>
        </w:rPr>
      </w:pPr>
      <w:bookmarkStart w:id="4" w:name="n41"/>
      <w:bookmarkEnd w:id="4"/>
      <w:r w:rsidRPr="00FA5C8B">
        <w:rPr>
          <w:lang w:val="uk-UA"/>
        </w:rPr>
        <w:t>-</w:t>
      </w:r>
      <w:r w:rsidR="00713C16">
        <w:rPr>
          <w:lang w:val="uk-UA"/>
        </w:rPr>
        <w:t xml:space="preserve"> </w:t>
      </w:r>
      <w:r w:rsidR="005437AB" w:rsidRPr="00FA5C8B">
        <w:rPr>
          <w:lang w:val="uk-UA"/>
        </w:rPr>
        <w:t xml:space="preserve">копія державного акта на право власності на земельну ділянку, право постійного користування земельною ділянкою, договору </w:t>
      </w:r>
      <w:r w:rsidRPr="00FA5C8B">
        <w:rPr>
          <w:lang w:val="uk-UA"/>
        </w:rPr>
        <w:t xml:space="preserve">оренди </w:t>
      </w:r>
      <w:r w:rsidR="00EC0CDE" w:rsidRPr="00FA5C8B">
        <w:rPr>
          <w:lang w:val="uk-UA"/>
        </w:rPr>
        <w:t>або догов</w:t>
      </w:r>
      <w:r w:rsidR="00713C16">
        <w:rPr>
          <w:lang w:val="uk-UA"/>
        </w:rPr>
        <w:t>о</w:t>
      </w:r>
      <w:r w:rsidR="00EC0CDE" w:rsidRPr="00FA5C8B">
        <w:rPr>
          <w:lang w:val="uk-UA"/>
        </w:rPr>
        <w:t>р</w:t>
      </w:r>
      <w:r w:rsidR="00713C16">
        <w:rPr>
          <w:lang w:val="uk-UA"/>
        </w:rPr>
        <w:t>у</w:t>
      </w:r>
      <w:r w:rsidR="00EC0CDE" w:rsidRPr="00FA5C8B">
        <w:rPr>
          <w:lang w:val="uk-UA"/>
        </w:rPr>
        <w:t xml:space="preserve"> земельного сервітуту </w:t>
      </w:r>
      <w:r w:rsidRPr="00FA5C8B">
        <w:rPr>
          <w:lang w:val="uk-UA"/>
        </w:rPr>
        <w:t xml:space="preserve">(в разі якщо бажане місце розміщення </w:t>
      </w:r>
      <w:r w:rsidR="00540D07">
        <w:rPr>
          <w:lang w:val="uk-UA"/>
        </w:rPr>
        <w:t xml:space="preserve">ТС </w:t>
      </w:r>
      <w:r w:rsidRPr="00FA5C8B">
        <w:rPr>
          <w:lang w:val="uk-UA"/>
        </w:rPr>
        <w:t>на земельній ділянці, що знаходиться у власності/користуванні суб’єкта господарювання)</w:t>
      </w:r>
      <w:r w:rsidR="005379BF">
        <w:rPr>
          <w:lang w:val="uk-UA"/>
        </w:rPr>
        <w:t>.</w:t>
      </w:r>
      <w:r w:rsidR="002E170A">
        <w:rPr>
          <w:lang w:val="uk-UA"/>
        </w:rPr>
        <w:t xml:space="preserve"> </w:t>
      </w:r>
      <w:r w:rsidR="005379BF">
        <w:rPr>
          <w:lang w:val="uk-UA"/>
        </w:rPr>
        <w:t>В</w:t>
      </w:r>
      <w:r w:rsidR="002E170A">
        <w:rPr>
          <w:lang w:val="uk-UA"/>
        </w:rPr>
        <w:t xml:space="preserve"> разі відсутності </w:t>
      </w:r>
      <w:r w:rsidR="005379BF">
        <w:rPr>
          <w:lang w:val="uk-UA"/>
        </w:rPr>
        <w:t xml:space="preserve">вищезазначених </w:t>
      </w:r>
      <w:r w:rsidR="002E170A">
        <w:rPr>
          <w:lang w:val="uk-UA"/>
        </w:rPr>
        <w:t xml:space="preserve">документів на земельну ділянку, виконкомом розглядаються </w:t>
      </w:r>
      <w:r w:rsidR="005379BF">
        <w:rPr>
          <w:lang w:val="uk-UA"/>
        </w:rPr>
        <w:t>такі  матеріали:</w:t>
      </w:r>
      <w:r w:rsidR="002E170A">
        <w:rPr>
          <w:lang w:val="uk-UA"/>
        </w:rPr>
        <w:t xml:space="preserve"> </w:t>
      </w:r>
    </w:p>
    <w:p w:rsidR="00783F45" w:rsidRDefault="00DE60C7" w:rsidP="005379BF">
      <w:pPr>
        <w:jc w:val="both"/>
        <w:rPr>
          <w:lang w:val="uk-UA"/>
        </w:rPr>
      </w:pPr>
      <w:r w:rsidRPr="00FA5C8B">
        <w:rPr>
          <w:lang w:val="uk-UA"/>
        </w:rPr>
        <w:t>-</w:t>
      </w:r>
      <w:r w:rsidR="00713C16">
        <w:rPr>
          <w:lang w:val="uk-UA"/>
        </w:rPr>
        <w:t xml:space="preserve"> </w:t>
      </w:r>
      <w:r w:rsidR="00783F45" w:rsidRPr="00FA5C8B">
        <w:rPr>
          <w:lang w:val="uk-UA"/>
        </w:rPr>
        <w:t>графічні матеріали із зазначенням бажаного місця розташування ТС, виконані замовником у довільній формі на топографо-геодезичній основі М 1 : 500 кресленнями контурів ТС з прив’язкою до місцевості;</w:t>
      </w:r>
    </w:p>
    <w:p w:rsidR="000A5238" w:rsidRPr="00FA5C8B" w:rsidRDefault="000A5238" w:rsidP="005379BF">
      <w:pPr>
        <w:jc w:val="both"/>
        <w:rPr>
          <w:lang w:val="uk-UA"/>
        </w:rPr>
      </w:pPr>
      <w:r>
        <w:rPr>
          <w:lang w:val="uk-UA"/>
        </w:rPr>
        <w:t xml:space="preserve">- </w:t>
      </w:r>
      <w:r w:rsidRPr="00FA5C8B">
        <w:rPr>
          <w:lang w:val="uk-UA"/>
        </w:rPr>
        <w:t xml:space="preserve">ескізи </w:t>
      </w:r>
      <w:r w:rsidR="00CF0A84">
        <w:rPr>
          <w:lang w:val="uk-UA"/>
        </w:rPr>
        <w:t xml:space="preserve">зображень </w:t>
      </w:r>
      <w:r w:rsidRPr="00FA5C8B">
        <w:rPr>
          <w:lang w:val="uk-UA"/>
        </w:rPr>
        <w:t>фасадів</w:t>
      </w:r>
      <w:r w:rsidR="00CF0A84">
        <w:rPr>
          <w:lang w:val="uk-UA"/>
        </w:rPr>
        <w:t xml:space="preserve"> </w:t>
      </w:r>
      <w:r>
        <w:rPr>
          <w:lang w:val="uk-UA"/>
        </w:rPr>
        <w:t xml:space="preserve"> </w:t>
      </w:r>
      <w:r w:rsidR="00CF0A84">
        <w:rPr>
          <w:lang w:val="uk-UA"/>
        </w:rPr>
        <w:t xml:space="preserve">(у довільній формі) </w:t>
      </w:r>
      <w:r>
        <w:rPr>
          <w:lang w:val="uk-UA"/>
        </w:rPr>
        <w:t>чи фото ТС, яка планується для встановлення;</w:t>
      </w:r>
    </w:p>
    <w:p w:rsidR="00783F45" w:rsidRPr="00FA5C8B" w:rsidRDefault="00783F45" w:rsidP="005379BF">
      <w:pPr>
        <w:jc w:val="both"/>
        <w:rPr>
          <w:lang w:val="uk-UA"/>
        </w:rPr>
      </w:pPr>
      <w:bookmarkStart w:id="5" w:name="n42"/>
      <w:bookmarkEnd w:id="5"/>
      <w:r w:rsidRPr="00FA5C8B">
        <w:rPr>
          <w:lang w:val="uk-UA"/>
        </w:rPr>
        <w:t>- реквізити замовника (найменування/прізвище, ім’я та по батькові (за наявності)/місцезнаходження ТС/контактна інформація) та напрям підприємницької діяльності.</w:t>
      </w:r>
    </w:p>
    <w:p w:rsidR="00783F45" w:rsidRPr="00FA5C8B" w:rsidRDefault="00783F45" w:rsidP="005379BF">
      <w:pPr>
        <w:jc w:val="both"/>
        <w:rPr>
          <w:lang w:val="uk-UA"/>
        </w:rPr>
      </w:pPr>
      <w:bookmarkStart w:id="6" w:name="n43"/>
      <w:bookmarkEnd w:id="6"/>
      <w:r w:rsidRPr="00FA5C8B">
        <w:rPr>
          <w:lang w:val="uk-UA"/>
        </w:rPr>
        <w:t>Цей перелік документів є вичерпним.</w:t>
      </w:r>
    </w:p>
    <w:p w:rsidR="00DE60C7" w:rsidRPr="00FA5C8B" w:rsidRDefault="00783F45" w:rsidP="005379BF">
      <w:pPr>
        <w:jc w:val="both"/>
        <w:rPr>
          <w:lang w:val="uk-UA"/>
        </w:rPr>
      </w:pPr>
      <w:r w:rsidRPr="00FA5C8B">
        <w:rPr>
          <w:lang w:val="uk-UA"/>
        </w:rPr>
        <w:t>2.</w:t>
      </w:r>
      <w:r w:rsidR="002A3B52">
        <w:rPr>
          <w:lang w:val="uk-UA"/>
        </w:rPr>
        <w:t>5</w:t>
      </w:r>
      <w:r w:rsidR="00DE60C7" w:rsidRPr="00FA5C8B">
        <w:rPr>
          <w:lang w:val="uk-UA"/>
        </w:rPr>
        <w:t>.</w:t>
      </w:r>
      <w:r w:rsidRPr="00FA5C8B">
        <w:rPr>
          <w:lang w:val="uk-UA"/>
        </w:rPr>
        <w:t xml:space="preserve"> </w:t>
      </w:r>
      <w:r w:rsidR="002A3B52">
        <w:rPr>
          <w:lang w:val="uk-UA"/>
        </w:rPr>
        <w:t xml:space="preserve">Виконавчим комітетом </w:t>
      </w:r>
      <w:r w:rsidR="00DD62C2">
        <w:rPr>
          <w:lang w:val="uk-UA"/>
        </w:rPr>
        <w:t xml:space="preserve">селищної ради </w:t>
      </w:r>
      <w:r w:rsidR="002A3B52">
        <w:rPr>
          <w:lang w:val="uk-UA"/>
        </w:rPr>
        <w:t>приймається рішення</w:t>
      </w:r>
      <w:r w:rsidR="00BE306C" w:rsidRPr="00FA5C8B">
        <w:rPr>
          <w:lang w:val="uk-UA"/>
        </w:rPr>
        <w:t>:</w:t>
      </w:r>
    </w:p>
    <w:p w:rsidR="00BE306C" w:rsidRPr="00FA5C8B" w:rsidRDefault="00BE306C" w:rsidP="005379BF">
      <w:pPr>
        <w:jc w:val="both"/>
        <w:rPr>
          <w:lang w:val="uk-UA"/>
        </w:rPr>
      </w:pPr>
      <w:r w:rsidRPr="00FA5C8B">
        <w:rPr>
          <w:lang w:val="uk-UA"/>
        </w:rPr>
        <w:t xml:space="preserve">- щодо надання дозволу на розміщення </w:t>
      </w:r>
      <w:r w:rsidR="002A3B52">
        <w:rPr>
          <w:lang w:val="uk-UA"/>
        </w:rPr>
        <w:t>ТС</w:t>
      </w:r>
      <w:r w:rsidRPr="00FA5C8B">
        <w:rPr>
          <w:lang w:val="uk-UA"/>
        </w:rPr>
        <w:t xml:space="preserve"> у разі наявності у </w:t>
      </w:r>
      <w:proofErr w:type="spellStart"/>
      <w:r w:rsidRPr="00FA5C8B">
        <w:rPr>
          <w:lang w:val="uk-UA"/>
        </w:rPr>
        <w:t>суб</w:t>
      </w:r>
      <w:proofErr w:type="spellEnd"/>
      <w:r w:rsidR="00DD62C2" w:rsidRPr="00DD62C2">
        <w:t>’</w:t>
      </w:r>
      <w:proofErr w:type="spellStart"/>
      <w:r w:rsidRPr="00FA5C8B">
        <w:rPr>
          <w:lang w:val="uk-UA"/>
        </w:rPr>
        <w:t>єкта</w:t>
      </w:r>
      <w:proofErr w:type="spellEnd"/>
      <w:r w:rsidRPr="00FA5C8B">
        <w:rPr>
          <w:lang w:val="uk-UA"/>
        </w:rPr>
        <w:t xml:space="preserve"> господарювання державного акта на право власності на земельну ділянку чи на право постійного користування земельною ділянкою або договору оренди такої земельної ділянки;</w:t>
      </w:r>
    </w:p>
    <w:p w:rsidR="00BE306C" w:rsidRDefault="00BE306C" w:rsidP="005379BF">
      <w:pPr>
        <w:jc w:val="both"/>
        <w:rPr>
          <w:lang w:val="uk-UA"/>
        </w:rPr>
      </w:pPr>
      <w:r w:rsidRPr="00FA5C8B">
        <w:rPr>
          <w:lang w:val="uk-UA"/>
        </w:rPr>
        <w:lastRenderedPageBreak/>
        <w:t xml:space="preserve">- щодо надання дозволу на розміщення </w:t>
      </w:r>
      <w:r w:rsidR="002A3B52">
        <w:rPr>
          <w:lang w:val="uk-UA"/>
        </w:rPr>
        <w:t>ТС</w:t>
      </w:r>
      <w:r w:rsidRPr="00FA5C8B">
        <w:rPr>
          <w:lang w:val="uk-UA"/>
        </w:rPr>
        <w:t xml:space="preserve"> та укладення договору особистого строкового сервітуту у разі відсутності у суб'єкта господарювання державного акта на право власності на земельну ділянку чи на право постійного користування земельною ділянкою або договору оренди такої земельної ділянки</w:t>
      </w:r>
      <w:r w:rsidR="002A3B52">
        <w:rPr>
          <w:lang w:val="uk-UA"/>
        </w:rPr>
        <w:t>;</w:t>
      </w:r>
    </w:p>
    <w:p w:rsidR="002A3B52" w:rsidRPr="00FA5C8B" w:rsidRDefault="002A3B52" w:rsidP="005379BF">
      <w:pPr>
        <w:jc w:val="both"/>
        <w:rPr>
          <w:lang w:val="uk-UA"/>
        </w:rPr>
      </w:pPr>
      <w:r>
        <w:rPr>
          <w:lang w:val="uk-UA"/>
        </w:rPr>
        <w:t xml:space="preserve">- щодо відмови заявнику у наданні дозволу </w:t>
      </w:r>
      <w:r w:rsidRPr="00FA5C8B">
        <w:rPr>
          <w:lang w:val="uk-UA"/>
        </w:rPr>
        <w:t xml:space="preserve">на розміщення </w:t>
      </w:r>
      <w:r>
        <w:rPr>
          <w:lang w:val="uk-UA"/>
        </w:rPr>
        <w:t>ТС з обґрунтуванням відмови.</w:t>
      </w:r>
    </w:p>
    <w:p w:rsidR="002A3B52" w:rsidRDefault="002A3B52" w:rsidP="005379BF">
      <w:pPr>
        <w:jc w:val="both"/>
        <w:rPr>
          <w:lang w:val="uk-UA"/>
        </w:rPr>
      </w:pPr>
      <w:r w:rsidRPr="00FA5C8B">
        <w:rPr>
          <w:lang w:val="uk-UA"/>
        </w:rPr>
        <w:t>2.</w:t>
      </w:r>
      <w:r>
        <w:rPr>
          <w:lang w:val="uk-UA"/>
        </w:rPr>
        <w:t>6</w:t>
      </w:r>
      <w:r w:rsidRPr="00FA5C8B">
        <w:rPr>
          <w:lang w:val="uk-UA"/>
        </w:rPr>
        <w:t xml:space="preserve">. Про </w:t>
      </w:r>
      <w:r>
        <w:rPr>
          <w:lang w:val="uk-UA"/>
        </w:rPr>
        <w:t>прийняте рішення щодо можливості розміщення ТС виконавчий комітет</w:t>
      </w:r>
      <w:r w:rsidRPr="00FA5C8B">
        <w:rPr>
          <w:lang w:val="uk-UA"/>
        </w:rPr>
        <w:t xml:space="preserve"> повідомляє замовник</w:t>
      </w:r>
      <w:r>
        <w:rPr>
          <w:lang w:val="uk-UA"/>
        </w:rPr>
        <w:t>а</w:t>
      </w:r>
      <w:r w:rsidRPr="00FA5C8B">
        <w:rPr>
          <w:lang w:val="uk-UA"/>
        </w:rPr>
        <w:t xml:space="preserve"> письмово протягом десяти робочих днів з дня </w:t>
      </w:r>
      <w:r>
        <w:rPr>
          <w:lang w:val="uk-UA"/>
        </w:rPr>
        <w:t>прийняття</w:t>
      </w:r>
      <w:r w:rsidRPr="00FA5C8B">
        <w:rPr>
          <w:lang w:val="uk-UA"/>
        </w:rPr>
        <w:t xml:space="preserve"> відповідного </w:t>
      </w:r>
      <w:r>
        <w:rPr>
          <w:lang w:val="uk-UA"/>
        </w:rPr>
        <w:t xml:space="preserve">рішення, </w:t>
      </w:r>
      <w:r w:rsidRPr="00FA5C8B">
        <w:rPr>
          <w:lang w:val="uk-UA"/>
        </w:rPr>
        <w:t>або замовнику надається аргументована відмова щодо реалізації намірів розміщення ТС.</w:t>
      </w:r>
    </w:p>
    <w:p w:rsidR="00BE306C" w:rsidRPr="007C7254" w:rsidRDefault="00BE306C" w:rsidP="005379BF">
      <w:pPr>
        <w:jc w:val="both"/>
        <w:rPr>
          <w:color w:val="C00000"/>
          <w:lang w:val="uk-UA"/>
        </w:rPr>
      </w:pPr>
      <w:r w:rsidRPr="00FA5C8B">
        <w:rPr>
          <w:lang w:val="uk-UA"/>
        </w:rPr>
        <w:t>2.</w:t>
      </w:r>
      <w:r w:rsidR="00DD62C2">
        <w:rPr>
          <w:lang w:val="uk-UA"/>
        </w:rPr>
        <w:t>7</w:t>
      </w:r>
      <w:r w:rsidRPr="00FA5C8B">
        <w:rPr>
          <w:lang w:val="uk-UA"/>
        </w:rPr>
        <w:t xml:space="preserve">. </w:t>
      </w:r>
      <w:r w:rsidRPr="00DD62C2">
        <w:rPr>
          <w:lang w:val="uk-UA"/>
        </w:rPr>
        <w:t xml:space="preserve">У разі </w:t>
      </w:r>
      <w:r w:rsidR="002A3B52" w:rsidRPr="00DD62C2">
        <w:rPr>
          <w:lang w:val="uk-UA"/>
        </w:rPr>
        <w:t>прийняття позитивного рішення виконавч</w:t>
      </w:r>
      <w:r w:rsidR="00DD62C2">
        <w:rPr>
          <w:lang w:val="uk-UA"/>
        </w:rPr>
        <w:t>им</w:t>
      </w:r>
      <w:r w:rsidR="002A3B52" w:rsidRPr="00DD62C2">
        <w:rPr>
          <w:lang w:val="uk-UA"/>
        </w:rPr>
        <w:t xml:space="preserve"> комітет</w:t>
      </w:r>
      <w:r w:rsidR="00DD62C2">
        <w:rPr>
          <w:lang w:val="uk-UA"/>
        </w:rPr>
        <w:t>ом</w:t>
      </w:r>
      <w:r w:rsidR="002A3B52" w:rsidRPr="00DD62C2">
        <w:rPr>
          <w:lang w:val="uk-UA"/>
        </w:rPr>
        <w:t xml:space="preserve"> щодо можливості розміщення ТС </w:t>
      </w:r>
      <w:r w:rsidR="00DD62C2">
        <w:rPr>
          <w:lang w:val="uk-UA"/>
        </w:rPr>
        <w:t>, але</w:t>
      </w:r>
      <w:r w:rsidR="007C7254">
        <w:rPr>
          <w:lang w:val="uk-UA"/>
        </w:rPr>
        <w:t xml:space="preserve"> при</w:t>
      </w:r>
      <w:r w:rsidR="002A3B52" w:rsidRPr="00DD62C2">
        <w:rPr>
          <w:lang w:val="uk-UA"/>
        </w:rPr>
        <w:t xml:space="preserve"> </w:t>
      </w:r>
      <w:r w:rsidRPr="00DD62C2">
        <w:rPr>
          <w:lang w:val="uk-UA"/>
        </w:rPr>
        <w:t>відсутності у суб'єкта господарювання державного акта на право власності на земельну ділянку чи на право постійного користування земельною ділянкою або договору оренди такої земельної ділянки</w:t>
      </w:r>
      <w:r w:rsidR="002A3B52" w:rsidRPr="00DD62C2">
        <w:rPr>
          <w:lang w:val="uk-UA"/>
        </w:rPr>
        <w:t>,</w:t>
      </w:r>
      <w:r w:rsidRPr="00DD62C2">
        <w:rPr>
          <w:lang w:val="uk-UA"/>
        </w:rPr>
        <w:t xml:space="preserve"> </w:t>
      </w:r>
      <w:r w:rsidR="00EC0CDE" w:rsidRPr="00DD62C2">
        <w:rPr>
          <w:lang w:val="uk-UA"/>
        </w:rPr>
        <w:t>відділ будівництва, земельних ресурсів, архітектури та ЖКГ</w:t>
      </w:r>
      <w:r w:rsidRPr="00DD62C2">
        <w:rPr>
          <w:lang w:val="uk-UA"/>
        </w:rPr>
        <w:t xml:space="preserve"> </w:t>
      </w:r>
      <w:r w:rsidR="008847AF">
        <w:rPr>
          <w:lang w:val="uk-UA"/>
        </w:rPr>
        <w:t xml:space="preserve">, за умови </w:t>
      </w:r>
      <w:r w:rsidR="005D58AE">
        <w:rPr>
          <w:lang w:val="uk-UA"/>
        </w:rPr>
        <w:t xml:space="preserve">надання замовником </w:t>
      </w:r>
      <w:r w:rsidR="006849ED">
        <w:rPr>
          <w:lang w:val="uk-UA"/>
        </w:rPr>
        <w:t xml:space="preserve">відповідної </w:t>
      </w:r>
      <w:r w:rsidR="008847AF">
        <w:rPr>
          <w:lang w:val="uk-UA"/>
        </w:rPr>
        <w:t xml:space="preserve">письмової заяви, </w:t>
      </w:r>
      <w:r w:rsidR="002A3B52" w:rsidRPr="00DD62C2">
        <w:rPr>
          <w:lang w:val="uk-UA"/>
        </w:rPr>
        <w:t xml:space="preserve">готує проект рішення на чергову сесію </w:t>
      </w:r>
      <w:proofErr w:type="spellStart"/>
      <w:r w:rsidR="002A3B52" w:rsidRPr="00DD62C2">
        <w:rPr>
          <w:lang w:val="uk-UA"/>
        </w:rPr>
        <w:t>Смолінської</w:t>
      </w:r>
      <w:proofErr w:type="spellEnd"/>
      <w:r w:rsidR="002A3B52" w:rsidRPr="00DD62C2">
        <w:rPr>
          <w:lang w:val="uk-UA"/>
        </w:rPr>
        <w:t xml:space="preserve"> селищної ради щодо </w:t>
      </w:r>
      <w:r w:rsidR="002A3B52" w:rsidRPr="004037EF">
        <w:rPr>
          <w:lang w:val="uk-UA"/>
        </w:rPr>
        <w:t xml:space="preserve">надання дозволу на виготовлення </w:t>
      </w:r>
      <w:r w:rsidR="005D58AE">
        <w:rPr>
          <w:lang w:val="uk-UA"/>
        </w:rPr>
        <w:t>технічної документації із</w:t>
      </w:r>
      <w:r w:rsidR="005D58AE" w:rsidRPr="004037EF">
        <w:rPr>
          <w:lang w:val="uk-UA"/>
        </w:rPr>
        <w:t xml:space="preserve"> землеустрою</w:t>
      </w:r>
      <w:r w:rsidR="005D58AE" w:rsidRPr="008847AF">
        <w:rPr>
          <w:lang w:val="uk-UA"/>
        </w:rPr>
        <w:t xml:space="preserve"> </w:t>
      </w:r>
      <w:r w:rsidR="006849ED">
        <w:rPr>
          <w:lang w:val="uk-UA"/>
        </w:rPr>
        <w:t xml:space="preserve">для </w:t>
      </w:r>
      <w:r w:rsidRPr="004037EF">
        <w:rPr>
          <w:lang w:val="uk-UA"/>
        </w:rPr>
        <w:t>уклада</w:t>
      </w:r>
      <w:r w:rsidR="002A3B52" w:rsidRPr="004037EF">
        <w:rPr>
          <w:lang w:val="uk-UA"/>
        </w:rPr>
        <w:t>ння</w:t>
      </w:r>
      <w:r w:rsidRPr="004037EF">
        <w:rPr>
          <w:lang w:val="uk-UA"/>
        </w:rPr>
        <w:t xml:space="preserve"> </w:t>
      </w:r>
      <w:r w:rsidR="006849ED" w:rsidRPr="004037EF">
        <w:rPr>
          <w:lang w:val="uk-UA"/>
        </w:rPr>
        <w:t>договору</w:t>
      </w:r>
      <w:r w:rsidR="006849ED">
        <w:rPr>
          <w:lang w:val="uk-UA"/>
        </w:rPr>
        <w:t xml:space="preserve"> </w:t>
      </w:r>
      <w:r w:rsidR="005D58AE">
        <w:rPr>
          <w:lang w:val="uk-UA"/>
        </w:rPr>
        <w:t xml:space="preserve">платного </w:t>
      </w:r>
      <w:r w:rsidRPr="004037EF">
        <w:rPr>
          <w:lang w:val="uk-UA"/>
        </w:rPr>
        <w:t xml:space="preserve">строкового </w:t>
      </w:r>
      <w:r w:rsidR="005D58AE">
        <w:rPr>
          <w:lang w:val="uk-UA"/>
        </w:rPr>
        <w:t xml:space="preserve">земельного </w:t>
      </w:r>
      <w:r w:rsidR="005D58AE" w:rsidRPr="004037EF">
        <w:rPr>
          <w:lang w:val="uk-UA"/>
        </w:rPr>
        <w:t xml:space="preserve">сервітуту </w:t>
      </w:r>
      <w:r w:rsidRPr="004037EF">
        <w:rPr>
          <w:lang w:val="uk-UA"/>
        </w:rPr>
        <w:t>в порядку, визначеному законодавством</w:t>
      </w:r>
      <w:r w:rsidRPr="007C7254">
        <w:rPr>
          <w:color w:val="C00000"/>
          <w:lang w:val="uk-UA"/>
        </w:rPr>
        <w:t xml:space="preserve">.  </w:t>
      </w:r>
    </w:p>
    <w:p w:rsidR="00DE60C7" w:rsidRPr="00FA5C8B" w:rsidRDefault="00EC0CDE" w:rsidP="005379BF">
      <w:pPr>
        <w:jc w:val="both"/>
        <w:rPr>
          <w:lang w:val="uk-UA"/>
        </w:rPr>
      </w:pPr>
      <w:r w:rsidRPr="00FA5C8B">
        <w:rPr>
          <w:lang w:val="uk-UA"/>
        </w:rPr>
        <w:t>2.</w:t>
      </w:r>
      <w:r w:rsidR="004037EF">
        <w:rPr>
          <w:lang w:val="uk-UA"/>
        </w:rPr>
        <w:t>8</w:t>
      </w:r>
      <w:r w:rsidR="00BE306C" w:rsidRPr="00FA5C8B">
        <w:rPr>
          <w:lang w:val="uk-UA"/>
        </w:rPr>
        <w:t xml:space="preserve">. Строк розміщення </w:t>
      </w:r>
      <w:r w:rsidR="004037EF">
        <w:rPr>
          <w:lang w:val="uk-UA"/>
        </w:rPr>
        <w:t>ТС</w:t>
      </w:r>
      <w:r w:rsidR="00BE306C" w:rsidRPr="00FA5C8B">
        <w:rPr>
          <w:lang w:val="uk-UA"/>
        </w:rPr>
        <w:t xml:space="preserve"> не може перевищувати </w:t>
      </w:r>
      <w:r w:rsidR="00D933B1">
        <w:rPr>
          <w:lang w:val="uk-UA"/>
        </w:rPr>
        <w:t>терміну</w:t>
      </w:r>
      <w:r w:rsidR="00BE306C" w:rsidRPr="00FA5C8B">
        <w:rPr>
          <w:lang w:val="uk-UA"/>
        </w:rPr>
        <w:t xml:space="preserve"> дії договору оренди земельної ділянки або договору особистого строкового сервітуту. </w:t>
      </w:r>
    </w:p>
    <w:p w:rsidR="00DE60C7" w:rsidRPr="00FA5C8B" w:rsidRDefault="00E61AB9" w:rsidP="005379BF">
      <w:pPr>
        <w:jc w:val="both"/>
        <w:rPr>
          <w:lang w:val="uk-UA"/>
        </w:rPr>
      </w:pPr>
      <w:r w:rsidRPr="00FA5C8B">
        <w:rPr>
          <w:lang w:val="uk-UA"/>
        </w:rPr>
        <w:t>2.</w:t>
      </w:r>
      <w:r w:rsidR="004037EF">
        <w:rPr>
          <w:lang w:val="uk-UA"/>
        </w:rPr>
        <w:t>9</w:t>
      </w:r>
      <w:r w:rsidRPr="00FA5C8B">
        <w:rPr>
          <w:lang w:val="uk-UA"/>
        </w:rPr>
        <w:t>. Розмір плати за таким договором не може перевищувати розмір орендної плати для даної земельної ділянки.</w:t>
      </w:r>
    </w:p>
    <w:p w:rsidR="00E61AB9" w:rsidRPr="00FA5C8B" w:rsidRDefault="00E61AB9" w:rsidP="005379BF">
      <w:pPr>
        <w:jc w:val="both"/>
        <w:rPr>
          <w:lang w:val="uk-UA"/>
        </w:rPr>
      </w:pPr>
      <w:r w:rsidRPr="00FA5C8B">
        <w:rPr>
          <w:lang w:val="uk-UA"/>
        </w:rPr>
        <w:t>2.1</w:t>
      </w:r>
      <w:r w:rsidR="004037EF">
        <w:rPr>
          <w:lang w:val="uk-UA"/>
        </w:rPr>
        <w:t>0</w:t>
      </w:r>
      <w:r w:rsidRPr="00FA5C8B">
        <w:rPr>
          <w:lang w:val="uk-UA"/>
        </w:rPr>
        <w:t>. Прийняття документів для розміщення ТС, їх оформлення і розгляд, а також оформлення договору особистого строкового сервітуту здійснюються безоплатно. Забороняється вимагати від суб'єктів господарювання сплату благодійних внесків та інших платежів.</w:t>
      </w:r>
    </w:p>
    <w:p w:rsidR="004A4AB7" w:rsidRPr="00FA5C8B" w:rsidRDefault="00E76DEE" w:rsidP="005379BF">
      <w:pPr>
        <w:jc w:val="both"/>
        <w:rPr>
          <w:lang w:val="uk-UA"/>
        </w:rPr>
      </w:pPr>
      <w:r w:rsidRPr="00FA5C8B">
        <w:rPr>
          <w:lang w:val="uk-UA"/>
        </w:rPr>
        <w:t>2.</w:t>
      </w:r>
      <w:r w:rsidR="00E61AB9" w:rsidRPr="00FA5C8B">
        <w:rPr>
          <w:lang w:val="uk-UA"/>
        </w:rPr>
        <w:t>1</w:t>
      </w:r>
      <w:r w:rsidR="004037EF">
        <w:rPr>
          <w:lang w:val="uk-UA"/>
        </w:rPr>
        <w:t>1</w:t>
      </w:r>
      <w:r w:rsidRPr="00FA5C8B">
        <w:rPr>
          <w:lang w:val="uk-UA"/>
        </w:rPr>
        <w:t xml:space="preserve">. </w:t>
      </w:r>
      <w:r w:rsidR="004A4AB7" w:rsidRPr="00FA5C8B">
        <w:rPr>
          <w:lang w:val="uk-UA"/>
        </w:rPr>
        <w:t>П</w:t>
      </w:r>
      <w:r w:rsidR="00AF09BB">
        <w:rPr>
          <w:lang w:val="uk-UA"/>
        </w:rPr>
        <w:t>і</w:t>
      </w:r>
      <w:r w:rsidR="004A4AB7" w:rsidRPr="00FA5C8B">
        <w:rPr>
          <w:lang w:val="uk-UA"/>
        </w:rPr>
        <w:t xml:space="preserve">сля отримання дозволу на встановлення  ТС виконавчим комітетом селищної ради, </w:t>
      </w:r>
      <w:r w:rsidR="00D933B1">
        <w:rPr>
          <w:lang w:val="uk-UA"/>
        </w:rPr>
        <w:t xml:space="preserve">та в разі наявності відповідних документів на земельну ділянку, </w:t>
      </w:r>
      <w:r w:rsidR="00D933B1" w:rsidRPr="004037EF">
        <w:rPr>
          <w:lang w:val="uk-UA"/>
        </w:rPr>
        <w:t xml:space="preserve">суб'єкт господарювання </w:t>
      </w:r>
      <w:r w:rsidR="004A4AB7" w:rsidRPr="00FA5C8B">
        <w:rPr>
          <w:lang w:val="uk-UA"/>
        </w:rPr>
        <w:t>з метою</w:t>
      </w:r>
      <w:r w:rsidR="00783F45" w:rsidRPr="00FA5C8B">
        <w:rPr>
          <w:lang w:val="uk-UA"/>
        </w:rPr>
        <w:t xml:space="preserve"> оформлення паспорта прив'язки ТС звертається до</w:t>
      </w:r>
      <w:r w:rsidR="004A4AB7" w:rsidRPr="00FA5C8B">
        <w:rPr>
          <w:lang w:val="uk-UA"/>
        </w:rPr>
        <w:t xml:space="preserve"> відділу будівництва, земельних ресурсів, архітектури та ЖКГ із заявою</w:t>
      </w:r>
      <w:r w:rsidR="00783F45" w:rsidRPr="00FA5C8B">
        <w:rPr>
          <w:lang w:val="uk-UA"/>
        </w:rPr>
        <w:t xml:space="preserve"> </w:t>
      </w:r>
      <w:r w:rsidR="004A4AB7" w:rsidRPr="00FA5C8B">
        <w:rPr>
          <w:lang w:val="uk-UA"/>
        </w:rPr>
        <w:t>щодо оформлення паспорта прив'язки ТС, до якої додає:</w:t>
      </w:r>
    </w:p>
    <w:p w:rsidR="00783F45" w:rsidRPr="00FA5C8B" w:rsidRDefault="00783F45" w:rsidP="005379BF">
      <w:pPr>
        <w:jc w:val="both"/>
        <w:rPr>
          <w:lang w:val="uk-UA"/>
        </w:rPr>
      </w:pPr>
      <w:bookmarkStart w:id="7" w:name="n48"/>
      <w:bookmarkEnd w:id="7"/>
      <w:r w:rsidRPr="00FA5C8B">
        <w:rPr>
          <w:lang w:val="uk-UA"/>
        </w:rPr>
        <w:t>схему розміщення</w:t>
      </w:r>
      <w:r w:rsidR="00294D22">
        <w:rPr>
          <w:lang w:val="uk-UA"/>
        </w:rPr>
        <w:t xml:space="preserve"> ТС М1:500</w:t>
      </w:r>
      <w:r w:rsidRPr="00294D22">
        <w:rPr>
          <w:lang w:val="uk-UA"/>
        </w:rPr>
        <w:t>;</w:t>
      </w:r>
    </w:p>
    <w:p w:rsidR="00783F45" w:rsidRPr="00FA5C8B" w:rsidRDefault="00783F45" w:rsidP="005379BF">
      <w:pPr>
        <w:jc w:val="both"/>
        <w:rPr>
          <w:lang w:val="uk-UA"/>
        </w:rPr>
      </w:pPr>
      <w:bookmarkStart w:id="8" w:name="n49"/>
      <w:bookmarkEnd w:id="8"/>
      <w:r w:rsidRPr="00FA5C8B">
        <w:rPr>
          <w:lang w:val="uk-UA"/>
        </w:rPr>
        <w:t>ескізи фасадів ТС у кольорі М 1:50 (для стаціонарних ТС), які виготовляє суб'єкт господарювання, який має у своєму складі архітектора, що має кваліфікаційний сертифікат, або архітектор, який має відповідний кваліфікаційний сертифікат</w:t>
      </w:r>
      <w:r w:rsidR="00AC6655">
        <w:rPr>
          <w:lang w:val="uk-UA"/>
        </w:rPr>
        <w:t xml:space="preserve"> (повинні відповідати ескізам чи фото ТС, які погоджені виконавчим комітетом)</w:t>
      </w:r>
      <w:r w:rsidR="004A4AB7" w:rsidRPr="00FA5C8B">
        <w:rPr>
          <w:lang w:val="uk-UA"/>
        </w:rPr>
        <w:t>.</w:t>
      </w:r>
    </w:p>
    <w:p w:rsidR="00783F45" w:rsidRPr="00FA5C8B" w:rsidRDefault="00783F45" w:rsidP="005379BF">
      <w:pPr>
        <w:jc w:val="both"/>
        <w:rPr>
          <w:lang w:val="uk-UA"/>
        </w:rPr>
      </w:pPr>
      <w:bookmarkStart w:id="9" w:name="n116"/>
      <w:bookmarkStart w:id="10" w:name="n51"/>
      <w:bookmarkEnd w:id="9"/>
      <w:bookmarkEnd w:id="10"/>
      <w:r w:rsidRPr="00FA5C8B">
        <w:rPr>
          <w:lang w:val="uk-UA"/>
        </w:rPr>
        <w:t xml:space="preserve">технічні умови щодо інженерного забезпечення (за наявності), отримані замовником у </w:t>
      </w:r>
      <w:proofErr w:type="spellStart"/>
      <w:r w:rsidRPr="00FA5C8B">
        <w:rPr>
          <w:lang w:val="uk-UA"/>
        </w:rPr>
        <w:t>балансоутримувача</w:t>
      </w:r>
      <w:proofErr w:type="spellEnd"/>
      <w:r w:rsidRPr="00FA5C8B">
        <w:rPr>
          <w:lang w:val="uk-UA"/>
        </w:rPr>
        <w:t xml:space="preserve"> відповідних інженерних мереж.</w:t>
      </w:r>
    </w:p>
    <w:p w:rsidR="00783F45" w:rsidRPr="00FA5C8B" w:rsidRDefault="00783F45" w:rsidP="005379BF">
      <w:pPr>
        <w:jc w:val="both"/>
        <w:rPr>
          <w:lang w:val="uk-UA"/>
        </w:rPr>
      </w:pPr>
      <w:bookmarkStart w:id="11" w:name="n52"/>
      <w:bookmarkEnd w:id="11"/>
      <w:r w:rsidRPr="00FA5C8B">
        <w:rPr>
          <w:lang w:val="uk-UA"/>
        </w:rPr>
        <w:t>Зазначені документи замовником отримуються самостійно.</w:t>
      </w:r>
    </w:p>
    <w:p w:rsidR="00783F45" w:rsidRPr="00FA5C8B" w:rsidRDefault="00783F45" w:rsidP="005379BF">
      <w:pPr>
        <w:jc w:val="both"/>
        <w:rPr>
          <w:lang w:val="uk-UA"/>
        </w:rPr>
      </w:pPr>
      <w:bookmarkStart w:id="12" w:name="n53"/>
      <w:bookmarkEnd w:id="12"/>
      <w:r w:rsidRPr="00FA5C8B">
        <w:rPr>
          <w:lang w:val="uk-UA"/>
        </w:rPr>
        <w:t>2.</w:t>
      </w:r>
      <w:r w:rsidR="00E76DEE" w:rsidRPr="00FA5C8B">
        <w:rPr>
          <w:lang w:val="uk-UA"/>
        </w:rPr>
        <w:t>1</w:t>
      </w:r>
      <w:r w:rsidR="004037EF">
        <w:rPr>
          <w:lang w:val="uk-UA"/>
        </w:rPr>
        <w:t>2</w:t>
      </w:r>
      <w:r w:rsidRPr="00FA5C8B">
        <w:rPr>
          <w:lang w:val="uk-UA"/>
        </w:rPr>
        <w:t>.</w:t>
      </w:r>
      <w:r w:rsidR="00796AF5" w:rsidRPr="00FA5C8B">
        <w:rPr>
          <w:lang w:val="uk-UA"/>
        </w:rPr>
        <w:t xml:space="preserve"> </w:t>
      </w:r>
      <w:r w:rsidRPr="00FA5C8B">
        <w:rPr>
          <w:lang w:val="uk-UA"/>
        </w:rPr>
        <w:t xml:space="preserve"> </w:t>
      </w:r>
      <w:r w:rsidR="005A6755" w:rsidRPr="00FA5C8B">
        <w:rPr>
          <w:lang w:val="uk-UA"/>
        </w:rPr>
        <w:t>Паспорт прив'язки  ТС</w:t>
      </w:r>
      <w:r w:rsidR="00F13512">
        <w:rPr>
          <w:lang w:val="uk-UA"/>
        </w:rPr>
        <w:t xml:space="preserve"> (Додаток 1)</w:t>
      </w:r>
      <w:r w:rsidR="005A6755" w:rsidRPr="00FA5C8B">
        <w:rPr>
          <w:lang w:val="uk-UA"/>
        </w:rPr>
        <w:t xml:space="preserve"> надається в</w:t>
      </w:r>
      <w:r w:rsidR="00796AF5" w:rsidRPr="00FA5C8B">
        <w:rPr>
          <w:lang w:val="uk-UA"/>
        </w:rPr>
        <w:t xml:space="preserve">ідділом будівництва, земельних ресурсів, архітектури та ЖКГ </w:t>
      </w:r>
      <w:r w:rsidRPr="00FA5C8B">
        <w:rPr>
          <w:lang w:val="uk-UA"/>
        </w:rPr>
        <w:t>протягом десяти робочих днів з дня подання зазначеної заяви.</w:t>
      </w:r>
    </w:p>
    <w:p w:rsidR="004A4AB7" w:rsidRPr="00FA5C8B" w:rsidRDefault="004A4AB7" w:rsidP="005379BF">
      <w:pPr>
        <w:jc w:val="both"/>
        <w:rPr>
          <w:lang w:val="uk-UA"/>
        </w:rPr>
      </w:pPr>
      <w:r w:rsidRPr="00FA5C8B">
        <w:rPr>
          <w:lang w:val="uk-UA"/>
        </w:rPr>
        <w:t>2.</w:t>
      </w:r>
      <w:r w:rsidR="00E76DEE" w:rsidRPr="00FA5C8B">
        <w:rPr>
          <w:lang w:val="uk-UA"/>
        </w:rPr>
        <w:t>1</w:t>
      </w:r>
      <w:r w:rsidR="004037EF">
        <w:rPr>
          <w:lang w:val="uk-UA"/>
        </w:rPr>
        <w:t>3</w:t>
      </w:r>
      <w:r w:rsidRPr="00FA5C8B">
        <w:rPr>
          <w:lang w:val="uk-UA"/>
        </w:rPr>
        <w:t>. Паспорт прив'язки ТС не надається за умов:</w:t>
      </w:r>
    </w:p>
    <w:p w:rsidR="004A4AB7" w:rsidRPr="00FA5C8B" w:rsidRDefault="004A4AB7" w:rsidP="005379BF">
      <w:pPr>
        <w:pStyle w:val="a3"/>
        <w:jc w:val="both"/>
        <w:rPr>
          <w:lang w:val="uk-UA"/>
        </w:rPr>
      </w:pPr>
      <w:bookmarkStart w:id="13" w:name="n66"/>
      <w:bookmarkEnd w:id="13"/>
      <w:r w:rsidRPr="00FA5C8B">
        <w:rPr>
          <w:lang w:val="uk-UA"/>
        </w:rPr>
        <w:lastRenderedPageBreak/>
        <w:t>подання неповного пакета документів, визначених </w:t>
      </w:r>
      <w:hyperlink r:id="rId6" w:anchor="n47" w:history="1">
        <w:r w:rsidR="00E76DEE" w:rsidRPr="004037EF">
          <w:rPr>
            <w:rStyle w:val="a4"/>
            <w:color w:val="auto"/>
            <w:u w:val="none"/>
            <w:lang w:val="uk-UA"/>
          </w:rPr>
          <w:t>п.</w:t>
        </w:r>
        <w:r w:rsidRPr="004037EF">
          <w:rPr>
            <w:rStyle w:val="a4"/>
            <w:color w:val="auto"/>
            <w:u w:val="none"/>
            <w:lang w:val="uk-UA"/>
          </w:rPr>
          <w:t xml:space="preserve"> 2.</w:t>
        </w:r>
      </w:hyperlink>
      <w:r w:rsidR="004037EF" w:rsidRPr="004037EF">
        <w:rPr>
          <w:rStyle w:val="a4"/>
          <w:color w:val="auto"/>
          <w:u w:val="none"/>
          <w:lang w:val="uk-UA"/>
        </w:rPr>
        <w:t>11</w:t>
      </w:r>
      <w:r w:rsidR="005A6755" w:rsidRPr="00FA5C8B">
        <w:rPr>
          <w:lang w:val="uk-UA"/>
        </w:rPr>
        <w:t xml:space="preserve"> </w:t>
      </w:r>
      <w:r w:rsidRPr="00FA5C8B">
        <w:rPr>
          <w:lang w:val="uk-UA"/>
        </w:rPr>
        <w:t>цього Порядку;</w:t>
      </w:r>
    </w:p>
    <w:p w:rsidR="00E61AB9" w:rsidRPr="00FA5C8B" w:rsidRDefault="00E61AB9" w:rsidP="005379BF">
      <w:pPr>
        <w:pStyle w:val="a3"/>
        <w:jc w:val="both"/>
        <w:rPr>
          <w:lang w:val="uk-UA"/>
        </w:rPr>
      </w:pPr>
      <w:r w:rsidRPr="00FA5C8B">
        <w:rPr>
          <w:lang w:val="uk-UA"/>
        </w:rPr>
        <w:t>не виконання вимог п. 2.1</w:t>
      </w:r>
      <w:r w:rsidR="004037EF">
        <w:rPr>
          <w:lang w:val="uk-UA"/>
        </w:rPr>
        <w:t>4</w:t>
      </w:r>
      <w:r w:rsidR="004037EF" w:rsidRPr="004037EF">
        <w:rPr>
          <w:lang w:val="uk-UA"/>
        </w:rPr>
        <w:t xml:space="preserve"> цього Порядку</w:t>
      </w:r>
      <w:r w:rsidR="004037EF">
        <w:rPr>
          <w:lang w:val="uk-UA"/>
        </w:rPr>
        <w:t>.</w:t>
      </w:r>
    </w:p>
    <w:p w:rsidR="004A4AB7" w:rsidRDefault="004A4AB7" w:rsidP="005379BF">
      <w:pPr>
        <w:pStyle w:val="a3"/>
        <w:jc w:val="both"/>
        <w:rPr>
          <w:lang w:val="uk-UA"/>
        </w:rPr>
      </w:pPr>
      <w:bookmarkStart w:id="14" w:name="n67"/>
      <w:bookmarkStart w:id="15" w:name="n68"/>
      <w:bookmarkEnd w:id="14"/>
      <w:bookmarkEnd w:id="15"/>
      <w:r w:rsidRPr="00FA5C8B">
        <w:rPr>
          <w:lang w:val="uk-UA"/>
        </w:rPr>
        <w:t>Ненадання паспорта прив'язки ТС з інших підстав не допускається.</w:t>
      </w:r>
    </w:p>
    <w:p w:rsidR="006A4CAE" w:rsidRPr="00FA5C8B" w:rsidRDefault="006A4CAE" w:rsidP="005379BF">
      <w:pPr>
        <w:pStyle w:val="a3"/>
        <w:jc w:val="both"/>
        <w:rPr>
          <w:lang w:val="uk-UA"/>
        </w:rPr>
      </w:pPr>
    </w:p>
    <w:p w:rsidR="00D933B1" w:rsidRPr="00FA5C8B" w:rsidRDefault="00D933B1" w:rsidP="005379BF">
      <w:pPr>
        <w:jc w:val="both"/>
        <w:rPr>
          <w:lang w:val="uk-UA"/>
        </w:rPr>
      </w:pPr>
      <w:r w:rsidRPr="00FA5C8B">
        <w:rPr>
          <w:lang w:val="uk-UA"/>
        </w:rPr>
        <w:t>2.1</w:t>
      </w:r>
      <w:r w:rsidR="004037EF">
        <w:rPr>
          <w:lang w:val="uk-UA"/>
        </w:rPr>
        <w:t>4</w:t>
      </w:r>
      <w:r w:rsidRPr="00FA5C8B">
        <w:rPr>
          <w:lang w:val="uk-UA"/>
        </w:rPr>
        <w:t xml:space="preserve">. Після розміщення ТС суб'єкт господарювання подає у відділ будівництва, земельних ресурсів, архітектури та ЖКГ заяву-декларацію за формою згідно з </w:t>
      </w:r>
      <w:r w:rsidRPr="00F13512">
        <w:rPr>
          <w:lang w:val="uk-UA"/>
        </w:rPr>
        <w:t xml:space="preserve">додатком </w:t>
      </w:r>
      <w:r w:rsidR="00277ACD">
        <w:rPr>
          <w:lang w:val="uk-UA"/>
        </w:rPr>
        <w:t>2</w:t>
      </w:r>
      <w:r w:rsidRPr="00FA5C8B">
        <w:rPr>
          <w:lang w:val="uk-UA"/>
        </w:rPr>
        <w:t xml:space="preserve"> із зазначенням інформації про виконання вимог розміщення ТС.</w:t>
      </w:r>
    </w:p>
    <w:p w:rsidR="00D933B1" w:rsidRPr="00FA5C8B" w:rsidRDefault="00D933B1" w:rsidP="005379BF">
      <w:pPr>
        <w:jc w:val="both"/>
        <w:rPr>
          <w:lang w:val="uk-UA"/>
        </w:rPr>
      </w:pPr>
      <w:r w:rsidRPr="00FA5C8B">
        <w:rPr>
          <w:lang w:val="uk-UA"/>
        </w:rPr>
        <w:t>2.1</w:t>
      </w:r>
      <w:r w:rsidR="004037EF">
        <w:rPr>
          <w:lang w:val="uk-UA"/>
        </w:rPr>
        <w:t>5</w:t>
      </w:r>
      <w:r w:rsidRPr="00FA5C8B">
        <w:rPr>
          <w:lang w:val="uk-UA"/>
        </w:rPr>
        <w:t>. На підставі заяви-декларації відділ будівництва, земельних ресурсів, архітектури та ЖКГ  реєструє ТС.</w:t>
      </w:r>
    </w:p>
    <w:p w:rsidR="00D933B1" w:rsidRPr="00FA5C8B" w:rsidRDefault="00D933B1" w:rsidP="005379BF">
      <w:pPr>
        <w:jc w:val="both"/>
        <w:rPr>
          <w:lang w:val="uk-UA"/>
        </w:rPr>
      </w:pPr>
      <w:r w:rsidRPr="00FA5C8B">
        <w:rPr>
          <w:lang w:val="uk-UA"/>
        </w:rPr>
        <w:t>2.1</w:t>
      </w:r>
      <w:r w:rsidR="004037EF">
        <w:rPr>
          <w:lang w:val="uk-UA"/>
        </w:rPr>
        <w:t>6</w:t>
      </w:r>
      <w:r w:rsidRPr="00FA5C8B">
        <w:rPr>
          <w:lang w:val="uk-UA"/>
        </w:rPr>
        <w:t xml:space="preserve">. Дозволи на розміщення ТС видані в </w:t>
      </w:r>
      <w:proofErr w:type="spellStart"/>
      <w:r w:rsidRPr="00FA5C8B">
        <w:rPr>
          <w:lang w:val="uk-UA"/>
        </w:rPr>
        <w:t>Смолінській</w:t>
      </w:r>
      <w:proofErr w:type="spellEnd"/>
      <w:r w:rsidRPr="00FA5C8B">
        <w:rPr>
          <w:lang w:val="uk-UA"/>
        </w:rPr>
        <w:t xml:space="preserve"> територіальній громаді до введення в дію цього Порядку, не підлягають перереєстрації і чинні до закінчення терміну їх дії.</w:t>
      </w:r>
    </w:p>
    <w:p w:rsidR="005922F5" w:rsidRDefault="005922F5" w:rsidP="005379BF">
      <w:pPr>
        <w:jc w:val="both"/>
        <w:rPr>
          <w:b/>
          <w:lang w:val="uk-UA"/>
        </w:rPr>
      </w:pPr>
    </w:p>
    <w:p w:rsidR="00CD6985" w:rsidRPr="00FA5C8B" w:rsidRDefault="00CD6985" w:rsidP="005379BF">
      <w:pPr>
        <w:jc w:val="both"/>
        <w:rPr>
          <w:lang w:val="uk-UA"/>
        </w:rPr>
      </w:pPr>
      <w:r w:rsidRPr="00FA5C8B">
        <w:rPr>
          <w:b/>
          <w:lang w:val="uk-UA"/>
        </w:rPr>
        <w:t>3</w:t>
      </w:r>
      <w:r w:rsidRPr="00FA5C8B">
        <w:rPr>
          <w:b/>
          <w:bCs/>
          <w:lang w:val="uk-UA"/>
        </w:rPr>
        <w:t>. Порядок перенесення</w:t>
      </w:r>
      <w:r w:rsidR="000725E1" w:rsidRPr="00FA5C8B">
        <w:rPr>
          <w:b/>
          <w:bCs/>
          <w:lang w:val="uk-UA"/>
        </w:rPr>
        <w:t xml:space="preserve"> ТС</w:t>
      </w:r>
    </w:p>
    <w:p w:rsidR="00CD6985" w:rsidRPr="00FA5C8B" w:rsidRDefault="00CD6985" w:rsidP="005379BF">
      <w:pPr>
        <w:jc w:val="both"/>
        <w:rPr>
          <w:lang w:val="uk-UA"/>
        </w:rPr>
      </w:pPr>
      <w:r w:rsidRPr="00FA5C8B">
        <w:rPr>
          <w:lang w:val="uk-UA"/>
        </w:rPr>
        <w:t xml:space="preserve">3.1. Під час експлуатації </w:t>
      </w:r>
      <w:r w:rsidR="000725E1" w:rsidRPr="00FA5C8B">
        <w:rPr>
          <w:lang w:val="uk-UA"/>
        </w:rPr>
        <w:t>ТС</w:t>
      </w:r>
      <w:r w:rsidRPr="00FA5C8B">
        <w:rPr>
          <w:lang w:val="uk-UA"/>
        </w:rPr>
        <w:t xml:space="preserve"> необхідно дотримуватися вимог щодо забезпечення технологічної безпеки та упорядкування прилеглої території.</w:t>
      </w:r>
    </w:p>
    <w:p w:rsidR="00CD6985" w:rsidRPr="00FA5C8B" w:rsidRDefault="00CD6985" w:rsidP="005379BF">
      <w:pPr>
        <w:jc w:val="both"/>
        <w:rPr>
          <w:lang w:val="uk-UA"/>
        </w:rPr>
      </w:pPr>
      <w:r w:rsidRPr="00FA5C8B">
        <w:rPr>
          <w:lang w:val="uk-UA"/>
        </w:rPr>
        <w:t xml:space="preserve">3.2. У разі коли </w:t>
      </w:r>
      <w:r w:rsidR="000725E1" w:rsidRPr="00FA5C8B">
        <w:rPr>
          <w:lang w:val="uk-UA"/>
        </w:rPr>
        <w:t>ТС</w:t>
      </w:r>
      <w:r w:rsidRPr="00FA5C8B">
        <w:rPr>
          <w:lang w:val="uk-UA"/>
        </w:rPr>
        <w:t xml:space="preserve"> перешкоджає проведенню реконструкції або ремонту інженерних мереж вулиці, дороги, будинків і споруд, </w:t>
      </w:r>
      <w:r w:rsidR="000725E1" w:rsidRPr="00FA5C8B">
        <w:rPr>
          <w:lang w:val="uk-UA"/>
        </w:rPr>
        <w:t>ТС</w:t>
      </w:r>
      <w:r w:rsidRPr="00FA5C8B">
        <w:rPr>
          <w:lang w:val="uk-UA"/>
        </w:rPr>
        <w:t xml:space="preserve"> переноситься на певний період в інше місце без припинення рішення про її розміщення.</w:t>
      </w:r>
      <w:r w:rsidR="000725E1" w:rsidRPr="00FA5C8B">
        <w:rPr>
          <w:lang w:val="uk-UA"/>
        </w:rPr>
        <w:t xml:space="preserve"> Відділ будівництва, земельних ресурсів, архітектури та ЖКГ </w:t>
      </w:r>
      <w:r w:rsidRPr="00FA5C8B">
        <w:rPr>
          <w:lang w:val="uk-UA"/>
        </w:rPr>
        <w:t xml:space="preserve"> надсилає не пізніше ніж за два тижні до запланованого перенесення </w:t>
      </w:r>
      <w:r w:rsidR="004037EF">
        <w:rPr>
          <w:lang w:val="uk-UA"/>
        </w:rPr>
        <w:t xml:space="preserve">ТС </w:t>
      </w:r>
      <w:r w:rsidRPr="00FA5C8B">
        <w:rPr>
          <w:lang w:val="uk-UA"/>
        </w:rPr>
        <w:t xml:space="preserve">повідомлення з визначенням її нового місця та строку розміщення на період проведення реконструкції або ремонту. Таке повідомлення є підставою для перенесення суб'єктом господарювання </w:t>
      </w:r>
      <w:r w:rsidR="000725E1" w:rsidRPr="00FA5C8B">
        <w:rPr>
          <w:lang w:val="uk-UA"/>
        </w:rPr>
        <w:t>ТС</w:t>
      </w:r>
      <w:r w:rsidRPr="00FA5C8B">
        <w:rPr>
          <w:lang w:val="uk-UA"/>
        </w:rPr>
        <w:t xml:space="preserve"> на період проведення реконструкції або ремонту.</w:t>
      </w:r>
    </w:p>
    <w:p w:rsidR="00CD6985" w:rsidRPr="00FA5C8B" w:rsidRDefault="00CD6985" w:rsidP="005379BF">
      <w:pPr>
        <w:jc w:val="both"/>
        <w:rPr>
          <w:lang w:val="uk-UA"/>
        </w:rPr>
      </w:pPr>
      <w:r w:rsidRPr="00FA5C8B">
        <w:rPr>
          <w:lang w:val="uk-UA"/>
        </w:rPr>
        <w:t xml:space="preserve">3.3. Перенесення </w:t>
      </w:r>
      <w:r w:rsidR="000725E1" w:rsidRPr="00FA5C8B">
        <w:rPr>
          <w:lang w:val="uk-UA"/>
        </w:rPr>
        <w:t>ТС</w:t>
      </w:r>
      <w:r w:rsidRPr="00FA5C8B">
        <w:rPr>
          <w:lang w:val="uk-UA"/>
        </w:rPr>
        <w:t xml:space="preserve"> можливе також у разі внесення змін до передбачених законодавством норм і правил, містобудівної документації, місцевих правил забудови, державних будівельних норм, змін у розташуванні інженерних мереж, будинків і споруд, що унеможливлюють розташування </w:t>
      </w:r>
      <w:r w:rsidR="000725E1" w:rsidRPr="00FA5C8B">
        <w:rPr>
          <w:lang w:val="uk-UA"/>
        </w:rPr>
        <w:t>ТС</w:t>
      </w:r>
      <w:r w:rsidRPr="00FA5C8B">
        <w:rPr>
          <w:lang w:val="uk-UA"/>
        </w:rPr>
        <w:t xml:space="preserve"> у певному місці. Нове місце розташування </w:t>
      </w:r>
      <w:r w:rsidR="004037EF">
        <w:rPr>
          <w:lang w:val="uk-UA"/>
        </w:rPr>
        <w:t xml:space="preserve">ТС </w:t>
      </w:r>
      <w:r w:rsidRPr="00FA5C8B">
        <w:rPr>
          <w:lang w:val="uk-UA"/>
        </w:rPr>
        <w:t>визначається виконавчим комітетом за погодженням із суб'єктом господарювання.</w:t>
      </w:r>
    </w:p>
    <w:p w:rsidR="00CD6985" w:rsidRPr="00FA5C8B" w:rsidRDefault="00CD6985" w:rsidP="005379BF">
      <w:pPr>
        <w:jc w:val="both"/>
        <w:rPr>
          <w:lang w:val="uk-UA"/>
        </w:rPr>
      </w:pPr>
      <w:r w:rsidRPr="00FA5C8B">
        <w:rPr>
          <w:lang w:val="uk-UA"/>
        </w:rPr>
        <w:t xml:space="preserve">3.4. Строк розміщення </w:t>
      </w:r>
      <w:r w:rsidR="000725E1" w:rsidRPr="00FA5C8B">
        <w:rPr>
          <w:lang w:val="uk-UA"/>
        </w:rPr>
        <w:t>ТС</w:t>
      </w:r>
      <w:r w:rsidRPr="00FA5C8B">
        <w:rPr>
          <w:lang w:val="uk-UA"/>
        </w:rPr>
        <w:t xml:space="preserve"> може бути продовжений без розроблення нової схеми прив'язки, паспорта прив'язки </w:t>
      </w:r>
      <w:r w:rsidR="000725E1" w:rsidRPr="00FA5C8B">
        <w:rPr>
          <w:lang w:val="uk-UA"/>
        </w:rPr>
        <w:t>ТС</w:t>
      </w:r>
      <w:r w:rsidRPr="00FA5C8B">
        <w:rPr>
          <w:lang w:val="uk-UA"/>
        </w:rPr>
        <w:t xml:space="preserve"> з ініціативи суб'єкта господарювання, а також у разі, коли право власності чи право користування земельною ділянкою посвідчене державним актом або продовжено дію договору оренди земельної ділянки, договору особистого строкового сервітуту, за умови, що не внесені зміни до передбачених законодавством норм і правил, містобудівної документації, місцевих правил забудови, державних будівельних норм, а також не відбулися зміни у розташуванні інженерних мереж, будинків і споруд.</w:t>
      </w:r>
    </w:p>
    <w:p w:rsidR="000725E1" w:rsidRPr="00FA5C8B" w:rsidRDefault="004037EF" w:rsidP="005379BF">
      <w:pPr>
        <w:jc w:val="both"/>
        <w:rPr>
          <w:lang w:val="uk-UA"/>
        </w:rPr>
      </w:pPr>
      <w:r>
        <w:rPr>
          <w:lang w:val="uk-UA"/>
        </w:rPr>
        <w:t xml:space="preserve">     </w:t>
      </w:r>
      <w:r w:rsidR="00CD6985" w:rsidRPr="00FA5C8B">
        <w:rPr>
          <w:lang w:val="uk-UA"/>
        </w:rPr>
        <w:t xml:space="preserve">Рішення про продовження строку розміщення </w:t>
      </w:r>
      <w:r w:rsidR="000725E1" w:rsidRPr="00FA5C8B">
        <w:rPr>
          <w:lang w:val="uk-UA"/>
        </w:rPr>
        <w:t>ТС</w:t>
      </w:r>
      <w:r w:rsidR="00CD6985" w:rsidRPr="00FA5C8B">
        <w:rPr>
          <w:lang w:val="uk-UA"/>
        </w:rPr>
        <w:t xml:space="preserve"> та/або продовження строку договору особистого строкового сервітуту приймається виконавчим комітетом при умові відсутності заборгованості щодо плати за попереднім договором</w:t>
      </w:r>
      <w:r w:rsidR="000725E1" w:rsidRPr="00FA5C8B">
        <w:rPr>
          <w:lang w:val="uk-UA"/>
        </w:rPr>
        <w:t>.</w:t>
      </w:r>
    </w:p>
    <w:p w:rsidR="000725E1" w:rsidRPr="00FA5C8B" w:rsidRDefault="00CD6985" w:rsidP="005379BF">
      <w:pPr>
        <w:jc w:val="both"/>
        <w:rPr>
          <w:lang w:val="uk-UA"/>
        </w:rPr>
      </w:pPr>
      <w:r w:rsidRPr="00FA5C8B">
        <w:rPr>
          <w:lang w:val="uk-UA"/>
        </w:rPr>
        <w:t xml:space="preserve">3.5. У разі зміни власника </w:t>
      </w:r>
      <w:r w:rsidR="00540D07">
        <w:rPr>
          <w:lang w:val="uk-UA"/>
        </w:rPr>
        <w:t xml:space="preserve">ТС </w:t>
      </w:r>
      <w:r w:rsidRPr="00FA5C8B">
        <w:rPr>
          <w:lang w:val="uk-UA"/>
        </w:rPr>
        <w:t xml:space="preserve">виконавчий комітет приймає рішення про надання дозволу щодо розміщення </w:t>
      </w:r>
      <w:r w:rsidR="00540D07">
        <w:rPr>
          <w:lang w:val="uk-UA"/>
        </w:rPr>
        <w:t xml:space="preserve">ТС </w:t>
      </w:r>
      <w:r w:rsidRPr="00FA5C8B">
        <w:rPr>
          <w:lang w:val="uk-UA"/>
        </w:rPr>
        <w:t>новому власнику, а</w:t>
      </w:r>
      <w:r w:rsidR="000725E1" w:rsidRPr="00FA5C8B">
        <w:rPr>
          <w:lang w:val="uk-UA"/>
        </w:rPr>
        <w:t xml:space="preserve"> відділ будівництва, земельних ресурсів, архітектури та ЖКГ </w:t>
      </w:r>
      <w:r w:rsidRPr="00FA5C8B">
        <w:rPr>
          <w:lang w:val="uk-UA"/>
        </w:rPr>
        <w:t xml:space="preserve"> вносить інформацію про нового власника до схеми прив'язки або паспорта прив'язки </w:t>
      </w:r>
    </w:p>
    <w:p w:rsidR="00437624" w:rsidRDefault="00CD6985" w:rsidP="005379BF">
      <w:pPr>
        <w:jc w:val="both"/>
        <w:rPr>
          <w:lang w:val="uk-UA"/>
        </w:rPr>
      </w:pPr>
      <w:r w:rsidRPr="00FA5C8B">
        <w:rPr>
          <w:lang w:val="uk-UA"/>
        </w:rPr>
        <w:t> </w:t>
      </w:r>
    </w:p>
    <w:p w:rsidR="00540D07" w:rsidRDefault="00540D07" w:rsidP="005379BF">
      <w:pPr>
        <w:jc w:val="both"/>
        <w:rPr>
          <w:b/>
          <w:bCs/>
          <w:lang w:val="uk-UA"/>
        </w:rPr>
      </w:pPr>
    </w:p>
    <w:p w:rsidR="00CD6985" w:rsidRPr="00FA5C8B" w:rsidRDefault="00CD6985" w:rsidP="005379BF">
      <w:pPr>
        <w:jc w:val="both"/>
        <w:rPr>
          <w:lang w:val="uk-UA"/>
        </w:rPr>
      </w:pPr>
      <w:r w:rsidRPr="00FA5C8B">
        <w:rPr>
          <w:b/>
          <w:bCs/>
          <w:lang w:val="uk-UA"/>
        </w:rPr>
        <w:t xml:space="preserve">4.  Порядок знесення </w:t>
      </w:r>
      <w:r w:rsidR="000725E1" w:rsidRPr="00FA5C8B">
        <w:rPr>
          <w:b/>
          <w:bCs/>
          <w:lang w:val="uk-UA"/>
        </w:rPr>
        <w:t>ТС</w:t>
      </w:r>
    </w:p>
    <w:p w:rsidR="00A933CD" w:rsidRPr="00A933CD" w:rsidRDefault="00CD6985" w:rsidP="00A933CD">
      <w:pPr>
        <w:jc w:val="both"/>
        <w:rPr>
          <w:lang w:val="uk-UA"/>
        </w:rPr>
      </w:pPr>
      <w:r w:rsidRPr="00FA5C8B">
        <w:rPr>
          <w:lang w:val="uk-UA"/>
        </w:rPr>
        <w:t xml:space="preserve">4.1. Знесення встановлених згідно </w:t>
      </w:r>
      <w:r w:rsidR="005922F5">
        <w:rPr>
          <w:lang w:val="uk-UA"/>
        </w:rPr>
        <w:t>цього Порядку</w:t>
      </w:r>
      <w:r w:rsidRPr="00FA5C8B">
        <w:rPr>
          <w:lang w:val="uk-UA"/>
        </w:rPr>
        <w:t xml:space="preserve"> </w:t>
      </w:r>
      <w:r w:rsidR="000725E1" w:rsidRPr="00FA5C8B">
        <w:rPr>
          <w:lang w:val="uk-UA"/>
        </w:rPr>
        <w:t>ТС</w:t>
      </w:r>
      <w:r w:rsidRPr="00FA5C8B">
        <w:rPr>
          <w:lang w:val="uk-UA"/>
        </w:rPr>
        <w:t xml:space="preserve"> </w:t>
      </w:r>
      <w:r w:rsidR="005922F5">
        <w:rPr>
          <w:lang w:val="uk-UA"/>
        </w:rPr>
        <w:t xml:space="preserve">проводиться згідно Порядку </w:t>
      </w:r>
      <w:r w:rsidR="00063A70">
        <w:rPr>
          <w:lang w:val="uk-UA"/>
        </w:rPr>
        <w:t>демонтажу тимчасових споруд</w:t>
      </w:r>
      <w:r w:rsidR="005922F5" w:rsidRPr="005922F5">
        <w:rPr>
          <w:lang w:val="uk-UA"/>
        </w:rPr>
        <w:t xml:space="preserve"> для провадження підприємницької діяльності </w:t>
      </w:r>
      <w:r w:rsidR="00A933CD" w:rsidRPr="00A933CD">
        <w:rPr>
          <w:lang w:val="uk-UA"/>
        </w:rPr>
        <w:t xml:space="preserve">та інших елементів благоустрою, визначених законодавством на території </w:t>
      </w:r>
      <w:proofErr w:type="spellStart"/>
      <w:r w:rsidR="00A933CD" w:rsidRPr="00A933CD">
        <w:rPr>
          <w:lang w:val="uk-UA"/>
        </w:rPr>
        <w:t>Смолінської</w:t>
      </w:r>
      <w:proofErr w:type="spellEnd"/>
      <w:r w:rsidR="00A933CD" w:rsidRPr="00A933CD">
        <w:rPr>
          <w:lang w:val="uk-UA"/>
        </w:rPr>
        <w:t xml:space="preserve"> територіальної громади</w:t>
      </w:r>
      <w:r w:rsidR="00063A70">
        <w:rPr>
          <w:lang w:val="uk-UA"/>
        </w:rPr>
        <w:t xml:space="preserve">, прийнятому виконавчим комітетом </w:t>
      </w:r>
      <w:proofErr w:type="spellStart"/>
      <w:r w:rsidR="00063A70">
        <w:rPr>
          <w:lang w:val="uk-UA"/>
        </w:rPr>
        <w:t>Смолінської</w:t>
      </w:r>
      <w:proofErr w:type="spellEnd"/>
      <w:r w:rsidR="00063A70">
        <w:rPr>
          <w:lang w:val="uk-UA"/>
        </w:rPr>
        <w:t xml:space="preserve"> селищної ради від 29 квітня 2025 року рішення №114.</w:t>
      </w:r>
    </w:p>
    <w:p w:rsidR="00CD6985" w:rsidRPr="00A933CD" w:rsidRDefault="00CD6985" w:rsidP="005379BF">
      <w:pPr>
        <w:jc w:val="both"/>
        <w:rPr>
          <w:b/>
          <w:lang w:val="uk-UA"/>
        </w:rPr>
      </w:pPr>
      <w:r w:rsidRPr="00A933CD">
        <w:rPr>
          <w:b/>
          <w:bCs/>
          <w:lang w:val="uk-UA"/>
        </w:rPr>
        <w:t>5. Контроль за дотриманням Порядку та відповідальність за його порушення</w:t>
      </w:r>
    </w:p>
    <w:p w:rsidR="00646552" w:rsidRPr="00FA5C8B" w:rsidRDefault="00CD6985" w:rsidP="005379BF">
      <w:pPr>
        <w:jc w:val="both"/>
        <w:rPr>
          <w:lang w:val="uk-UA"/>
        </w:rPr>
      </w:pPr>
      <w:r w:rsidRPr="00FA5C8B">
        <w:rPr>
          <w:lang w:val="uk-UA"/>
        </w:rPr>
        <w:t>5.1. Суб</w:t>
      </w:r>
      <w:r w:rsidR="00C8250C" w:rsidRPr="00FA5C8B">
        <w:rPr>
          <w:lang w:val="uk-UA"/>
        </w:rPr>
        <w:t>’</w:t>
      </w:r>
      <w:r w:rsidRPr="00FA5C8B">
        <w:rPr>
          <w:lang w:val="uk-UA"/>
        </w:rPr>
        <w:t>єкт господарювання несе повну відповідальність за дотримання вимог цього Порядку</w:t>
      </w:r>
      <w:r w:rsidR="00646552" w:rsidRPr="00FA5C8B">
        <w:rPr>
          <w:lang w:val="uk-UA"/>
        </w:rPr>
        <w:t xml:space="preserve">, </w:t>
      </w:r>
      <w:r w:rsidR="0004374F">
        <w:rPr>
          <w:lang w:val="uk-UA"/>
        </w:rPr>
        <w:t xml:space="preserve">забезпечення належного зовнішнього вигляду та утримання ТС згідно </w:t>
      </w:r>
      <w:r w:rsidR="00646552" w:rsidRPr="00FA5C8B">
        <w:rPr>
          <w:lang w:val="uk-UA"/>
        </w:rPr>
        <w:t xml:space="preserve">Правил благоустрою </w:t>
      </w:r>
      <w:proofErr w:type="spellStart"/>
      <w:r w:rsidR="0004374F">
        <w:rPr>
          <w:lang w:val="uk-UA"/>
        </w:rPr>
        <w:t>Смолінської</w:t>
      </w:r>
      <w:proofErr w:type="spellEnd"/>
      <w:r w:rsidR="0004374F">
        <w:rPr>
          <w:lang w:val="uk-UA"/>
        </w:rPr>
        <w:t xml:space="preserve"> селищної ради</w:t>
      </w:r>
    </w:p>
    <w:p w:rsidR="00646552" w:rsidRPr="00FA5C8B" w:rsidRDefault="00CD6985" w:rsidP="005379BF">
      <w:pPr>
        <w:jc w:val="both"/>
        <w:rPr>
          <w:lang w:val="uk-UA"/>
        </w:rPr>
      </w:pPr>
      <w:r w:rsidRPr="00FA5C8B">
        <w:rPr>
          <w:lang w:val="uk-UA"/>
        </w:rPr>
        <w:t>5.2. Суб</w:t>
      </w:r>
      <w:r w:rsidR="00C8250C" w:rsidRPr="00FA5C8B">
        <w:rPr>
          <w:lang w:val="uk-UA"/>
        </w:rPr>
        <w:t>’</w:t>
      </w:r>
      <w:r w:rsidRPr="00FA5C8B">
        <w:rPr>
          <w:lang w:val="uk-UA"/>
        </w:rPr>
        <w:t>єкт господарювання не має права вносити доповнення або зміни до зовнішнього вигляду</w:t>
      </w:r>
      <w:r w:rsidR="00646552" w:rsidRPr="00FA5C8B">
        <w:rPr>
          <w:lang w:val="uk-UA"/>
        </w:rPr>
        <w:t xml:space="preserve"> ТС</w:t>
      </w:r>
      <w:r w:rsidRPr="00FA5C8B">
        <w:rPr>
          <w:lang w:val="uk-UA"/>
        </w:rPr>
        <w:t xml:space="preserve"> без попереднього погодження </w:t>
      </w:r>
      <w:r w:rsidR="00540D07">
        <w:rPr>
          <w:lang w:val="uk-UA"/>
        </w:rPr>
        <w:t>змін в паспорті ТС</w:t>
      </w:r>
      <w:r w:rsidRPr="00FA5C8B">
        <w:rPr>
          <w:lang w:val="uk-UA"/>
        </w:rPr>
        <w:t xml:space="preserve"> з</w:t>
      </w:r>
      <w:r w:rsidR="00646552" w:rsidRPr="00FA5C8B">
        <w:rPr>
          <w:lang w:val="uk-UA"/>
        </w:rPr>
        <w:t xml:space="preserve"> відділом будівництва, земельних ресурсів, архітектури та ЖКГ. </w:t>
      </w:r>
      <w:r w:rsidRPr="00FA5C8B">
        <w:rPr>
          <w:lang w:val="uk-UA"/>
        </w:rPr>
        <w:t xml:space="preserve"> </w:t>
      </w:r>
    </w:p>
    <w:p w:rsidR="00646552" w:rsidRPr="00FA5C8B" w:rsidRDefault="00CD6985" w:rsidP="005379BF">
      <w:pPr>
        <w:jc w:val="both"/>
        <w:rPr>
          <w:lang w:val="uk-UA"/>
        </w:rPr>
      </w:pPr>
      <w:r w:rsidRPr="00FA5C8B">
        <w:rPr>
          <w:lang w:val="uk-UA"/>
        </w:rPr>
        <w:t xml:space="preserve">5.3. Контроль за дотриманням </w:t>
      </w:r>
      <w:r w:rsidR="00646552" w:rsidRPr="00FA5C8B">
        <w:rPr>
          <w:lang w:val="uk-UA"/>
        </w:rPr>
        <w:t>архітектурно-естетичних вимог до ТС та відповідності її розміщення схемі прив’язки</w:t>
      </w:r>
      <w:r w:rsidRPr="00FA5C8B">
        <w:rPr>
          <w:lang w:val="uk-UA"/>
        </w:rPr>
        <w:t xml:space="preserve"> здійсню</w:t>
      </w:r>
      <w:r w:rsidR="00646552" w:rsidRPr="00FA5C8B">
        <w:rPr>
          <w:lang w:val="uk-UA"/>
        </w:rPr>
        <w:t xml:space="preserve">є </w:t>
      </w:r>
      <w:r w:rsidRPr="00FA5C8B">
        <w:rPr>
          <w:lang w:val="uk-UA"/>
        </w:rPr>
        <w:t xml:space="preserve"> </w:t>
      </w:r>
      <w:r w:rsidR="00646552" w:rsidRPr="00FA5C8B">
        <w:rPr>
          <w:lang w:val="uk-UA"/>
        </w:rPr>
        <w:t xml:space="preserve">відділ будівництва, земельних ресурсів, архітектури та ЖКГ </w:t>
      </w:r>
    </w:p>
    <w:p w:rsidR="00CD6985" w:rsidRPr="00FA5C8B" w:rsidRDefault="00CD6985" w:rsidP="005379BF">
      <w:pPr>
        <w:jc w:val="both"/>
        <w:rPr>
          <w:lang w:val="uk-UA"/>
        </w:rPr>
      </w:pPr>
      <w:r w:rsidRPr="00FA5C8B">
        <w:rPr>
          <w:lang w:val="uk-UA"/>
        </w:rPr>
        <w:t>5.4. За невиконання або неналежне виконання вимог цього Порядку винні особи несуть відповідальність, передбачену Кодексом України про адміністративні правопорушення.</w:t>
      </w:r>
    </w:p>
    <w:p w:rsidR="0008087E" w:rsidRDefault="0008087E">
      <w:pPr>
        <w:rPr>
          <w:lang w:val="uk-UA"/>
        </w:rPr>
      </w:pPr>
    </w:p>
    <w:p w:rsidR="00F13512" w:rsidRDefault="00F13512">
      <w:pPr>
        <w:rPr>
          <w:lang w:val="uk-UA"/>
        </w:rPr>
      </w:pPr>
    </w:p>
    <w:p w:rsidR="00F13512" w:rsidRDefault="00F13512">
      <w:pPr>
        <w:rPr>
          <w:lang w:val="uk-UA"/>
        </w:rPr>
      </w:pPr>
    </w:p>
    <w:p w:rsidR="00F13512" w:rsidRDefault="00F13512">
      <w:pPr>
        <w:rPr>
          <w:lang w:val="uk-UA"/>
        </w:rPr>
      </w:pPr>
    </w:p>
    <w:p w:rsidR="005922F5" w:rsidRDefault="00F13512" w:rsidP="00F13512">
      <w:pPr>
        <w:rPr>
          <w:lang w:val="uk-UA"/>
        </w:rPr>
      </w:pPr>
      <w:r>
        <w:rPr>
          <w:lang w:val="uk-UA"/>
        </w:rPr>
        <w:t xml:space="preserve">                                                                                                   </w:t>
      </w: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F13512" w:rsidRPr="005922F5" w:rsidRDefault="00F13512" w:rsidP="00F13512">
      <w:pPr>
        <w:rPr>
          <w:i/>
          <w:lang w:val="uk-UA"/>
        </w:rPr>
      </w:pPr>
      <w:r>
        <w:rPr>
          <w:lang w:val="uk-UA"/>
        </w:rPr>
        <w:t xml:space="preserve"> </w:t>
      </w:r>
      <w:r w:rsidR="005922F5">
        <w:rPr>
          <w:lang w:val="uk-UA"/>
        </w:rPr>
        <w:t xml:space="preserve">                                                                                                       </w:t>
      </w:r>
      <w:r w:rsidRPr="005922F5">
        <w:rPr>
          <w:i/>
          <w:lang w:val="uk-UA"/>
        </w:rPr>
        <w:t>Додаток 1</w:t>
      </w:r>
      <w:r w:rsidRPr="005922F5">
        <w:rPr>
          <w:i/>
          <w:lang w:val="uk-UA"/>
        </w:rPr>
        <w:br/>
        <w:t xml:space="preserve">                                                                           до Порядку розміщення тимчасових споруд</w:t>
      </w:r>
      <w:r w:rsidRPr="005922F5">
        <w:rPr>
          <w:i/>
          <w:lang w:val="uk-UA"/>
        </w:rPr>
        <w:br/>
        <w:t xml:space="preserve">                                                                           для провадження підприємницької діяльності</w:t>
      </w:r>
      <w:r w:rsidRPr="005922F5">
        <w:rPr>
          <w:i/>
          <w:lang w:val="uk-UA"/>
        </w:rPr>
        <w:br/>
      </w:r>
    </w:p>
    <w:p w:rsidR="00F13512" w:rsidRPr="00F13512" w:rsidRDefault="005922F5" w:rsidP="00F13512">
      <w:pPr>
        <w:rPr>
          <w:b/>
          <w:lang w:val="uk-UA"/>
        </w:rPr>
      </w:pPr>
      <w:r>
        <w:rPr>
          <w:b/>
          <w:lang w:val="uk-UA"/>
        </w:rPr>
        <w:t xml:space="preserve">                                     </w:t>
      </w:r>
      <w:r w:rsidR="00F13512" w:rsidRPr="00F13512">
        <w:rPr>
          <w:b/>
          <w:lang w:val="uk-UA"/>
        </w:rPr>
        <w:t>ПАСПОРТ ПРИВ’ЯЗКИ ТС</w:t>
      </w:r>
    </w:p>
    <w:p w:rsidR="00F13512" w:rsidRPr="00F13512" w:rsidRDefault="00F13512" w:rsidP="00F13512">
      <w:pPr>
        <w:rPr>
          <w:lang w:val="uk-UA"/>
        </w:rPr>
      </w:pPr>
      <w:r w:rsidRPr="00F13512">
        <w:rPr>
          <w:lang w:val="uk-UA"/>
        </w:rPr>
        <w:t>________________________________________________</w:t>
      </w:r>
      <w:r w:rsidRPr="00F13512">
        <w:t>_____</w:t>
      </w:r>
      <w:r w:rsidRPr="00F13512">
        <w:rPr>
          <w:lang w:val="uk-UA"/>
        </w:rPr>
        <w:t>___________________________</w:t>
      </w:r>
    </w:p>
    <w:p w:rsidR="00F13512" w:rsidRPr="00F13512" w:rsidRDefault="00F13512" w:rsidP="00F13512">
      <w:pPr>
        <w:rPr>
          <w:lang w:val="uk-UA"/>
        </w:rPr>
      </w:pPr>
      <w:r>
        <w:rPr>
          <w:lang w:val="uk-UA"/>
        </w:rPr>
        <w:t xml:space="preserve">                  </w:t>
      </w:r>
      <w:r w:rsidRPr="00F13512">
        <w:rPr>
          <w:lang w:val="uk-UA"/>
        </w:rPr>
        <w:t>(назва ТС із зазначенням напряму підприємницької діяльності)</w:t>
      </w:r>
    </w:p>
    <w:p w:rsidR="00F13512" w:rsidRPr="00F13512" w:rsidRDefault="00F13512" w:rsidP="00F13512">
      <w:pPr>
        <w:rPr>
          <w:lang w:val="uk-UA"/>
        </w:rPr>
      </w:pPr>
      <w:r w:rsidRPr="00F13512">
        <w:rPr>
          <w:lang w:val="uk-UA"/>
        </w:rPr>
        <w:t>_______________________________________________</w:t>
      </w:r>
      <w:r w:rsidRPr="00F13512">
        <w:t>____</w:t>
      </w:r>
      <w:r w:rsidRPr="00F13512">
        <w:rPr>
          <w:lang w:val="uk-UA"/>
        </w:rPr>
        <w:t>_____________________________</w:t>
      </w:r>
    </w:p>
    <w:p w:rsidR="00F13512" w:rsidRPr="00F13512" w:rsidRDefault="00F13512" w:rsidP="00F13512">
      <w:pPr>
        <w:rPr>
          <w:lang w:val="uk-UA"/>
        </w:rPr>
      </w:pPr>
      <w:r w:rsidRPr="00F13512">
        <w:rPr>
          <w:lang w:val="uk-UA"/>
        </w:rPr>
        <w:t>Замовник ______________________________________________________________</w:t>
      </w:r>
      <w:r w:rsidRPr="00F13512">
        <w:t>____</w:t>
      </w:r>
      <w:r w:rsidRPr="00F13512">
        <w:rPr>
          <w:lang w:val="uk-UA"/>
        </w:rPr>
        <w:t>_____</w:t>
      </w:r>
    </w:p>
    <w:p w:rsidR="00F13512" w:rsidRPr="00F13512" w:rsidRDefault="00F13512" w:rsidP="00F13512">
      <w:pPr>
        <w:rPr>
          <w:lang w:val="uk-UA"/>
        </w:rPr>
      </w:pPr>
      <w:r w:rsidRPr="00F13512">
        <w:rPr>
          <w:lang w:val="uk-UA"/>
        </w:rPr>
        <w:t>(найменування/прізвище, ім’я та по батькові (за наявності)/місцезнаходження ТС / контактна інформація)</w:t>
      </w:r>
    </w:p>
    <w:p w:rsidR="00F13512" w:rsidRPr="00F13512" w:rsidRDefault="005922F5" w:rsidP="00F13512">
      <w:pPr>
        <w:rPr>
          <w:lang w:val="uk-UA"/>
        </w:rPr>
      </w:pPr>
      <w:r>
        <w:rPr>
          <w:lang w:val="uk-UA"/>
        </w:rPr>
        <w:t>Пр</w:t>
      </w:r>
      <w:r w:rsidR="00F13512" w:rsidRPr="00F13512">
        <w:rPr>
          <w:lang w:val="uk-UA"/>
        </w:rPr>
        <w:t>имірник №* ________________</w:t>
      </w:r>
    </w:p>
    <w:p w:rsidR="00F13512" w:rsidRPr="00F13512" w:rsidRDefault="00F13512" w:rsidP="00F13512">
      <w:pPr>
        <w:rPr>
          <w:lang w:val="uk-UA"/>
        </w:rPr>
      </w:pPr>
      <w:r w:rsidRPr="00F13512">
        <w:rPr>
          <w:lang w:val="uk-UA"/>
        </w:rPr>
        <w:t>Реєстраційний № _____________</w:t>
      </w:r>
    </w:p>
    <w:p w:rsidR="00F13512" w:rsidRPr="00F13512" w:rsidRDefault="00F13512" w:rsidP="00F13512">
      <w:pPr>
        <w:rPr>
          <w:lang w:val="uk-UA"/>
        </w:rPr>
      </w:pPr>
      <w:r w:rsidRPr="00F13512">
        <w:rPr>
          <w:lang w:val="uk-UA"/>
        </w:rPr>
        <w:t>Паспорт прив’язки ТС виданий</w:t>
      </w:r>
    </w:p>
    <w:p w:rsidR="00F13512" w:rsidRPr="00F13512" w:rsidRDefault="00F13512" w:rsidP="00F13512">
      <w:pPr>
        <w:rPr>
          <w:lang w:val="uk-UA"/>
        </w:rPr>
      </w:pPr>
      <w:r w:rsidRPr="00F13512">
        <w:rPr>
          <w:lang w:val="uk-UA"/>
        </w:rPr>
        <w:t>________________________________________________________________________________</w:t>
      </w:r>
    </w:p>
    <w:p w:rsidR="00F13512" w:rsidRPr="00F13512" w:rsidRDefault="00F13512" w:rsidP="00F13512">
      <w:pPr>
        <w:rPr>
          <w:lang w:val="uk-UA"/>
        </w:rPr>
      </w:pPr>
      <w:r w:rsidRPr="00F13512">
        <w:rPr>
          <w:lang w:val="uk-UA"/>
        </w:rPr>
        <w:t>(керівник (заступник керівника) органу з питань містобудування та архітектури сільської,</w:t>
      </w:r>
      <w:r w:rsidRPr="00F13512">
        <w:rPr>
          <w:lang w:val="uk-UA"/>
        </w:rPr>
        <w:br/>
        <w:t>селищної, міської ради, районної державної адміністрації)</w:t>
      </w:r>
    </w:p>
    <w:p w:rsidR="00F13512" w:rsidRPr="00F13512" w:rsidRDefault="00F13512" w:rsidP="00F13512">
      <w:pPr>
        <w:rPr>
          <w:lang w:val="uk-UA"/>
        </w:rPr>
      </w:pPr>
    </w:p>
    <w:p w:rsidR="00F13512" w:rsidRPr="00F13512" w:rsidRDefault="00F13512" w:rsidP="00F13512">
      <w:pPr>
        <w:rPr>
          <w:lang w:val="uk-UA"/>
        </w:rPr>
      </w:pPr>
      <w:r w:rsidRPr="00F13512">
        <w:rPr>
          <w:lang w:val="uk-UA"/>
        </w:rPr>
        <w:t>Паспорт прив’язки ТС дійсний до «___» _______________20___ року.</w:t>
      </w:r>
    </w:p>
    <w:tbl>
      <w:tblPr>
        <w:tblW w:w="0" w:type="auto"/>
        <w:tblInd w:w="216" w:type="dxa"/>
        <w:tblCellMar>
          <w:left w:w="0" w:type="dxa"/>
          <w:right w:w="0" w:type="dxa"/>
        </w:tblCellMar>
        <w:tblLook w:val="0000" w:firstRow="0" w:lastRow="0" w:firstColumn="0" w:lastColumn="0" w:noHBand="0" w:noVBand="0"/>
      </w:tblPr>
      <w:tblGrid>
        <w:gridCol w:w="2348"/>
        <w:gridCol w:w="505"/>
        <w:gridCol w:w="1807"/>
        <w:gridCol w:w="683"/>
        <w:gridCol w:w="4080"/>
      </w:tblGrid>
      <w:tr w:rsidR="00F13512" w:rsidRPr="00F13512" w:rsidTr="00E94C24">
        <w:trPr>
          <w:trHeight w:val="60"/>
        </w:trPr>
        <w:tc>
          <w:tcPr>
            <w:tcW w:w="2348" w:type="dxa"/>
            <w:tcBorders>
              <w:top w:val="nil"/>
              <w:left w:val="nil"/>
              <w:bottom w:val="single" w:sz="8" w:space="0" w:color="000000"/>
              <w:right w:val="nil"/>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505" w:type="dxa"/>
            <w:tcBorders>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1807" w:type="dxa"/>
            <w:tcBorders>
              <w:top w:val="nil"/>
              <w:left w:val="nil"/>
              <w:bottom w:val="single" w:sz="8" w:space="0" w:color="000000"/>
              <w:right w:val="nil"/>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683" w:type="dxa"/>
            <w:tcBorders>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4080" w:type="dxa"/>
            <w:tcBorders>
              <w:top w:val="nil"/>
              <w:left w:val="nil"/>
              <w:bottom w:val="single" w:sz="8" w:space="0" w:color="000000"/>
              <w:right w:val="nil"/>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r>
      <w:tr w:rsidR="00F13512" w:rsidRPr="00F13512" w:rsidTr="00E94C24">
        <w:trPr>
          <w:trHeight w:val="60"/>
        </w:trPr>
        <w:tc>
          <w:tcPr>
            <w:tcW w:w="2348" w:type="dxa"/>
            <w:tcBorders>
              <w:top w:val="nil"/>
              <w:left w:val="nil"/>
              <w:bottom w:val="nil"/>
              <w:right w:val="nil"/>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(посада)</w:t>
            </w:r>
          </w:p>
        </w:tc>
        <w:tc>
          <w:tcPr>
            <w:tcW w:w="505" w:type="dxa"/>
            <w:tcBorders>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1807" w:type="dxa"/>
            <w:tcBorders>
              <w:top w:val="nil"/>
              <w:left w:val="nil"/>
              <w:bottom w:val="nil"/>
              <w:right w:val="nil"/>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(підпис)</w:t>
            </w:r>
          </w:p>
        </w:tc>
        <w:tc>
          <w:tcPr>
            <w:tcW w:w="683" w:type="dxa"/>
            <w:tcBorders>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4080" w:type="dxa"/>
            <w:tcBorders>
              <w:top w:val="nil"/>
              <w:left w:val="nil"/>
              <w:bottom w:val="nil"/>
              <w:right w:val="nil"/>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(Власне ім’я та ПРІЗВИЩЕ)</w:t>
            </w:r>
          </w:p>
        </w:tc>
      </w:tr>
    </w:tbl>
    <w:p w:rsidR="00F13512" w:rsidRPr="00F13512" w:rsidRDefault="00F13512" w:rsidP="00F13512">
      <w:pPr>
        <w:rPr>
          <w:lang w:val="uk-UA"/>
        </w:rPr>
      </w:pPr>
      <w:r w:rsidRPr="00F13512">
        <w:rPr>
          <w:lang w:val="uk-UA"/>
        </w:rPr>
        <w:t xml:space="preserve"> М. П. (за наявності)</w:t>
      </w:r>
    </w:p>
    <w:p w:rsidR="00F13512" w:rsidRPr="00F13512" w:rsidRDefault="00F13512" w:rsidP="00F13512">
      <w:pPr>
        <w:rPr>
          <w:lang w:val="uk-UA"/>
        </w:rPr>
      </w:pPr>
    </w:p>
    <w:p w:rsidR="00F13512" w:rsidRPr="00F13512" w:rsidRDefault="00F13512" w:rsidP="00F13512">
      <w:pPr>
        <w:rPr>
          <w:lang w:val="uk-UA"/>
        </w:rPr>
      </w:pPr>
      <w:r w:rsidRPr="00F13512">
        <w:rPr>
          <w:lang w:val="uk-UA"/>
        </w:rPr>
        <w:t>Дата видачі «___»_______________ 20____ року.</w:t>
      </w:r>
    </w:p>
    <w:p w:rsidR="00F13512" w:rsidRPr="00F13512" w:rsidRDefault="00F13512" w:rsidP="00F13512">
      <w:pPr>
        <w:rPr>
          <w:lang w:val="uk-UA"/>
        </w:rPr>
      </w:pPr>
    </w:p>
    <w:p w:rsidR="00F13512" w:rsidRPr="00F13512" w:rsidRDefault="00F13512" w:rsidP="00F13512">
      <w:pPr>
        <w:rPr>
          <w:lang w:val="uk-UA"/>
        </w:rPr>
      </w:pPr>
      <w:r w:rsidRPr="00F13512">
        <w:rPr>
          <w:lang w:val="uk-UA"/>
        </w:rPr>
        <w:t>Паспорт прив’язки продовжено до «___» _______________20___ року.</w:t>
      </w:r>
    </w:p>
    <w:tbl>
      <w:tblPr>
        <w:tblW w:w="0" w:type="auto"/>
        <w:tblInd w:w="216" w:type="dxa"/>
        <w:tblCellMar>
          <w:left w:w="0" w:type="dxa"/>
          <w:right w:w="0" w:type="dxa"/>
        </w:tblCellMar>
        <w:tblLook w:val="0000" w:firstRow="0" w:lastRow="0" w:firstColumn="0" w:lastColumn="0" w:noHBand="0" w:noVBand="0"/>
      </w:tblPr>
      <w:tblGrid>
        <w:gridCol w:w="2348"/>
        <w:gridCol w:w="535"/>
        <w:gridCol w:w="1807"/>
        <w:gridCol w:w="653"/>
        <w:gridCol w:w="4050"/>
      </w:tblGrid>
      <w:tr w:rsidR="00F13512" w:rsidRPr="00F13512" w:rsidTr="00E94C24">
        <w:trPr>
          <w:trHeight w:val="60"/>
        </w:trPr>
        <w:tc>
          <w:tcPr>
            <w:tcW w:w="2348" w:type="dxa"/>
            <w:tcBorders>
              <w:top w:val="nil"/>
              <w:left w:val="nil"/>
              <w:bottom w:val="single" w:sz="8" w:space="0" w:color="000000"/>
              <w:right w:val="nil"/>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535" w:type="dxa"/>
            <w:tcBorders>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1807" w:type="dxa"/>
            <w:tcBorders>
              <w:top w:val="nil"/>
              <w:left w:val="nil"/>
              <w:bottom w:val="single" w:sz="8" w:space="0" w:color="000000"/>
              <w:right w:val="nil"/>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653" w:type="dxa"/>
            <w:tcBorders>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4050" w:type="dxa"/>
            <w:tcBorders>
              <w:top w:val="nil"/>
              <w:left w:val="nil"/>
              <w:bottom w:val="single" w:sz="8" w:space="0" w:color="000000"/>
              <w:right w:val="nil"/>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 </w:t>
            </w:r>
          </w:p>
        </w:tc>
      </w:tr>
      <w:tr w:rsidR="00F13512" w:rsidRPr="00F13512" w:rsidTr="00E94C24">
        <w:trPr>
          <w:trHeight w:val="271"/>
        </w:trPr>
        <w:tc>
          <w:tcPr>
            <w:tcW w:w="2348" w:type="dxa"/>
            <w:tcBorders>
              <w:top w:val="nil"/>
              <w:left w:val="nil"/>
              <w:bottom w:val="nil"/>
              <w:right w:val="nil"/>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(посада)</w:t>
            </w:r>
          </w:p>
        </w:tc>
        <w:tc>
          <w:tcPr>
            <w:tcW w:w="535" w:type="dxa"/>
            <w:tcBorders>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1807" w:type="dxa"/>
            <w:tcBorders>
              <w:top w:val="nil"/>
              <w:left w:val="nil"/>
              <w:bottom w:val="nil"/>
              <w:right w:val="nil"/>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(підпис)</w:t>
            </w:r>
          </w:p>
        </w:tc>
        <w:tc>
          <w:tcPr>
            <w:tcW w:w="653" w:type="dxa"/>
            <w:tcBorders>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 xml:space="preserve"> </w:t>
            </w:r>
          </w:p>
        </w:tc>
        <w:tc>
          <w:tcPr>
            <w:tcW w:w="4050" w:type="dxa"/>
            <w:tcBorders>
              <w:top w:val="nil"/>
              <w:left w:val="nil"/>
              <w:bottom w:val="nil"/>
              <w:right w:val="nil"/>
              <w:tl2br w:val="nil"/>
              <w:tr2bl w:val="nil"/>
            </w:tcBorders>
            <w:tcMar>
              <w:top w:w="17" w:type="dxa"/>
              <w:left w:w="108" w:type="dxa"/>
              <w:bottom w:w="0" w:type="dxa"/>
              <w:right w:w="108" w:type="dxa"/>
            </w:tcMar>
          </w:tcPr>
          <w:p w:rsidR="00F13512" w:rsidRPr="00F13512" w:rsidRDefault="00F13512" w:rsidP="00F13512">
            <w:pPr>
              <w:rPr>
                <w:lang w:val="uk-UA"/>
              </w:rPr>
            </w:pPr>
            <w:r w:rsidRPr="00F13512">
              <w:rPr>
                <w:lang w:val="uk-UA"/>
              </w:rPr>
              <w:t>(Власне ім’я та ПРІЗВИЩЕ)</w:t>
            </w:r>
          </w:p>
        </w:tc>
      </w:tr>
    </w:tbl>
    <w:p w:rsidR="00F13512" w:rsidRPr="00F13512" w:rsidRDefault="00F13512" w:rsidP="00F13512">
      <w:pPr>
        <w:rPr>
          <w:lang w:val="uk-UA"/>
        </w:rPr>
      </w:pPr>
      <w:r w:rsidRPr="00F13512">
        <w:rPr>
          <w:lang w:val="uk-UA"/>
        </w:rPr>
        <w:t xml:space="preserve"> М. П. (за наявності)</w:t>
      </w:r>
    </w:p>
    <w:p w:rsidR="00F13512" w:rsidRPr="00F13512" w:rsidRDefault="00F13512" w:rsidP="00F13512">
      <w:pPr>
        <w:rPr>
          <w:lang w:val="uk-UA"/>
        </w:rPr>
      </w:pPr>
      <w:r w:rsidRPr="00F13512">
        <w:rPr>
          <w:lang w:val="uk-UA"/>
        </w:rPr>
        <w:t>__________</w:t>
      </w:r>
      <w:r w:rsidRPr="00F13512">
        <w:rPr>
          <w:lang w:val="uk-UA"/>
        </w:rPr>
        <w:br/>
        <w:t xml:space="preserve">* Паспорт прив’язки ТС складається у двох примірниках. Перший примірник надається </w:t>
      </w:r>
      <w:r w:rsidRPr="00F13512">
        <w:rPr>
          <w:lang w:val="uk-UA"/>
        </w:rPr>
        <w:lastRenderedPageBreak/>
        <w:t xml:space="preserve">замовнику, другий </w:t>
      </w:r>
      <w:r w:rsidRPr="00F13512">
        <w:t>-</w:t>
      </w:r>
      <w:r w:rsidRPr="00F13512">
        <w:rPr>
          <w:lang w:val="uk-UA"/>
        </w:rPr>
        <w:t xml:space="preserve"> зберігається в органі містобудування та архітектури, який видав паспорт прив’язки ТС.</w:t>
      </w:r>
    </w:p>
    <w:p w:rsidR="00F13512" w:rsidRPr="005922F5" w:rsidRDefault="005922F5" w:rsidP="005922F5">
      <w:pPr>
        <w:pStyle w:val="a3"/>
        <w:rPr>
          <w:b/>
          <w:lang w:val="uk-UA"/>
        </w:rPr>
      </w:pPr>
      <w:r>
        <w:rPr>
          <w:lang w:val="uk-UA"/>
        </w:rPr>
        <w:t xml:space="preserve">                                                         </w:t>
      </w:r>
      <w:r w:rsidR="00F13512" w:rsidRPr="005922F5">
        <w:rPr>
          <w:b/>
          <w:lang w:val="uk-UA"/>
        </w:rPr>
        <w:t>ЕСКІЗИ ФАСАДІВ ТС</w:t>
      </w:r>
    </w:p>
    <w:p w:rsidR="00F13512" w:rsidRPr="00F13512" w:rsidRDefault="005922F5" w:rsidP="005922F5">
      <w:pPr>
        <w:pStyle w:val="a3"/>
        <w:rPr>
          <w:lang w:val="uk-UA"/>
        </w:rPr>
      </w:pPr>
      <w:r>
        <w:rPr>
          <w:lang w:val="uk-UA"/>
        </w:rPr>
        <w:t xml:space="preserve">                                        </w:t>
      </w:r>
      <w:r w:rsidR="00F13512" w:rsidRPr="00F13512">
        <w:rPr>
          <w:lang w:val="uk-UA"/>
        </w:rPr>
        <w:t>у кольорі М 1 : 50 (для стаціонарних ТС)</w:t>
      </w:r>
    </w:p>
    <w:p w:rsidR="00F13512" w:rsidRPr="00F13512" w:rsidRDefault="005922F5" w:rsidP="00F13512">
      <w:pPr>
        <w:rPr>
          <w:lang w:val="uk-UA"/>
        </w:rPr>
      </w:pPr>
      <w:r>
        <w:rPr>
          <w:lang w:val="uk-UA"/>
        </w:rPr>
        <w:t xml:space="preserve">                                                     </w:t>
      </w:r>
    </w:p>
    <w:p w:rsidR="00F13512" w:rsidRPr="00F13512" w:rsidRDefault="00F13512" w:rsidP="00F13512">
      <w:pPr>
        <w:rPr>
          <w:lang w:val="uk-UA"/>
        </w:rPr>
      </w:pPr>
    </w:p>
    <w:tbl>
      <w:tblPr>
        <w:tblW w:w="9693" w:type="dxa"/>
        <w:tblInd w:w="146" w:type="dxa"/>
        <w:tblCellMar>
          <w:left w:w="0" w:type="dxa"/>
          <w:right w:w="0" w:type="dxa"/>
        </w:tblCellMar>
        <w:tblLook w:val="0000" w:firstRow="0" w:lastRow="0" w:firstColumn="0" w:lastColumn="0" w:noHBand="0" w:noVBand="0"/>
      </w:tblPr>
      <w:tblGrid>
        <w:gridCol w:w="9693"/>
      </w:tblGrid>
      <w:tr w:rsidR="00F13512" w:rsidRPr="00F13512" w:rsidTr="00E94C24">
        <w:trPr>
          <w:trHeight w:val="1133"/>
        </w:trPr>
        <w:tc>
          <w:tcPr>
            <w:tcW w:w="9693" w:type="dxa"/>
            <w:tcBorders>
              <w:top w:val="single" w:sz="8" w:space="0" w:color="000000"/>
              <w:left w:val="single" w:sz="8" w:space="0" w:color="000000"/>
              <w:bottom w:val="single" w:sz="8" w:space="0" w:color="000000"/>
              <w:right w:val="single" w:sz="8" w:space="0" w:color="000000"/>
              <w:tl2br w:val="nil"/>
              <w:tr2bl w:val="nil"/>
            </w:tcBorders>
            <w:tcMar>
              <w:top w:w="68" w:type="dxa"/>
              <w:left w:w="68" w:type="dxa"/>
              <w:bottom w:w="68" w:type="dxa"/>
              <w:right w:w="68" w:type="dxa"/>
            </w:tcMar>
            <w:vAlign w:val="center"/>
          </w:tcPr>
          <w:p w:rsidR="00F13512" w:rsidRPr="00F13512" w:rsidRDefault="00F13512" w:rsidP="00F13512">
            <w:pPr>
              <w:rPr>
                <w:lang w:val="uk-UA"/>
              </w:rPr>
            </w:pPr>
            <w:r w:rsidRPr="00F13512">
              <w:rPr>
                <w:lang w:val="uk-UA"/>
              </w:rPr>
              <w:t>Місце креслення</w:t>
            </w:r>
          </w:p>
        </w:tc>
      </w:tr>
    </w:tbl>
    <w:p w:rsidR="00F13512" w:rsidRPr="00F13512" w:rsidRDefault="00F13512" w:rsidP="00F13512">
      <w:pPr>
        <w:rPr>
          <w:lang w:val="uk-UA"/>
        </w:rPr>
      </w:pPr>
      <w:r w:rsidRPr="00F13512">
        <w:rPr>
          <w:lang w:val="uk-UA"/>
        </w:rPr>
        <w:t xml:space="preserve"> </w:t>
      </w:r>
    </w:p>
    <w:p w:rsidR="00F13512" w:rsidRPr="005922F5" w:rsidRDefault="005922F5" w:rsidP="005922F5">
      <w:pPr>
        <w:pStyle w:val="a3"/>
        <w:rPr>
          <w:b/>
          <w:lang w:val="uk-UA"/>
        </w:rPr>
      </w:pPr>
      <w:r>
        <w:rPr>
          <w:lang w:val="uk-UA"/>
        </w:rPr>
        <w:t xml:space="preserve">                                           </w:t>
      </w:r>
      <w:r w:rsidR="00F13512" w:rsidRPr="005922F5">
        <w:rPr>
          <w:b/>
          <w:lang w:val="uk-UA"/>
        </w:rPr>
        <w:t>СХЕМА РОЗМІЩЕННЯ ТС</w:t>
      </w:r>
    </w:p>
    <w:p w:rsidR="00F13512" w:rsidRPr="00F13512" w:rsidRDefault="005922F5" w:rsidP="005922F5">
      <w:pPr>
        <w:pStyle w:val="a3"/>
        <w:rPr>
          <w:lang w:val="uk-UA"/>
        </w:rPr>
      </w:pPr>
      <w:r>
        <w:rPr>
          <w:lang w:val="uk-UA"/>
        </w:rPr>
        <w:t xml:space="preserve">                                                               </w:t>
      </w:r>
      <w:r w:rsidR="00F13512" w:rsidRPr="00F13512">
        <w:rPr>
          <w:lang w:val="uk-UA"/>
        </w:rPr>
        <w:t>М 1 : 500</w:t>
      </w:r>
    </w:p>
    <w:tbl>
      <w:tblPr>
        <w:tblW w:w="9708" w:type="dxa"/>
        <w:tblInd w:w="146" w:type="dxa"/>
        <w:tblCellMar>
          <w:left w:w="0" w:type="dxa"/>
          <w:right w:w="0" w:type="dxa"/>
        </w:tblCellMar>
        <w:tblLook w:val="0000" w:firstRow="0" w:lastRow="0" w:firstColumn="0" w:lastColumn="0" w:noHBand="0" w:noVBand="0"/>
      </w:tblPr>
      <w:tblGrid>
        <w:gridCol w:w="9708"/>
      </w:tblGrid>
      <w:tr w:rsidR="00F13512" w:rsidRPr="00F13512" w:rsidTr="00E94C24">
        <w:trPr>
          <w:trHeight w:val="1133"/>
        </w:trPr>
        <w:tc>
          <w:tcPr>
            <w:tcW w:w="9708" w:type="dxa"/>
            <w:tcBorders>
              <w:top w:val="single" w:sz="8" w:space="0" w:color="000000"/>
              <w:left w:val="single" w:sz="8" w:space="0" w:color="000000"/>
              <w:bottom w:val="single" w:sz="8" w:space="0" w:color="000000"/>
              <w:right w:val="single" w:sz="8" w:space="0" w:color="000000"/>
              <w:tl2br w:val="nil"/>
              <w:tr2bl w:val="nil"/>
            </w:tcBorders>
            <w:tcMar>
              <w:top w:w="68" w:type="dxa"/>
              <w:left w:w="68" w:type="dxa"/>
              <w:bottom w:w="68" w:type="dxa"/>
              <w:right w:w="68" w:type="dxa"/>
            </w:tcMar>
            <w:vAlign w:val="center"/>
          </w:tcPr>
          <w:p w:rsidR="00F13512" w:rsidRPr="00F13512" w:rsidRDefault="00F13512" w:rsidP="00F13512">
            <w:pPr>
              <w:rPr>
                <w:lang w:val="uk-UA"/>
              </w:rPr>
            </w:pPr>
            <w:r w:rsidRPr="00F13512">
              <w:rPr>
                <w:lang w:val="uk-UA"/>
              </w:rPr>
              <w:t>Місце креслення</w:t>
            </w:r>
          </w:p>
        </w:tc>
      </w:tr>
    </w:tbl>
    <w:p w:rsidR="00F13512" w:rsidRPr="00F13512" w:rsidRDefault="00F13512" w:rsidP="00F13512">
      <w:pPr>
        <w:rPr>
          <w:lang w:val="uk-UA"/>
        </w:rPr>
      </w:pPr>
      <w:r w:rsidRPr="00F13512">
        <w:rPr>
          <w:lang w:val="uk-UA"/>
        </w:rPr>
        <w:t xml:space="preserve"> </w:t>
      </w:r>
    </w:p>
    <w:p w:rsidR="00F13512" w:rsidRPr="00F13512" w:rsidRDefault="00F13512" w:rsidP="00F13512">
      <w:pPr>
        <w:rPr>
          <w:lang w:val="uk-UA"/>
        </w:rPr>
      </w:pPr>
      <w:r w:rsidRPr="00F13512">
        <w:rPr>
          <w:lang w:val="uk-UA"/>
        </w:rPr>
        <w:t>Експлікація:</w:t>
      </w:r>
    </w:p>
    <w:p w:rsidR="00F13512" w:rsidRPr="00F13512" w:rsidRDefault="00F13512" w:rsidP="00F13512">
      <w:pPr>
        <w:rPr>
          <w:lang w:val="uk-UA"/>
        </w:rPr>
      </w:pPr>
      <w:r w:rsidRPr="00F13512">
        <w:rPr>
          <w:lang w:val="uk-UA"/>
        </w:rPr>
        <w:t>місце розташування ТС;</w:t>
      </w:r>
    </w:p>
    <w:p w:rsidR="00F13512" w:rsidRPr="00F13512" w:rsidRDefault="00F13512" w:rsidP="00F13512">
      <w:pPr>
        <w:rPr>
          <w:lang w:val="uk-UA"/>
        </w:rPr>
      </w:pPr>
      <w:r w:rsidRPr="00F13512">
        <w:rPr>
          <w:lang w:val="uk-UA"/>
        </w:rPr>
        <w:t>червоні лінії;</w:t>
      </w:r>
    </w:p>
    <w:p w:rsidR="00F13512" w:rsidRPr="00F13512" w:rsidRDefault="00F13512" w:rsidP="00F13512">
      <w:pPr>
        <w:rPr>
          <w:lang w:val="uk-UA"/>
        </w:rPr>
      </w:pPr>
      <w:r w:rsidRPr="00F13512">
        <w:rPr>
          <w:lang w:val="uk-UA"/>
        </w:rPr>
        <w:t>лінії регулювання забудови;</w:t>
      </w:r>
    </w:p>
    <w:p w:rsidR="00F13512" w:rsidRPr="00F13512" w:rsidRDefault="00F13512" w:rsidP="00F13512">
      <w:pPr>
        <w:rPr>
          <w:lang w:val="uk-UA"/>
        </w:rPr>
      </w:pPr>
      <w:r w:rsidRPr="00F13512">
        <w:rPr>
          <w:lang w:val="uk-UA"/>
        </w:rPr>
        <w:t>місця підключення до інженерних мереж.</w:t>
      </w:r>
    </w:p>
    <w:p w:rsidR="00F13512" w:rsidRPr="00F13512" w:rsidRDefault="00F13512" w:rsidP="00F13512">
      <w:pPr>
        <w:rPr>
          <w:lang w:val="uk-UA"/>
        </w:rPr>
      </w:pPr>
      <w:r w:rsidRPr="00F13512">
        <w:rPr>
          <w:lang w:val="uk-UA"/>
        </w:rPr>
        <w:t>Умовні позначення:</w:t>
      </w:r>
    </w:p>
    <w:p w:rsidR="00F13512" w:rsidRPr="00F13512" w:rsidRDefault="00F13512" w:rsidP="00F13512">
      <w:pPr>
        <w:rPr>
          <w:lang w:val="uk-UA"/>
        </w:rPr>
      </w:pPr>
      <w:r w:rsidRPr="00F13512">
        <w:rPr>
          <w:lang w:val="uk-UA"/>
        </w:rPr>
        <w:t>_______________________________________________________________</w:t>
      </w:r>
      <w:r w:rsidRPr="00F13512">
        <w:rPr>
          <w:lang w:val="en-US"/>
        </w:rPr>
        <w:t>_____</w:t>
      </w:r>
      <w:r w:rsidRPr="00F13512">
        <w:rPr>
          <w:lang w:val="uk-UA"/>
        </w:rPr>
        <w:t>____________</w:t>
      </w:r>
    </w:p>
    <w:tbl>
      <w:tblPr>
        <w:tblW w:w="9728" w:type="dxa"/>
        <w:tblInd w:w="114" w:type="dxa"/>
        <w:tblCellMar>
          <w:left w:w="0" w:type="dxa"/>
          <w:right w:w="0" w:type="dxa"/>
        </w:tblCellMar>
        <w:tblLook w:val="0000" w:firstRow="0" w:lastRow="0" w:firstColumn="0" w:lastColumn="0" w:noHBand="0" w:noVBand="0"/>
      </w:tblPr>
      <w:tblGrid>
        <w:gridCol w:w="9728"/>
      </w:tblGrid>
      <w:tr w:rsidR="00F13512" w:rsidRPr="00F13512" w:rsidTr="00E94C24">
        <w:trPr>
          <w:trHeight w:val="1277"/>
        </w:trPr>
        <w:tc>
          <w:tcPr>
            <w:tcW w:w="9728"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0" w:type="dxa"/>
              <w:right w:w="108" w:type="dxa"/>
            </w:tcMar>
          </w:tcPr>
          <w:p w:rsidR="00F13512" w:rsidRPr="00F13512" w:rsidRDefault="00F13512" w:rsidP="00F13512">
            <w:pPr>
              <w:rPr>
                <w:lang w:val="uk-UA"/>
              </w:rPr>
            </w:pPr>
            <w:r w:rsidRPr="00F13512">
              <w:rPr>
                <w:lang w:val="uk-UA"/>
              </w:rPr>
              <w:t xml:space="preserve">____________                   </w:t>
            </w:r>
            <w:r w:rsidRPr="00F13512">
              <w:t xml:space="preserve">                ____</w:t>
            </w:r>
            <w:r w:rsidRPr="00F13512">
              <w:rPr>
                <w:lang w:val="uk-UA"/>
              </w:rPr>
              <w:t>_____________________________________________</w:t>
            </w:r>
          </w:p>
          <w:p w:rsidR="00F13512" w:rsidRPr="00F13512" w:rsidRDefault="00F13512" w:rsidP="00F13512">
            <w:pPr>
              <w:rPr>
                <w:lang w:val="uk-UA"/>
              </w:rPr>
            </w:pPr>
            <w:r w:rsidRPr="00F13512">
              <w:rPr>
                <w:lang w:val="uk-UA"/>
              </w:rPr>
              <w:t>(підпис)                                            (Власне ім’я та ПРІЗВИЩЕ керівника (заступника) підприємства,</w:t>
            </w:r>
          </w:p>
          <w:p w:rsidR="00F13512" w:rsidRPr="00F13512" w:rsidRDefault="00F13512" w:rsidP="00F13512">
            <w:pPr>
              <w:rPr>
                <w:lang w:val="uk-UA"/>
              </w:rPr>
            </w:pPr>
            <w:r w:rsidRPr="00F13512">
              <w:t xml:space="preserve">                                                                     </w:t>
            </w:r>
            <w:r w:rsidRPr="00F13512">
              <w:rPr>
                <w:lang w:val="uk-UA"/>
              </w:rPr>
              <w:t>установи, організації, розробника)</w:t>
            </w:r>
          </w:p>
          <w:p w:rsidR="00F13512" w:rsidRPr="00F13512" w:rsidRDefault="00F13512" w:rsidP="00F13512">
            <w:pPr>
              <w:rPr>
                <w:lang w:val="uk-UA"/>
              </w:rPr>
            </w:pPr>
            <w:r w:rsidRPr="00F13512">
              <w:rPr>
                <w:lang w:val="uk-UA"/>
              </w:rPr>
              <w:t>М. П. (за наявності)</w:t>
            </w:r>
          </w:p>
          <w:p w:rsidR="00F13512" w:rsidRPr="00F13512" w:rsidRDefault="00F13512" w:rsidP="00F13512">
            <w:pPr>
              <w:rPr>
                <w:lang w:val="uk-UA"/>
              </w:rPr>
            </w:pPr>
            <w:r w:rsidRPr="00F13512">
              <w:rPr>
                <w:lang w:val="uk-UA"/>
              </w:rPr>
              <w:t>Дата складання ____ ____________ 20____ року</w:t>
            </w:r>
          </w:p>
          <w:p w:rsidR="00F13512" w:rsidRPr="00F13512" w:rsidRDefault="00F13512" w:rsidP="00F13512">
            <w:pPr>
              <w:rPr>
                <w:lang w:val="uk-UA"/>
              </w:rPr>
            </w:pPr>
          </w:p>
        </w:tc>
      </w:tr>
    </w:tbl>
    <w:p w:rsidR="00F13512" w:rsidRDefault="00F13512" w:rsidP="00F13512">
      <w:pPr>
        <w:rPr>
          <w:lang w:val="uk-UA"/>
        </w:rPr>
      </w:pPr>
      <w:r>
        <w:rPr>
          <w:lang w:val="uk-UA"/>
        </w:rPr>
        <w:t xml:space="preserve">                                                                                  </w:t>
      </w:r>
    </w:p>
    <w:p w:rsidR="005922F5" w:rsidRDefault="00F13512" w:rsidP="00F13512">
      <w:pPr>
        <w:rPr>
          <w:lang w:val="uk-UA"/>
        </w:rPr>
      </w:pPr>
      <w:r>
        <w:rPr>
          <w:lang w:val="uk-UA"/>
        </w:rPr>
        <w:t xml:space="preserve">                                                                                                                   </w:t>
      </w:r>
    </w:p>
    <w:p w:rsidR="005922F5" w:rsidRDefault="005922F5" w:rsidP="00F13512">
      <w:pPr>
        <w:rPr>
          <w:lang w:val="uk-UA"/>
        </w:rPr>
      </w:pPr>
    </w:p>
    <w:p w:rsidR="005922F5" w:rsidRDefault="005922F5" w:rsidP="00F13512">
      <w:pPr>
        <w:rPr>
          <w:lang w:val="uk-UA"/>
        </w:rPr>
      </w:pPr>
    </w:p>
    <w:p w:rsidR="005922F5" w:rsidRDefault="005922F5" w:rsidP="00F13512">
      <w:pPr>
        <w:rPr>
          <w:lang w:val="uk-UA"/>
        </w:rPr>
      </w:pPr>
    </w:p>
    <w:p w:rsidR="00F13512" w:rsidRPr="005922F5" w:rsidRDefault="005922F5" w:rsidP="00F13512">
      <w:pPr>
        <w:rPr>
          <w:i/>
        </w:rPr>
      </w:pPr>
      <w:r>
        <w:rPr>
          <w:lang w:val="uk-UA"/>
        </w:rPr>
        <w:t xml:space="preserve">                                                                                                                  </w:t>
      </w:r>
      <w:proofErr w:type="spellStart"/>
      <w:r w:rsidR="00F13512" w:rsidRPr="005922F5">
        <w:rPr>
          <w:i/>
          <w:lang w:val="uk-UA"/>
        </w:rPr>
        <w:t>Дод</w:t>
      </w:r>
      <w:r w:rsidR="00F13512" w:rsidRPr="005922F5">
        <w:rPr>
          <w:i/>
        </w:rPr>
        <w:t>аток</w:t>
      </w:r>
      <w:proofErr w:type="spellEnd"/>
      <w:r w:rsidR="00F13512" w:rsidRPr="005922F5">
        <w:rPr>
          <w:i/>
        </w:rPr>
        <w:t xml:space="preserve"> </w:t>
      </w:r>
      <w:r w:rsidR="00F13512" w:rsidRPr="005922F5">
        <w:rPr>
          <w:i/>
          <w:lang w:val="uk-UA"/>
        </w:rPr>
        <w:t>2</w:t>
      </w:r>
      <w:r w:rsidR="00F13512" w:rsidRPr="005922F5">
        <w:rPr>
          <w:i/>
        </w:rPr>
        <w:br/>
      </w:r>
      <w:r w:rsidR="00F13512" w:rsidRPr="005922F5">
        <w:rPr>
          <w:i/>
          <w:lang w:val="uk-UA"/>
        </w:rPr>
        <w:t xml:space="preserve">                                                                                                           </w:t>
      </w:r>
      <w:r w:rsidR="00F13512" w:rsidRPr="005922F5">
        <w:rPr>
          <w:i/>
        </w:rPr>
        <w:t xml:space="preserve">до Порядку </w:t>
      </w:r>
      <w:proofErr w:type="spellStart"/>
      <w:r w:rsidR="00F13512" w:rsidRPr="005922F5">
        <w:rPr>
          <w:i/>
        </w:rPr>
        <w:t>розміщення</w:t>
      </w:r>
      <w:proofErr w:type="spellEnd"/>
      <w:r w:rsidR="00F13512" w:rsidRPr="005922F5">
        <w:rPr>
          <w:i/>
        </w:rPr>
        <w:br/>
      </w:r>
      <w:r w:rsidR="00F13512" w:rsidRPr="005922F5">
        <w:rPr>
          <w:i/>
          <w:lang w:val="uk-UA"/>
        </w:rPr>
        <w:t xml:space="preserve">                                                                                                           </w:t>
      </w:r>
      <w:proofErr w:type="spellStart"/>
      <w:r w:rsidR="00F13512" w:rsidRPr="005922F5">
        <w:rPr>
          <w:i/>
        </w:rPr>
        <w:t>тимчасових</w:t>
      </w:r>
      <w:proofErr w:type="spellEnd"/>
      <w:r w:rsidR="00F13512" w:rsidRPr="005922F5">
        <w:rPr>
          <w:i/>
        </w:rPr>
        <w:t xml:space="preserve"> </w:t>
      </w:r>
      <w:proofErr w:type="spellStart"/>
      <w:r w:rsidR="00F13512" w:rsidRPr="005922F5">
        <w:rPr>
          <w:i/>
        </w:rPr>
        <w:t>споруд</w:t>
      </w:r>
      <w:proofErr w:type="spellEnd"/>
      <w:r w:rsidR="00F13512" w:rsidRPr="005922F5">
        <w:rPr>
          <w:i/>
        </w:rPr>
        <w:br/>
      </w:r>
      <w:r w:rsidR="00F13512" w:rsidRPr="005922F5">
        <w:rPr>
          <w:i/>
          <w:lang w:val="uk-UA"/>
        </w:rPr>
        <w:t xml:space="preserve">                                                                                                           </w:t>
      </w:r>
      <w:r w:rsidR="00F13512" w:rsidRPr="005922F5">
        <w:rPr>
          <w:i/>
        </w:rPr>
        <w:t xml:space="preserve">для </w:t>
      </w:r>
      <w:proofErr w:type="spellStart"/>
      <w:r w:rsidR="00F13512" w:rsidRPr="005922F5">
        <w:rPr>
          <w:i/>
        </w:rPr>
        <w:t>провадження</w:t>
      </w:r>
      <w:proofErr w:type="spellEnd"/>
      <w:r w:rsidR="00F13512" w:rsidRPr="005922F5">
        <w:rPr>
          <w:i/>
        </w:rPr>
        <w:br/>
      </w:r>
      <w:r w:rsidR="00F13512" w:rsidRPr="005922F5">
        <w:rPr>
          <w:i/>
          <w:lang w:val="uk-UA"/>
        </w:rPr>
        <w:t xml:space="preserve">                                                                                                            </w:t>
      </w:r>
      <w:proofErr w:type="spellStart"/>
      <w:r w:rsidR="00F13512" w:rsidRPr="005922F5">
        <w:rPr>
          <w:i/>
        </w:rPr>
        <w:t>підприємницької</w:t>
      </w:r>
      <w:proofErr w:type="spellEnd"/>
      <w:r w:rsidR="00F13512" w:rsidRPr="005922F5">
        <w:rPr>
          <w:i/>
        </w:rPr>
        <w:t xml:space="preserve"> </w:t>
      </w:r>
      <w:proofErr w:type="spellStart"/>
      <w:r w:rsidR="00F13512" w:rsidRPr="005922F5">
        <w:rPr>
          <w:i/>
        </w:rPr>
        <w:t>діяльності</w:t>
      </w:r>
      <w:proofErr w:type="spellEnd"/>
    </w:p>
    <w:p w:rsidR="00F13512" w:rsidRPr="00F13512" w:rsidRDefault="00F13512" w:rsidP="00F13512">
      <w:pPr>
        <w:rPr>
          <w:b/>
          <w:bCs/>
        </w:rPr>
      </w:pPr>
    </w:p>
    <w:p w:rsidR="00F13512" w:rsidRPr="00277ACD" w:rsidRDefault="00F13512" w:rsidP="00F13512">
      <w:pPr>
        <w:rPr>
          <w:b/>
          <w:bCs/>
          <w:lang w:val="uk-UA"/>
        </w:rPr>
      </w:pPr>
      <w:r>
        <w:rPr>
          <w:b/>
          <w:bCs/>
          <w:lang w:val="uk-UA"/>
        </w:rPr>
        <w:t xml:space="preserve">                                                                          </w:t>
      </w:r>
      <w:r w:rsidRPr="00277ACD">
        <w:rPr>
          <w:b/>
          <w:bCs/>
          <w:lang w:val="uk-UA"/>
        </w:rPr>
        <w:t>ЗАЯВА</w:t>
      </w:r>
    </w:p>
    <w:p w:rsidR="00F13512" w:rsidRPr="00277ACD" w:rsidRDefault="00F13512" w:rsidP="00F13512">
      <w:pPr>
        <w:rPr>
          <w:lang w:val="uk-UA"/>
        </w:rPr>
      </w:pPr>
      <w:r w:rsidRPr="00277ACD">
        <w:rPr>
          <w:lang w:val="uk-UA"/>
        </w:rPr>
        <w:t>Заявник (суб'єкт господарювання) ______</w:t>
      </w:r>
      <w:r w:rsidRPr="00F13512">
        <w:rPr>
          <w:lang w:val="uk-UA"/>
        </w:rPr>
        <w:t>____________________</w:t>
      </w:r>
      <w:r w:rsidRPr="00277ACD">
        <w:rPr>
          <w:lang w:val="uk-UA"/>
        </w:rPr>
        <w:t>______________________</w:t>
      </w:r>
    </w:p>
    <w:p w:rsidR="00F13512" w:rsidRPr="00277ACD" w:rsidRDefault="00F13512" w:rsidP="00F13512">
      <w:pPr>
        <w:rPr>
          <w:lang w:val="uk-UA"/>
        </w:rPr>
      </w:pPr>
      <w:r w:rsidRPr="00277ACD">
        <w:rPr>
          <w:lang w:val="uk-UA"/>
        </w:rPr>
        <w:t>Цією заявою повідомляю, що вимоги паспорта прив'язки</w:t>
      </w:r>
      <w:r w:rsidRPr="00F13512">
        <w:rPr>
          <w:lang w:val="uk-UA"/>
        </w:rPr>
        <w:t xml:space="preserve"> </w:t>
      </w:r>
      <w:r w:rsidRPr="00277ACD">
        <w:rPr>
          <w:lang w:val="uk-UA"/>
        </w:rPr>
        <w:t>тимчасової споруди для провадження підприємницької діяльності,</w:t>
      </w:r>
      <w:r w:rsidRPr="00F13512">
        <w:rPr>
          <w:lang w:val="uk-UA"/>
        </w:rPr>
        <w:t xml:space="preserve"> </w:t>
      </w:r>
      <w:r w:rsidRPr="00277ACD">
        <w:rPr>
          <w:lang w:val="uk-UA"/>
        </w:rPr>
        <w:t>виданого _________</w:t>
      </w:r>
      <w:r w:rsidRPr="00F13512">
        <w:rPr>
          <w:lang w:val="uk-UA"/>
        </w:rPr>
        <w:t>______</w:t>
      </w:r>
      <w:r w:rsidRPr="00277ACD">
        <w:rPr>
          <w:lang w:val="uk-UA"/>
        </w:rPr>
        <w:t xml:space="preserve">_____ від _____ </w:t>
      </w:r>
      <w:r w:rsidRPr="00F13512">
        <w:rPr>
          <w:lang w:val="uk-UA"/>
        </w:rPr>
        <w:t>№</w:t>
      </w:r>
      <w:r w:rsidRPr="00277ACD">
        <w:rPr>
          <w:lang w:val="uk-UA"/>
        </w:rPr>
        <w:t xml:space="preserve"> _____, виконані у повному</w:t>
      </w:r>
      <w:r w:rsidRPr="00F13512">
        <w:rPr>
          <w:lang w:val="uk-UA"/>
        </w:rPr>
        <w:t xml:space="preserve"> </w:t>
      </w:r>
      <w:r w:rsidRPr="00277ACD">
        <w:rPr>
          <w:lang w:val="uk-UA"/>
        </w:rPr>
        <w:t>обсязі.</w:t>
      </w:r>
    </w:p>
    <w:p w:rsidR="00F13512" w:rsidRPr="00277ACD" w:rsidRDefault="00F13512" w:rsidP="00F13512">
      <w:pPr>
        <w:rPr>
          <w:iCs/>
          <w:lang w:val="uk-UA"/>
        </w:rPr>
      </w:pPr>
      <w:r w:rsidRPr="00F13512">
        <w:rPr>
          <w:lang w:val="uk-UA"/>
        </w:rPr>
        <w:t>______</w:t>
      </w:r>
      <w:r w:rsidRPr="00277ACD">
        <w:rPr>
          <w:lang w:val="uk-UA"/>
        </w:rPr>
        <w:t>____________________________________________</w:t>
      </w:r>
      <w:r w:rsidRPr="00F13512">
        <w:rPr>
          <w:lang w:val="uk-UA"/>
        </w:rPr>
        <w:t>_________</w:t>
      </w:r>
      <w:r w:rsidRPr="00277ACD">
        <w:rPr>
          <w:lang w:val="uk-UA"/>
        </w:rPr>
        <w:t>_____________________</w:t>
      </w:r>
      <w:r w:rsidRPr="00277ACD">
        <w:rPr>
          <w:lang w:val="uk-UA"/>
        </w:rPr>
        <w:br/>
      </w:r>
      <w:r w:rsidRPr="00277ACD">
        <w:rPr>
          <w:iCs/>
          <w:lang w:val="uk-UA"/>
        </w:rPr>
        <w:t>(П.І.Б. керівника підприємства, установи, організації або П.І.Б. фізичної особи - підприємця,</w:t>
      </w:r>
      <w:r w:rsidRPr="00277ACD">
        <w:rPr>
          <w:iCs/>
          <w:lang w:val="uk-UA"/>
        </w:rPr>
        <w:br/>
        <w:t>підпис, дата, печатка (за наявності))</w:t>
      </w:r>
    </w:p>
    <w:p w:rsidR="00F13512" w:rsidRPr="00277ACD" w:rsidRDefault="00F13512">
      <w:pPr>
        <w:rPr>
          <w:lang w:val="uk-UA"/>
        </w:rPr>
      </w:pPr>
    </w:p>
    <w:sectPr w:rsidR="00F13512" w:rsidRPr="00277ACD" w:rsidSect="00AF09BB">
      <w:pgSz w:w="11906" w:h="16838"/>
      <w:pgMar w:top="709"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EA5"/>
    <w:multiLevelType w:val="hybridMultilevel"/>
    <w:tmpl w:val="88BE473C"/>
    <w:lvl w:ilvl="0" w:tplc="BC44177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946FC8"/>
    <w:multiLevelType w:val="hybridMultilevel"/>
    <w:tmpl w:val="83B8B752"/>
    <w:lvl w:ilvl="0" w:tplc="967220E6">
      <w:start w:val="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8BA"/>
    <w:rsid w:val="00040946"/>
    <w:rsid w:val="0004374F"/>
    <w:rsid w:val="00063A70"/>
    <w:rsid w:val="000725E1"/>
    <w:rsid w:val="0008087E"/>
    <w:rsid w:val="000A5238"/>
    <w:rsid w:val="001A65CB"/>
    <w:rsid w:val="001F6B15"/>
    <w:rsid w:val="00211743"/>
    <w:rsid w:val="00277ACD"/>
    <w:rsid w:val="00294D22"/>
    <w:rsid w:val="002A3B52"/>
    <w:rsid w:val="002C7092"/>
    <w:rsid w:val="002E170A"/>
    <w:rsid w:val="002F7841"/>
    <w:rsid w:val="00373548"/>
    <w:rsid w:val="003A28BA"/>
    <w:rsid w:val="004037EF"/>
    <w:rsid w:val="00424C95"/>
    <w:rsid w:val="00437624"/>
    <w:rsid w:val="00481A5B"/>
    <w:rsid w:val="004A4AB7"/>
    <w:rsid w:val="005379BF"/>
    <w:rsid w:val="00540D07"/>
    <w:rsid w:val="005437AB"/>
    <w:rsid w:val="005922F5"/>
    <w:rsid w:val="005A6755"/>
    <w:rsid w:val="005D58AE"/>
    <w:rsid w:val="0063406B"/>
    <w:rsid w:val="00646552"/>
    <w:rsid w:val="006849ED"/>
    <w:rsid w:val="006A4CAE"/>
    <w:rsid w:val="00713C16"/>
    <w:rsid w:val="007542D9"/>
    <w:rsid w:val="007768AD"/>
    <w:rsid w:val="00783F45"/>
    <w:rsid w:val="00796AF5"/>
    <w:rsid w:val="007A4D7B"/>
    <w:rsid w:val="007C7254"/>
    <w:rsid w:val="008847AF"/>
    <w:rsid w:val="0089346B"/>
    <w:rsid w:val="008C4A6D"/>
    <w:rsid w:val="008D4CC3"/>
    <w:rsid w:val="008F35CC"/>
    <w:rsid w:val="00936744"/>
    <w:rsid w:val="0095423E"/>
    <w:rsid w:val="00A22F1A"/>
    <w:rsid w:val="00A30307"/>
    <w:rsid w:val="00A322F4"/>
    <w:rsid w:val="00A510B1"/>
    <w:rsid w:val="00A933CD"/>
    <w:rsid w:val="00AC6655"/>
    <w:rsid w:val="00AE7F9F"/>
    <w:rsid w:val="00AF09BB"/>
    <w:rsid w:val="00BD1F5D"/>
    <w:rsid w:val="00BD599D"/>
    <w:rsid w:val="00BE306C"/>
    <w:rsid w:val="00C3556C"/>
    <w:rsid w:val="00C65877"/>
    <w:rsid w:val="00C80212"/>
    <w:rsid w:val="00C8250C"/>
    <w:rsid w:val="00CD6985"/>
    <w:rsid w:val="00CF0A84"/>
    <w:rsid w:val="00CF7A9D"/>
    <w:rsid w:val="00D933B1"/>
    <w:rsid w:val="00DD62C2"/>
    <w:rsid w:val="00DE60C7"/>
    <w:rsid w:val="00E61AB9"/>
    <w:rsid w:val="00E76DEE"/>
    <w:rsid w:val="00EC0CDE"/>
    <w:rsid w:val="00EF4BB9"/>
    <w:rsid w:val="00F13512"/>
    <w:rsid w:val="00F15247"/>
    <w:rsid w:val="00F81126"/>
    <w:rsid w:val="00FA5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2F1A"/>
    <w:pPr>
      <w:spacing w:after="0" w:line="240" w:lineRule="auto"/>
    </w:pPr>
  </w:style>
  <w:style w:type="character" w:styleId="a4">
    <w:name w:val="Hyperlink"/>
    <w:basedOn w:val="a0"/>
    <w:uiPriority w:val="99"/>
    <w:unhideWhenUsed/>
    <w:rsid w:val="00783F45"/>
    <w:rPr>
      <w:color w:val="0000FF" w:themeColor="hyperlink"/>
      <w:u w:val="single"/>
    </w:rPr>
  </w:style>
  <w:style w:type="paragraph" w:styleId="a5">
    <w:name w:val="List Paragraph"/>
    <w:basedOn w:val="a"/>
    <w:uiPriority w:val="34"/>
    <w:qFormat/>
    <w:rsid w:val="002F78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22F1A"/>
    <w:pPr>
      <w:spacing w:after="0" w:line="240" w:lineRule="auto"/>
    </w:pPr>
  </w:style>
  <w:style w:type="character" w:styleId="a4">
    <w:name w:val="Hyperlink"/>
    <w:basedOn w:val="a0"/>
    <w:uiPriority w:val="99"/>
    <w:unhideWhenUsed/>
    <w:rsid w:val="00783F45"/>
    <w:rPr>
      <w:color w:val="0000FF" w:themeColor="hyperlink"/>
      <w:u w:val="single"/>
    </w:rPr>
  </w:style>
  <w:style w:type="paragraph" w:styleId="a5">
    <w:name w:val="List Paragraph"/>
    <w:basedOn w:val="a"/>
    <w:uiPriority w:val="34"/>
    <w:qFormat/>
    <w:rsid w:val="002F78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022338">
      <w:bodyDiv w:val="1"/>
      <w:marLeft w:val="0"/>
      <w:marRight w:val="0"/>
      <w:marTop w:val="0"/>
      <w:marBottom w:val="0"/>
      <w:divBdr>
        <w:top w:val="none" w:sz="0" w:space="0" w:color="auto"/>
        <w:left w:val="none" w:sz="0" w:space="0" w:color="auto"/>
        <w:bottom w:val="none" w:sz="0" w:space="0" w:color="auto"/>
        <w:right w:val="none" w:sz="0" w:space="0" w:color="auto"/>
      </w:divBdr>
      <w:divsChild>
        <w:div w:id="1888492106">
          <w:marLeft w:val="0"/>
          <w:marRight w:val="0"/>
          <w:marTop w:val="150"/>
          <w:marBottom w:val="150"/>
          <w:divBdr>
            <w:top w:val="none" w:sz="0" w:space="0" w:color="auto"/>
            <w:left w:val="none" w:sz="0" w:space="0" w:color="auto"/>
            <w:bottom w:val="none" w:sz="0" w:space="0" w:color="auto"/>
            <w:right w:val="none" w:sz="0" w:space="0" w:color="auto"/>
          </w:divBdr>
        </w:div>
      </w:divsChild>
    </w:div>
    <w:div w:id="333076463">
      <w:bodyDiv w:val="1"/>
      <w:marLeft w:val="0"/>
      <w:marRight w:val="0"/>
      <w:marTop w:val="0"/>
      <w:marBottom w:val="0"/>
      <w:divBdr>
        <w:top w:val="none" w:sz="0" w:space="0" w:color="auto"/>
        <w:left w:val="none" w:sz="0" w:space="0" w:color="auto"/>
        <w:bottom w:val="none" w:sz="0" w:space="0" w:color="auto"/>
        <w:right w:val="none" w:sz="0" w:space="0" w:color="auto"/>
      </w:divBdr>
    </w:div>
    <w:div w:id="495800879">
      <w:bodyDiv w:val="1"/>
      <w:marLeft w:val="0"/>
      <w:marRight w:val="0"/>
      <w:marTop w:val="0"/>
      <w:marBottom w:val="0"/>
      <w:divBdr>
        <w:top w:val="none" w:sz="0" w:space="0" w:color="auto"/>
        <w:left w:val="none" w:sz="0" w:space="0" w:color="auto"/>
        <w:bottom w:val="none" w:sz="0" w:space="0" w:color="auto"/>
        <w:right w:val="none" w:sz="0" w:space="0" w:color="auto"/>
      </w:divBdr>
    </w:div>
    <w:div w:id="1125388963">
      <w:bodyDiv w:val="1"/>
      <w:marLeft w:val="0"/>
      <w:marRight w:val="0"/>
      <w:marTop w:val="0"/>
      <w:marBottom w:val="0"/>
      <w:divBdr>
        <w:top w:val="none" w:sz="0" w:space="0" w:color="auto"/>
        <w:left w:val="none" w:sz="0" w:space="0" w:color="auto"/>
        <w:bottom w:val="none" w:sz="0" w:space="0" w:color="auto"/>
        <w:right w:val="none" w:sz="0" w:space="0" w:color="auto"/>
      </w:divBdr>
    </w:div>
    <w:div w:id="140433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z1330-1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614</TotalTime>
  <Pages>1</Pages>
  <Words>10729</Words>
  <Characters>6117</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KURBATOV</dc:creator>
  <cp:lastModifiedBy>lenovo</cp:lastModifiedBy>
  <cp:revision>46</cp:revision>
  <dcterms:created xsi:type="dcterms:W3CDTF">2025-03-31T09:00:00Z</dcterms:created>
  <dcterms:modified xsi:type="dcterms:W3CDTF">2025-05-01T10:44:00Z</dcterms:modified>
</cp:coreProperties>
</file>