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9B8E5DD" w:rsidR="003A2ADB" w:rsidRDefault="0078795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84315">
        <w:rPr>
          <w:sz w:val="24"/>
          <w:szCs w:val="24"/>
        </w:rPr>
        <w:t xml:space="preserve">квітня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5D7FEA">
        <w:rPr>
          <w:sz w:val="24"/>
          <w:szCs w:val="24"/>
        </w:rPr>
        <w:t>134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5924FC4" w14:textId="0874D577" w:rsidR="005D7FEA" w:rsidRPr="005D7FEA" w:rsidRDefault="005D7FEA" w:rsidP="005D7FEA">
      <w:pPr>
        <w:tabs>
          <w:tab w:val="left" w:pos="426"/>
          <w:tab w:val="left" w:pos="3780"/>
        </w:tabs>
        <w:spacing w:after="200" w:line="276" w:lineRule="auto"/>
        <w:ind w:left="720"/>
        <w:contextualSpacing/>
        <w:jc w:val="center"/>
        <w:rPr>
          <w:b/>
          <w:sz w:val="24"/>
          <w:szCs w:val="24"/>
        </w:rPr>
      </w:pPr>
      <w:r w:rsidRPr="005D7FEA">
        <w:rPr>
          <w:b/>
          <w:sz w:val="24"/>
          <w:szCs w:val="24"/>
        </w:rPr>
        <w:t xml:space="preserve">Про </w:t>
      </w:r>
      <w:r w:rsidRPr="005D7FEA"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розпорядження </w:t>
      </w:r>
      <w:r w:rsidRPr="005D7FEA">
        <w:rPr>
          <w:b/>
          <w:sz w:val="24"/>
          <w:szCs w:val="24"/>
        </w:rPr>
        <w:t xml:space="preserve">начальника </w:t>
      </w:r>
      <w:r w:rsidRPr="005D7FEA">
        <w:rPr>
          <w:rFonts w:cs="Mangal"/>
          <w:b/>
          <w:bCs/>
          <w:kern w:val="1"/>
          <w:sz w:val="24"/>
          <w:szCs w:val="24"/>
          <w:lang w:eastAsia="zh-CN" w:bidi="hi-IN"/>
        </w:rPr>
        <w:t>Кіровоградської обласної військової адміністрації від 18 квітня 2025 року №737-р</w:t>
      </w:r>
      <w:r w:rsidRPr="005D7FEA">
        <w:rPr>
          <w:b/>
          <w:sz w:val="24"/>
          <w:szCs w:val="24"/>
        </w:rPr>
        <w:t xml:space="preserve"> «Про організацію виконання в області розпорядження Кабінету Міністрів України в</w:t>
      </w:r>
      <w:r w:rsidRPr="005D7FEA">
        <w:rPr>
          <w:b/>
          <w:sz w:val="24"/>
          <w:szCs w:val="24"/>
        </w:rPr>
        <w:t>ід 28 березня 2025 року №300-р»</w:t>
      </w:r>
    </w:p>
    <w:p w14:paraId="0A3D5846" w14:textId="77777777" w:rsidR="006535ED" w:rsidRPr="00AD0738" w:rsidRDefault="006535ED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4DF1BD8B" w14:textId="2C7CF2C4" w:rsidR="00975467" w:rsidRDefault="005D7FEA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інвестиційних та соціально-економічних питань </w:t>
      </w:r>
      <w:proofErr w:type="spellStart"/>
      <w:r w:rsidR="00975467">
        <w:rPr>
          <w:sz w:val="24"/>
          <w:szCs w:val="24"/>
        </w:rPr>
        <w:t>Смолінської</w:t>
      </w:r>
      <w:proofErr w:type="spellEnd"/>
      <w:r w:rsidR="00975467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Марині ПОХИЛІЙ </w:t>
      </w:r>
      <w:r w:rsidR="00975467">
        <w:rPr>
          <w:sz w:val="24"/>
          <w:szCs w:val="24"/>
        </w:rPr>
        <w:t>забезпечити виконання пункту 2 даного розпорядження.</w:t>
      </w:r>
    </w:p>
    <w:p w14:paraId="0A48FCBC" w14:textId="222F1189" w:rsidR="00AD0738" w:rsidRPr="006535ED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535ED">
        <w:rPr>
          <w:sz w:val="24"/>
          <w:szCs w:val="24"/>
        </w:rPr>
        <w:t xml:space="preserve">Контроль за виконанням цього рішення покласти </w:t>
      </w:r>
      <w:r w:rsidR="005D7FEA">
        <w:rPr>
          <w:sz w:val="24"/>
          <w:szCs w:val="24"/>
        </w:rPr>
        <w:t>на секретаря ради Євгенію ГОРДІЄНКО.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9F8A87C" w14:textId="77777777" w:rsidR="00975467" w:rsidRDefault="00975467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613FCD5" w14:textId="77777777" w:rsidR="006535ED" w:rsidRDefault="006535E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5D7FEA"/>
    <w:rsid w:val="0060348A"/>
    <w:rsid w:val="00610183"/>
    <w:rsid w:val="006261E2"/>
    <w:rsid w:val="00626F06"/>
    <w:rsid w:val="00631D51"/>
    <w:rsid w:val="00637F0B"/>
    <w:rsid w:val="00643818"/>
    <w:rsid w:val="006535ED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75467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65</cp:revision>
  <cp:lastPrinted>2025-03-28T12:16:00Z</cp:lastPrinted>
  <dcterms:created xsi:type="dcterms:W3CDTF">2023-11-02T07:38:00Z</dcterms:created>
  <dcterms:modified xsi:type="dcterms:W3CDTF">2025-05-01T13:02:00Z</dcterms:modified>
</cp:coreProperties>
</file>