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C8" w:rsidRDefault="008838C8" w:rsidP="008838C8">
      <w:pPr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 wp14:anchorId="551C1C1E" wp14:editId="326F871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8C8" w:rsidRDefault="008838C8" w:rsidP="008838C8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8838C8" w:rsidRDefault="008838C8" w:rsidP="008838C8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8838C8" w:rsidRDefault="00C11664" w:rsidP="008838C8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="008838C8">
        <w:rPr>
          <w:b/>
          <w:lang w:val="uk-UA"/>
        </w:rPr>
        <w:t xml:space="preserve">орок сьома сесія восьмого скликання </w:t>
      </w:r>
    </w:p>
    <w:p w:rsidR="008838C8" w:rsidRDefault="008838C8" w:rsidP="008838C8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</w:t>
      </w:r>
      <w:r>
        <w:rPr>
          <w:b/>
        </w:rPr>
        <w:t xml:space="preserve">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p w:rsidR="008838C8" w:rsidRDefault="008838C8" w:rsidP="008838C8">
      <w:pPr>
        <w:jc w:val="center"/>
        <w:rPr>
          <w:b/>
          <w:lang w:val="uk-UA"/>
        </w:rPr>
      </w:pPr>
    </w:p>
    <w:p w:rsidR="008838C8" w:rsidRPr="00F04ABF" w:rsidRDefault="008838C8" w:rsidP="008838C8">
      <w:pPr>
        <w:rPr>
          <w:lang w:val="uk-UA"/>
        </w:rPr>
      </w:pPr>
      <w:r w:rsidRPr="00F04ABF">
        <w:rPr>
          <w:lang w:val="uk-UA"/>
        </w:rPr>
        <w:t>20 червня 2</w:t>
      </w:r>
      <w:r w:rsidR="00807671" w:rsidRPr="00F04ABF">
        <w:rPr>
          <w:lang w:val="uk-UA"/>
        </w:rPr>
        <w:t>024 року</w:t>
      </w:r>
      <w:r w:rsidR="00807671" w:rsidRPr="00F04ABF">
        <w:rPr>
          <w:lang w:val="uk-UA"/>
        </w:rPr>
        <w:tab/>
      </w:r>
      <w:r w:rsidR="00807671" w:rsidRPr="00F04ABF">
        <w:rPr>
          <w:lang w:val="uk-UA"/>
        </w:rPr>
        <w:tab/>
      </w:r>
      <w:r w:rsidR="00807671" w:rsidRPr="00F04ABF">
        <w:rPr>
          <w:lang w:val="uk-UA"/>
        </w:rPr>
        <w:tab/>
      </w:r>
      <w:r w:rsidR="00807671" w:rsidRPr="00F04ABF">
        <w:rPr>
          <w:lang w:val="uk-UA"/>
        </w:rPr>
        <w:tab/>
      </w:r>
      <w:r w:rsidR="00807671" w:rsidRPr="00F04ABF">
        <w:rPr>
          <w:lang w:val="uk-UA"/>
        </w:rPr>
        <w:tab/>
      </w:r>
      <w:r w:rsidR="00807671" w:rsidRPr="00F04ABF">
        <w:rPr>
          <w:lang w:val="uk-UA"/>
        </w:rPr>
        <w:tab/>
      </w:r>
      <w:r w:rsidR="00807671" w:rsidRPr="00F04ABF">
        <w:rPr>
          <w:lang w:val="uk-UA"/>
        </w:rPr>
        <w:tab/>
        <w:t xml:space="preserve">   </w:t>
      </w:r>
      <w:r w:rsidR="00F04ABF">
        <w:rPr>
          <w:lang w:val="uk-UA"/>
        </w:rPr>
        <w:tab/>
      </w:r>
      <w:r w:rsidR="00F04ABF">
        <w:rPr>
          <w:lang w:val="uk-UA"/>
        </w:rPr>
        <w:tab/>
      </w:r>
      <w:r w:rsidR="00807671" w:rsidRPr="00F04ABF">
        <w:rPr>
          <w:lang w:val="uk-UA"/>
        </w:rPr>
        <w:t xml:space="preserve">        </w:t>
      </w:r>
      <w:r w:rsidR="006F6C28">
        <w:rPr>
          <w:lang w:val="uk-UA"/>
        </w:rPr>
        <w:t xml:space="preserve">  </w:t>
      </w:r>
      <w:r w:rsidR="00807671" w:rsidRPr="00F04ABF">
        <w:rPr>
          <w:lang w:val="uk-UA"/>
        </w:rPr>
        <w:t xml:space="preserve"> № 867</w:t>
      </w:r>
    </w:p>
    <w:p w:rsidR="008838C8" w:rsidRDefault="008838C8" w:rsidP="008838C8">
      <w:pPr>
        <w:rPr>
          <w:b/>
          <w:lang w:val="uk-UA"/>
        </w:rPr>
      </w:pPr>
    </w:p>
    <w:p w:rsidR="008838C8" w:rsidRDefault="009D4C5E" w:rsidP="008838C8">
      <w:pPr>
        <w:rPr>
          <w:b/>
          <w:lang w:val="uk-UA"/>
        </w:rPr>
      </w:pPr>
      <w:r>
        <w:rPr>
          <w:b/>
          <w:lang w:val="uk-UA"/>
        </w:rPr>
        <w:t>Про розгляд звернення ТОВ «СО</w:t>
      </w:r>
      <w:r w:rsidR="00A91321">
        <w:rPr>
          <w:b/>
          <w:lang w:val="uk-UA"/>
        </w:rPr>
        <w:t>Н</w:t>
      </w:r>
      <w:r>
        <w:rPr>
          <w:b/>
          <w:lang w:val="uk-UA"/>
        </w:rPr>
        <w:t>ЯЧНА-3»</w:t>
      </w:r>
      <w:r w:rsidR="008838C8">
        <w:rPr>
          <w:b/>
          <w:lang w:val="uk-UA"/>
        </w:rPr>
        <w:t xml:space="preserve"> </w:t>
      </w:r>
      <w:r w:rsidR="008838C8">
        <w:rPr>
          <w:b/>
          <w:lang w:val="uk-UA"/>
        </w:rPr>
        <w:br/>
      </w:r>
      <w:r>
        <w:rPr>
          <w:b/>
          <w:lang w:val="uk-UA"/>
        </w:rPr>
        <w:t xml:space="preserve">щодо передачі земельної ділянки </w:t>
      </w:r>
      <w:r w:rsidR="008838C8">
        <w:rPr>
          <w:b/>
          <w:lang w:val="uk-UA"/>
        </w:rPr>
        <w:t>в оренду</w:t>
      </w:r>
    </w:p>
    <w:p w:rsidR="008838C8" w:rsidRDefault="008838C8" w:rsidP="008838C8">
      <w:pPr>
        <w:rPr>
          <w:b/>
          <w:lang w:val="uk-UA"/>
        </w:rPr>
      </w:pPr>
    </w:p>
    <w:p w:rsidR="008838C8" w:rsidRPr="00B31946" w:rsidRDefault="008838C8" w:rsidP="00C11664">
      <w:pPr>
        <w:jc w:val="both"/>
        <w:rPr>
          <w:lang w:val="uk-UA"/>
        </w:rPr>
      </w:pPr>
      <w:r w:rsidRPr="00B31946">
        <w:rPr>
          <w:lang w:val="uk-UA"/>
        </w:rPr>
        <w:t xml:space="preserve">           Розглянувши </w:t>
      </w:r>
      <w:r w:rsidR="007873E6">
        <w:rPr>
          <w:lang w:val="uk-UA"/>
        </w:rPr>
        <w:t>клопотання ТОВ «Сонячна</w:t>
      </w:r>
      <w:r>
        <w:rPr>
          <w:lang w:val="uk-UA"/>
        </w:rPr>
        <w:t>-3»</w:t>
      </w:r>
      <w:r w:rsidR="007873E6">
        <w:rPr>
          <w:lang w:val="uk-UA"/>
        </w:rPr>
        <w:t xml:space="preserve"> ЄДОПОУ </w:t>
      </w:r>
      <w:r w:rsidR="007873E6" w:rsidRPr="007873E6">
        <w:rPr>
          <w:lang w:val="uk-UA"/>
        </w:rPr>
        <w:t>44289778</w:t>
      </w:r>
      <w:r w:rsidR="00C11664">
        <w:rPr>
          <w:lang w:val="uk-UA"/>
        </w:rPr>
        <w:t xml:space="preserve"> </w:t>
      </w:r>
      <w:r>
        <w:rPr>
          <w:lang w:val="uk-UA"/>
        </w:rPr>
        <w:t xml:space="preserve">та проекти </w:t>
      </w:r>
      <w:r w:rsidRPr="00B31946">
        <w:rPr>
          <w:lang w:val="uk-UA"/>
        </w:rPr>
        <w:t>землеустрою щодо відведення земельн</w:t>
      </w:r>
      <w:r>
        <w:rPr>
          <w:lang w:val="uk-UA"/>
        </w:rPr>
        <w:t>их</w:t>
      </w:r>
      <w:r w:rsidRPr="00B31946">
        <w:rPr>
          <w:lang w:val="uk-UA"/>
        </w:rPr>
        <w:t xml:space="preserve"> ділян</w:t>
      </w:r>
      <w:r>
        <w:rPr>
          <w:lang w:val="uk-UA"/>
        </w:rPr>
        <w:t>ок</w:t>
      </w:r>
      <w:r w:rsidR="007873E6">
        <w:rPr>
          <w:lang w:val="uk-UA"/>
        </w:rPr>
        <w:t xml:space="preserve"> в оренду  керуючись </w:t>
      </w:r>
      <w:r w:rsidR="006F6C28">
        <w:rPr>
          <w:lang w:val="uk-UA"/>
        </w:rPr>
        <w:t>п.34 ст.</w:t>
      </w:r>
      <w:r w:rsidR="007873E6">
        <w:rPr>
          <w:lang w:val="uk-UA"/>
        </w:rPr>
        <w:t>26,</w:t>
      </w:r>
      <w:r w:rsidRPr="00B31946">
        <w:rPr>
          <w:lang w:val="uk-UA"/>
        </w:rPr>
        <w:t>50 Закону України «Про міс</w:t>
      </w:r>
      <w:r w:rsidR="00C11664">
        <w:rPr>
          <w:lang w:val="uk-UA"/>
        </w:rPr>
        <w:t>цеве врядування в Україні», ст..</w:t>
      </w:r>
      <w:r w:rsidRPr="00B31946">
        <w:rPr>
          <w:lang w:val="uk-UA"/>
        </w:rPr>
        <w:t xml:space="preserve"> 12,</w:t>
      </w:r>
      <w:r w:rsidR="007873E6">
        <w:rPr>
          <w:lang w:val="uk-UA"/>
        </w:rPr>
        <w:t>19,</w:t>
      </w:r>
      <w:r w:rsidRPr="001D0B2C">
        <w:rPr>
          <w:lang w:val="uk-UA"/>
        </w:rPr>
        <w:t>79</w:t>
      </w:r>
      <w:r w:rsidR="007873E6">
        <w:rPr>
          <w:lang w:val="uk-UA"/>
        </w:rPr>
        <w:t>-1</w:t>
      </w:r>
      <w:r w:rsidRPr="00B31946">
        <w:rPr>
          <w:lang w:val="uk-UA"/>
        </w:rPr>
        <w:t>,</w:t>
      </w:r>
      <w:r w:rsidR="007873E6">
        <w:rPr>
          <w:lang w:val="uk-UA"/>
        </w:rPr>
        <w:t>98,101,122,</w:t>
      </w:r>
      <w:r w:rsidRPr="00B31946">
        <w:rPr>
          <w:lang w:val="uk-UA"/>
        </w:rPr>
        <w:t>124</w:t>
      </w:r>
      <w:r>
        <w:rPr>
          <w:lang w:val="uk-UA"/>
        </w:rPr>
        <w:t>-1</w:t>
      </w:r>
      <w:r w:rsidRPr="00B31946">
        <w:rPr>
          <w:lang w:val="uk-UA"/>
        </w:rPr>
        <w:t>,</w:t>
      </w:r>
      <w:r>
        <w:rPr>
          <w:lang w:val="uk-UA"/>
        </w:rPr>
        <w:t>134-1,</w:t>
      </w:r>
      <w:r w:rsidRPr="00B31946">
        <w:rPr>
          <w:lang w:val="uk-UA"/>
        </w:rPr>
        <w:t>186-1,198 Земельного кодексу України, ст.. 20</w:t>
      </w:r>
      <w:r w:rsidR="007873E6">
        <w:rPr>
          <w:lang w:val="uk-UA"/>
        </w:rPr>
        <w:t>,25,</w:t>
      </w:r>
      <w:r>
        <w:rPr>
          <w:lang w:val="uk-UA"/>
        </w:rPr>
        <w:t>50</w:t>
      </w:r>
      <w:r w:rsidRPr="00B31946">
        <w:rPr>
          <w:lang w:val="uk-UA"/>
        </w:rPr>
        <w:t xml:space="preserve"> Закону України «Про землеустрій»,</w:t>
      </w:r>
      <w:r>
        <w:rPr>
          <w:lang w:val="uk-UA"/>
        </w:rPr>
        <w:t xml:space="preserve"> За</w:t>
      </w:r>
      <w:r w:rsidR="006F6C28">
        <w:rPr>
          <w:lang w:val="uk-UA"/>
        </w:rPr>
        <w:t>кону України «Про оренду землі</w:t>
      </w:r>
      <w:r>
        <w:rPr>
          <w:lang w:val="uk-UA"/>
        </w:rPr>
        <w:t>»,</w:t>
      </w:r>
      <w:r w:rsidRPr="00B31946">
        <w:rPr>
          <w:lang w:val="uk-UA"/>
        </w:rPr>
        <w:t xml:space="preserve"> </w:t>
      </w:r>
      <w:r>
        <w:rPr>
          <w:lang w:val="uk-UA"/>
        </w:rPr>
        <w:t>ста</w:t>
      </w:r>
      <w:r w:rsidR="007873E6">
        <w:rPr>
          <w:lang w:val="uk-UA"/>
        </w:rPr>
        <w:t>тей 14,15,</w:t>
      </w:r>
      <w:r w:rsidR="00C11664">
        <w:rPr>
          <w:lang w:val="uk-UA"/>
        </w:rPr>
        <w:t>16 Закону України «</w:t>
      </w:r>
      <w:r>
        <w:rPr>
          <w:lang w:val="uk-UA"/>
        </w:rPr>
        <w:t>Про землі енергетики та правовий режим спеціал</w:t>
      </w:r>
      <w:r w:rsidR="00C11664">
        <w:rPr>
          <w:lang w:val="uk-UA"/>
        </w:rPr>
        <w:t>ьних зон енергетичних об’єктів»</w:t>
      </w:r>
      <w:r>
        <w:rPr>
          <w:lang w:val="uk-UA"/>
        </w:rPr>
        <w:t xml:space="preserve">, </w:t>
      </w:r>
      <w:r w:rsidRPr="00B31946">
        <w:rPr>
          <w:lang w:val="uk-UA"/>
        </w:rPr>
        <w:t xml:space="preserve">Постановою Кабінету Міністрів України від 17.10.2012 року № </w:t>
      </w:r>
      <w:r>
        <w:rPr>
          <w:lang w:val="uk-UA"/>
        </w:rPr>
        <w:t>10</w:t>
      </w:r>
      <w:r w:rsidRPr="00B31946">
        <w:rPr>
          <w:lang w:val="uk-UA"/>
        </w:rPr>
        <w:t xml:space="preserve">51 «Про затвердження порядку ведення державного земельного кадастру» селищна рада </w:t>
      </w:r>
    </w:p>
    <w:p w:rsidR="008838C8" w:rsidRDefault="008838C8" w:rsidP="008838C8">
      <w:pPr>
        <w:rPr>
          <w:lang w:val="uk-UA"/>
        </w:rPr>
      </w:pPr>
    </w:p>
    <w:p w:rsidR="008838C8" w:rsidRPr="000736C6" w:rsidRDefault="008838C8" w:rsidP="008838C8">
      <w:pPr>
        <w:rPr>
          <w:b/>
          <w:lang w:val="uk-UA"/>
        </w:rPr>
      </w:pPr>
      <w:r w:rsidRPr="000736C6">
        <w:rPr>
          <w:b/>
          <w:lang w:val="uk-UA"/>
        </w:rPr>
        <w:t xml:space="preserve"> В И Р І Ш И Л А:</w:t>
      </w:r>
    </w:p>
    <w:p w:rsidR="008838C8" w:rsidRDefault="008838C8" w:rsidP="008838C8">
      <w:pPr>
        <w:rPr>
          <w:lang w:val="uk-UA"/>
        </w:rPr>
      </w:pPr>
    </w:p>
    <w:p w:rsidR="00B50E18" w:rsidRDefault="00B50E18" w:rsidP="00B50E18">
      <w:pPr>
        <w:pStyle w:val="a5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Залишити без змін рішення 41 сесії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за № 731 від 03 грудня 2024 року «</w:t>
      </w:r>
      <w:r w:rsidRPr="00B50E18">
        <w:rPr>
          <w:lang w:val="uk-UA"/>
        </w:rPr>
        <w:t>Про затвердження проектів землеустрою щодо відведення земельних ділянок в оренду та передачу земельних ділянок в оренду</w:t>
      </w:r>
      <w:r>
        <w:rPr>
          <w:lang w:val="uk-UA"/>
        </w:rPr>
        <w:t>»</w:t>
      </w:r>
    </w:p>
    <w:p w:rsidR="00B50E18" w:rsidRPr="00B50E18" w:rsidRDefault="00B50E18" w:rsidP="00B50E18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B50E18">
        <w:rPr>
          <w:lang w:val="uk-UA"/>
        </w:rPr>
        <w:t>ТОВ « СОНЯЧНА -2 » код ЄДРПОУ 44228715 та ТОВ «СОНЯЧНА</w:t>
      </w:r>
      <w:r>
        <w:rPr>
          <w:lang w:val="uk-UA"/>
        </w:rPr>
        <w:t>-3» код  ЄДРПОУ 44289778 скласти</w:t>
      </w:r>
      <w:r w:rsidRPr="00B50E18">
        <w:rPr>
          <w:lang w:val="uk-UA"/>
        </w:rPr>
        <w:t xml:space="preserve"> </w:t>
      </w:r>
      <w:proofErr w:type="spellStart"/>
      <w:r w:rsidRPr="00B50E18">
        <w:rPr>
          <w:lang w:val="uk-UA"/>
        </w:rPr>
        <w:t>договора</w:t>
      </w:r>
      <w:proofErr w:type="spellEnd"/>
      <w:r w:rsidRPr="00B50E18">
        <w:rPr>
          <w:lang w:val="uk-UA"/>
        </w:rPr>
        <w:t xml:space="preserve"> оренди земельних ділянок з селищною радою та </w:t>
      </w:r>
      <w:r>
        <w:rPr>
          <w:lang w:val="uk-UA"/>
        </w:rPr>
        <w:t>провести державну реєстрацію прав</w:t>
      </w:r>
      <w:r w:rsidRPr="00B50E18">
        <w:rPr>
          <w:lang w:val="uk-UA"/>
        </w:rPr>
        <w:t xml:space="preserve"> оренди земельних ділянок</w:t>
      </w:r>
    </w:p>
    <w:p w:rsidR="008838C8" w:rsidRPr="009411CC" w:rsidRDefault="008838C8" w:rsidP="009411CC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8838C8">
        <w:rPr>
          <w:lang w:val="uk-UA"/>
        </w:rPr>
        <w:t>Контроль за виконанням даного рішення покласти на комісію з питань</w:t>
      </w:r>
      <w:r w:rsidR="009411CC">
        <w:rPr>
          <w:lang w:val="uk-UA"/>
        </w:rPr>
        <w:t xml:space="preserve"> </w:t>
      </w:r>
      <w:r w:rsidRPr="009411CC">
        <w:rPr>
          <w:lang w:val="uk-UA"/>
        </w:rPr>
        <w:t>землекористування, архітектури, будівництва та екології  житлово-комунального господарства, промисловості, підприємництва, транспорту, зв’язку та сфери послуг.</w:t>
      </w:r>
    </w:p>
    <w:p w:rsidR="008838C8" w:rsidRPr="00621F76" w:rsidRDefault="008838C8" w:rsidP="008838C8">
      <w:pPr>
        <w:jc w:val="both"/>
        <w:rPr>
          <w:lang w:val="uk-UA"/>
        </w:rPr>
      </w:pPr>
    </w:p>
    <w:p w:rsidR="008838C8" w:rsidRDefault="008838C8" w:rsidP="008838C8">
      <w:pPr>
        <w:jc w:val="both"/>
        <w:rPr>
          <w:lang w:val="uk-UA"/>
        </w:rPr>
      </w:pPr>
    </w:p>
    <w:p w:rsidR="008838C8" w:rsidRDefault="008838C8" w:rsidP="008838C8">
      <w:pPr>
        <w:jc w:val="both"/>
        <w:rPr>
          <w:lang w:val="uk-UA"/>
        </w:rPr>
      </w:pPr>
    </w:p>
    <w:p w:rsidR="008838C8" w:rsidRDefault="008838C8" w:rsidP="008838C8">
      <w:pPr>
        <w:jc w:val="both"/>
        <w:rPr>
          <w:b/>
          <w:lang w:val="uk-UA"/>
        </w:rPr>
      </w:pPr>
      <w:r w:rsidRPr="00B31946">
        <w:rPr>
          <w:b/>
          <w:lang w:val="uk-UA"/>
        </w:rPr>
        <w:t xml:space="preserve">    Селищний  голова                                                                     Микола МАЗУРА</w:t>
      </w:r>
    </w:p>
    <w:p w:rsidR="008838C8" w:rsidRDefault="008838C8" w:rsidP="008838C8">
      <w:pPr>
        <w:jc w:val="both"/>
        <w:rPr>
          <w:b/>
          <w:lang w:val="uk-UA"/>
        </w:rPr>
      </w:pPr>
    </w:p>
    <w:p w:rsidR="008838C8" w:rsidRDefault="008838C8" w:rsidP="008838C8">
      <w:pPr>
        <w:jc w:val="both"/>
        <w:rPr>
          <w:b/>
          <w:lang w:val="uk-UA"/>
        </w:rPr>
      </w:pPr>
    </w:p>
    <w:p w:rsidR="008838C8" w:rsidRDefault="008838C8" w:rsidP="008838C8">
      <w:pPr>
        <w:jc w:val="both"/>
        <w:rPr>
          <w:b/>
          <w:lang w:val="uk-UA"/>
        </w:rPr>
      </w:pPr>
    </w:p>
    <w:p w:rsidR="002656A9" w:rsidRPr="008838C8" w:rsidRDefault="002656A9">
      <w:pPr>
        <w:rPr>
          <w:lang w:val="uk-UA"/>
        </w:rPr>
      </w:pPr>
    </w:p>
    <w:sectPr w:rsidR="002656A9" w:rsidRPr="0088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83CE9"/>
    <w:multiLevelType w:val="hybridMultilevel"/>
    <w:tmpl w:val="D5A47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940F492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52"/>
    <w:rsid w:val="002656A9"/>
    <w:rsid w:val="006F6C28"/>
    <w:rsid w:val="007873E6"/>
    <w:rsid w:val="00807671"/>
    <w:rsid w:val="008838C8"/>
    <w:rsid w:val="009411CC"/>
    <w:rsid w:val="009D4C5E"/>
    <w:rsid w:val="00A91321"/>
    <w:rsid w:val="00AD4191"/>
    <w:rsid w:val="00B50E18"/>
    <w:rsid w:val="00C11664"/>
    <w:rsid w:val="00C52252"/>
    <w:rsid w:val="00CD32B5"/>
    <w:rsid w:val="00F0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8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8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42">
    <w:name w:val="st42"/>
    <w:uiPriority w:val="99"/>
    <w:rsid w:val="008838C8"/>
    <w:rPr>
      <w:color w:val="000000"/>
    </w:rPr>
  </w:style>
  <w:style w:type="paragraph" w:customStyle="1" w:styleId="st2">
    <w:name w:val="st2"/>
    <w:uiPriority w:val="99"/>
    <w:rsid w:val="008838C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883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8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8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42">
    <w:name w:val="st42"/>
    <w:uiPriority w:val="99"/>
    <w:rsid w:val="008838C8"/>
    <w:rPr>
      <w:color w:val="000000"/>
    </w:rPr>
  </w:style>
  <w:style w:type="paragraph" w:customStyle="1" w:styleId="st2">
    <w:name w:val="st2"/>
    <w:uiPriority w:val="99"/>
    <w:rsid w:val="008838C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883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Користувач DELL</cp:lastModifiedBy>
  <cp:revision>20</cp:revision>
  <cp:lastPrinted>2025-06-20T06:55:00Z</cp:lastPrinted>
  <dcterms:created xsi:type="dcterms:W3CDTF">2025-06-18T11:21:00Z</dcterms:created>
  <dcterms:modified xsi:type="dcterms:W3CDTF">2025-07-04T08:36:00Z</dcterms:modified>
</cp:coreProperties>
</file>