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5FA80629" w:rsidR="004D304F" w:rsidRPr="004D304F" w:rsidRDefault="00487845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«31</w:t>
      </w:r>
      <w:r w:rsidR="004D304F">
        <w:rPr>
          <w:color w:val="000000"/>
          <w:sz w:val="24"/>
          <w:szCs w:val="24"/>
        </w:rPr>
        <w:t>» липня</w:t>
      </w:r>
      <w:r>
        <w:rPr>
          <w:color w:val="000000"/>
          <w:sz w:val="24"/>
          <w:szCs w:val="24"/>
        </w:rPr>
        <w:t xml:space="preserve"> 2025 року </w:t>
      </w:r>
      <w:r>
        <w:rPr>
          <w:color w:val="000000"/>
          <w:sz w:val="24"/>
          <w:szCs w:val="24"/>
        </w:rPr>
        <w:tab/>
        <w:t xml:space="preserve">с-ще </w:t>
      </w:r>
      <w:proofErr w:type="spellStart"/>
      <w:r>
        <w:rPr>
          <w:color w:val="000000"/>
          <w:sz w:val="24"/>
          <w:szCs w:val="24"/>
        </w:rPr>
        <w:t>Смоліне</w:t>
      </w:r>
      <w:proofErr w:type="spellEnd"/>
      <w:r>
        <w:rPr>
          <w:color w:val="000000"/>
          <w:sz w:val="24"/>
          <w:szCs w:val="24"/>
        </w:rPr>
        <w:tab/>
        <w:t>№</w:t>
      </w:r>
      <w:bookmarkStart w:id="0" w:name="_GoBack"/>
      <w:bookmarkEnd w:id="0"/>
      <w:r>
        <w:rPr>
          <w:color w:val="000000"/>
          <w:sz w:val="24"/>
          <w:szCs w:val="24"/>
        </w:rPr>
        <w:t>232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355FA56" w14:textId="5DA8AE11" w:rsidR="006659F9" w:rsidRPr="006659F9" w:rsidRDefault="006659F9" w:rsidP="006659F9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b/>
          <w:bCs/>
          <w:i/>
          <w:kern w:val="1"/>
          <w:sz w:val="24"/>
          <w:szCs w:val="24"/>
          <w:lang w:eastAsia="zh-CN" w:bidi="hi-IN"/>
        </w:rPr>
      </w:pPr>
      <w:r w:rsidRPr="006659F9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02 липня 2025 року №1107-р «Про</w:t>
      </w:r>
      <w:r w:rsidRPr="006659F9">
        <w:rPr>
          <w:b/>
          <w:bCs/>
          <w:kern w:val="1"/>
          <w:sz w:val="24"/>
          <w:szCs w:val="24"/>
          <w:lang w:eastAsia="zh-CN" w:bidi="hi-IN"/>
        </w:rPr>
        <w:t xml:space="preserve"> організацію роботи з виконання в області постанов Кабінету Міністрів України від 23 червня 2025 року №766 та від 25 червня 2025 року №765»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29CE7068" w14:textId="77777777" w:rsidR="006659F9" w:rsidRDefault="006659F9" w:rsidP="006659F9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забезпечити:</w:t>
      </w:r>
    </w:p>
    <w:p w14:paraId="33EA58DB" w14:textId="77777777" w:rsidR="006659F9" w:rsidRDefault="006659F9" w:rsidP="006659F9">
      <w:pPr>
        <w:pStyle w:val="a3"/>
        <w:tabs>
          <w:tab w:val="left" w:pos="-1701"/>
          <w:tab w:val="left" w:pos="284"/>
          <w:tab w:val="left" w:pos="851"/>
        </w:tabs>
        <w:ind w:left="0"/>
        <w:jc w:val="both"/>
        <w:rPr>
          <w:sz w:val="24"/>
          <w:szCs w:val="24"/>
        </w:rPr>
      </w:pPr>
      <w:r w:rsidRPr="006659F9">
        <w:rPr>
          <w:sz w:val="24"/>
          <w:szCs w:val="24"/>
        </w:rPr>
        <w:t>2.1. виконання постанов Кабінету Міністрів України</w:t>
      </w:r>
      <w:r w:rsidRPr="006659F9">
        <w:rPr>
          <w:bCs/>
          <w:kern w:val="1"/>
          <w:sz w:val="24"/>
          <w:szCs w:val="24"/>
          <w:lang w:eastAsia="zh-CN" w:bidi="hi-IN"/>
        </w:rPr>
        <w:t xml:space="preserve"> від 23 червня 2025 року №766 та від 25 червня 2025 року №765»</w:t>
      </w:r>
      <w:r w:rsidRPr="006659F9">
        <w:rPr>
          <w:sz w:val="24"/>
          <w:szCs w:val="24"/>
        </w:rPr>
        <w:t>;</w:t>
      </w:r>
    </w:p>
    <w:p w14:paraId="05561A93" w14:textId="31204550" w:rsidR="006659F9" w:rsidRPr="006659F9" w:rsidRDefault="006659F9" w:rsidP="006659F9">
      <w:pPr>
        <w:pStyle w:val="a3"/>
        <w:tabs>
          <w:tab w:val="left" w:pos="-1701"/>
          <w:tab w:val="left" w:pos="284"/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6659F9">
        <w:rPr>
          <w:sz w:val="24"/>
          <w:szCs w:val="24"/>
        </w:rPr>
        <w:t>надати інформацію про вжиті заходи та проведену роботу департаменту соціального захисту населення обласної військової адміністрації – до 01 серпня 2025 року</w:t>
      </w:r>
      <w:r>
        <w:rPr>
          <w:sz w:val="24"/>
          <w:szCs w:val="24"/>
        </w:rPr>
        <w:t>.</w:t>
      </w:r>
    </w:p>
    <w:p w14:paraId="034429BA" w14:textId="6D30705A" w:rsidR="00C40A9A" w:rsidRPr="006659F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659F9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659F9">
        <w:rPr>
          <w:sz w:val="24"/>
          <w:szCs w:val="24"/>
        </w:rPr>
        <w:t xml:space="preserve">на </w:t>
      </w:r>
      <w:r w:rsidR="006659F9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6659F9">
        <w:rPr>
          <w:sz w:val="24"/>
          <w:szCs w:val="24"/>
        </w:rPr>
        <w:t>Смолінської</w:t>
      </w:r>
      <w:proofErr w:type="spellEnd"/>
      <w:r w:rsidR="006659F9">
        <w:rPr>
          <w:sz w:val="24"/>
          <w:szCs w:val="24"/>
        </w:rPr>
        <w:t xml:space="preserve"> селищної ради</w:t>
      </w:r>
      <w:r w:rsidR="00A11843">
        <w:rPr>
          <w:sz w:val="24"/>
          <w:szCs w:val="24"/>
        </w:rPr>
        <w:t xml:space="preserve"> Інну КОЧУБЕЙ.</w:t>
      </w: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FF4571" w14:textId="77777777" w:rsidR="0001390C" w:rsidRDefault="0001390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6C47607" w14:textId="77777777" w:rsidR="006659F9" w:rsidRDefault="006659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18063E" w14:textId="77777777" w:rsidR="0001390C" w:rsidRDefault="0001390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D668C"/>
    <w:multiLevelType w:val="multilevel"/>
    <w:tmpl w:val="8B2A2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8784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1843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72</cp:revision>
  <cp:lastPrinted>2025-08-04T08:14:00Z</cp:lastPrinted>
  <dcterms:created xsi:type="dcterms:W3CDTF">2023-11-02T07:38:00Z</dcterms:created>
  <dcterms:modified xsi:type="dcterms:W3CDTF">2025-08-04T08:14:00Z</dcterms:modified>
</cp:coreProperties>
</file>