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СМОЛІНСЬКА СЕЛИЩНА РАДА</w:t>
      </w:r>
    </w:p>
    <w:p w14:paraId="7E8F0349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НОВОУКРАЇНСЬКОГО РАЙОНУ КІРОВОГРАДСЬКОЇ ОБЛАСТІ</w:t>
      </w:r>
    </w:p>
    <w:p w14:paraId="4F7DF464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ВИКОНАВЧИЙ КОМІТЕТ</w:t>
      </w:r>
    </w:p>
    <w:p w14:paraId="2E157752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</w:p>
    <w:p w14:paraId="088F5A36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РІШЕННЯ</w:t>
      </w:r>
    </w:p>
    <w:p w14:paraId="7E847FC9" w14:textId="77777777" w:rsidR="004D304F" w:rsidRPr="004D304F" w:rsidRDefault="004D304F" w:rsidP="004D304F">
      <w:pPr>
        <w:jc w:val="center"/>
        <w:rPr>
          <w:sz w:val="24"/>
          <w:szCs w:val="24"/>
        </w:rPr>
      </w:pPr>
    </w:p>
    <w:p w14:paraId="3C274EBC" w14:textId="4EE3DAF0" w:rsidR="004D304F" w:rsidRPr="004D304F" w:rsidRDefault="00415336" w:rsidP="004D304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«30» жовтня</w:t>
      </w:r>
      <w:r w:rsidRPr="004D304F">
        <w:rPr>
          <w:color w:val="000000"/>
          <w:sz w:val="24"/>
          <w:szCs w:val="24"/>
        </w:rPr>
        <w:t xml:space="preserve"> </w:t>
      </w:r>
      <w:r w:rsidR="004D304F" w:rsidRPr="004D304F">
        <w:rPr>
          <w:color w:val="000000"/>
          <w:sz w:val="24"/>
          <w:szCs w:val="24"/>
        </w:rPr>
        <w:t xml:space="preserve">2025 року </w:t>
      </w:r>
      <w:r w:rsidR="004D304F" w:rsidRPr="004D304F">
        <w:rPr>
          <w:color w:val="000000"/>
          <w:sz w:val="24"/>
          <w:szCs w:val="24"/>
        </w:rPr>
        <w:tab/>
        <w:t xml:space="preserve">с-ще </w:t>
      </w:r>
      <w:proofErr w:type="spellStart"/>
      <w:r w:rsidR="004D304F" w:rsidRPr="004D304F">
        <w:rPr>
          <w:color w:val="000000"/>
          <w:sz w:val="24"/>
          <w:szCs w:val="24"/>
        </w:rPr>
        <w:t>Смоліне</w:t>
      </w:r>
      <w:proofErr w:type="spellEnd"/>
      <w:r w:rsidR="004D304F" w:rsidRPr="004D304F">
        <w:rPr>
          <w:color w:val="000000"/>
          <w:sz w:val="24"/>
          <w:szCs w:val="24"/>
        </w:rPr>
        <w:tab/>
        <w:t>№</w:t>
      </w:r>
      <w:r w:rsidR="00803B35">
        <w:rPr>
          <w:color w:val="000000"/>
          <w:sz w:val="24"/>
          <w:szCs w:val="24"/>
        </w:rPr>
        <w:t>347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140481C8" w14:textId="176DDFB6" w:rsidR="00284E3A" w:rsidRPr="00284E3A" w:rsidRDefault="00284E3A" w:rsidP="00284E3A">
      <w:pPr>
        <w:tabs>
          <w:tab w:val="left" w:pos="426"/>
        </w:tabs>
        <w:spacing w:after="200" w:line="276" w:lineRule="auto"/>
        <w:contextualSpacing/>
        <w:jc w:val="center"/>
        <w:rPr>
          <w:b/>
          <w:bCs/>
          <w:kern w:val="1"/>
          <w:sz w:val="24"/>
          <w:szCs w:val="24"/>
          <w:lang w:eastAsia="zh-CN" w:bidi="hi-IN"/>
        </w:rPr>
      </w:pPr>
      <w:r w:rsidRPr="00284E3A">
        <w:rPr>
          <w:b/>
          <w:bCs/>
          <w:kern w:val="1"/>
          <w:sz w:val="24"/>
          <w:szCs w:val="24"/>
          <w:lang w:eastAsia="zh-CN" w:bidi="hi-IN"/>
        </w:rPr>
        <w:t>Про розпорядження голови Кіровоградської обласної державної адміністрації від 26 вересня 2025 року №1494-р «Про внесення змін до Порядку використання коштів резервного фонду обласного бюджету»</w:t>
      </w:r>
    </w:p>
    <w:p w14:paraId="235DDD9E" w14:textId="77777777" w:rsidR="00C40A9A" w:rsidRPr="00AD0738" w:rsidRDefault="00C40A9A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7993876E" w14:textId="77777777" w:rsidR="00284E3A" w:rsidRDefault="00284E3A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Направити дане розпорядження до фінансового відділу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для використання у роботі. </w:t>
      </w:r>
    </w:p>
    <w:p w14:paraId="3F3DCA3E" w14:textId="39A92710" w:rsidR="00D84315" w:rsidRPr="007933FC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7933FC">
        <w:rPr>
          <w:sz w:val="24"/>
          <w:szCs w:val="24"/>
        </w:rPr>
        <w:t xml:space="preserve">Контроль за виконанням цього рішення покласти </w:t>
      </w:r>
      <w:r w:rsidR="00D01ED7" w:rsidRPr="007933FC">
        <w:rPr>
          <w:sz w:val="24"/>
          <w:szCs w:val="24"/>
        </w:rPr>
        <w:t xml:space="preserve">на </w:t>
      </w:r>
      <w:r w:rsidR="007933FC">
        <w:rPr>
          <w:sz w:val="24"/>
          <w:szCs w:val="24"/>
        </w:rPr>
        <w:t xml:space="preserve">начальника </w:t>
      </w:r>
      <w:r w:rsidR="00284E3A">
        <w:rPr>
          <w:sz w:val="24"/>
          <w:szCs w:val="24"/>
        </w:rPr>
        <w:t xml:space="preserve">фінансового </w:t>
      </w:r>
      <w:r w:rsidR="007933FC">
        <w:rPr>
          <w:sz w:val="24"/>
          <w:szCs w:val="24"/>
        </w:rPr>
        <w:t xml:space="preserve">відділу </w:t>
      </w:r>
      <w:proofErr w:type="spellStart"/>
      <w:r w:rsidR="00284E3A">
        <w:rPr>
          <w:sz w:val="24"/>
          <w:szCs w:val="24"/>
        </w:rPr>
        <w:t>Смолінської</w:t>
      </w:r>
      <w:proofErr w:type="spellEnd"/>
      <w:r w:rsidR="00284E3A">
        <w:rPr>
          <w:sz w:val="24"/>
          <w:szCs w:val="24"/>
        </w:rPr>
        <w:t xml:space="preserve"> селищної ради </w:t>
      </w:r>
      <w:proofErr w:type="spellStart"/>
      <w:r w:rsidR="00284E3A">
        <w:rPr>
          <w:sz w:val="24"/>
          <w:szCs w:val="24"/>
        </w:rPr>
        <w:t>Альвіну</w:t>
      </w:r>
      <w:proofErr w:type="spellEnd"/>
      <w:r w:rsidR="00284E3A">
        <w:rPr>
          <w:sz w:val="24"/>
          <w:szCs w:val="24"/>
        </w:rPr>
        <w:t xml:space="preserve"> ДЕМЧЕНКО</w:t>
      </w:r>
      <w:r w:rsidR="007933FC">
        <w:rPr>
          <w:sz w:val="24"/>
          <w:szCs w:val="24"/>
        </w:rPr>
        <w:t>.</w:t>
      </w:r>
    </w:p>
    <w:p w14:paraId="7C8B4B05" w14:textId="77777777" w:rsidR="00DA5713" w:rsidRDefault="00DA571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34429BA" w14:textId="77777777" w:rsidR="00C40A9A" w:rsidRDefault="00C40A9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7004B02" w14:textId="77777777" w:rsidR="004D304F" w:rsidRDefault="004D304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5D462F3" w14:textId="77777777" w:rsidR="007933FC" w:rsidRDefault="007933F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314EFA5A"/>
    <w:lvl w:ilvl="0" w:tplc="E4F40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84E3A"/>
    <w:rsid w:val="002D69E0"/>
    <w:rsid w:val="00316D55"/>
    <w:rsid w:val="00326C71"/>
    <w:rsid w:val="00352409"/>
    <w:rsid w:val="003A2ADB"/>
    <w:rsid w:val="003A52F1"/>
    <w:rsid w:val="003B2B7F"/>
    <w:rsid w:val="003D640F"/>
    <w:rsid w:val="003F3C55"/>
    <w:rsid w:val="00415336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154F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933FC"/>
    <w:rsid w:val="007A00A1"/>
    <w:rsid w:val="007A5DE6"/>
    <w:rsid w:val="007F253D"/>
    <w:rsid w:val="00803B35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80197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B346E"/>
    <w:rsid w:val="00CF5DA8"/>
    <w:rsid w:val="00D01ED7"/>
    <w:rsid w:val="00D35399"/>
    <w:rsid w:val="00D53DE5"/>
    <w:rsid w:val="00D747F9"/>
    <w:rsid w:val="00D84315"/>
    <w:rsid w:val="00DA5713"/>
    <w:rsid w:val="00E16DBC"/>
    <w:rsid w:val="00E63E09"/>
    <w:rsid w:val="00E64735"/>
    <w:rsid w:val="00E92AF8"/>
    <w:rsid w:val="00E976E5"/>
    <w:rsid w:val="00EB096B"/>
    <w:rsid w:val="00EC1811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496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78</cp:revision>
  <cp:lastPrinted>2025-11-03T09:58:00Z</cp:lastPrinted>
  <dcterms:created xsi:type="dcterms:W3CDTF">2023-11-02T07:38:00Z</dcterms:created>
  <dcterms:modified xsi:type="dcterms:W3CDTF">2025-11-03T09:58:00Z</dcterms:modified>
</cp:coreProperties>
</file>