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F14C6EA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A20247">
        <w:rPr>
          <w:color w:val="000000"/>
          <w:sz w:val="24"/>
          <w:szCs w:val="24"/>
        </w:rPr>
        <w:t>354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01FFA9B" w14:textId="03DA58D0" w:rsidR="008376E0" w:rsidRPr="008376E0" w:rsidRDefault="008376E0" w:rsidP="008376E0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8376E0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2025 року №1515-р «Про затвердження Інструкції з діловодства в Кіровоградській обласній державній адміністрації у новій редакції»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064B16D2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8FAD144" w14:textId="31765070" w:rsidR="008376E0" w:rsidRDefault="008376E0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Відділам і структурним підрозділам селищної ради привести до 15 грудня 2025 року власні розпорядчі документи у відповідність із чинним законодавством та забезпечити виконання п.2 даного розпорядження.</w:t>
      </w:r>
    </w:p>
    <w:p w14:paraId="7C8B4B05" w14:textId="0D6EA69F" w:rsidR="00DA5713" w:rsidRPr="008376E0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8376E0">
        <w:rPr>
          <w:sz w:val="24"/>
          <w:szCs w:val="24"/>
        </w:rPr>
        <w:t xml:space="preserve">Контроль за виконанням цього рішення покласти </w:t>
      </w:r>
      <w:r w:rsidR="00D01ED7" w:rsidRPr="008376E0">
        <w:rPr>
          <w:sz w:val="24"/>
          <w:szCs w:val="24"/>
        </w:rPr>
        <w:t xml:space="preserve">на </w:t>
      </w:r>
      <w:r w:rsidR="008376E0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8376E0">
        <w:rPr>
          <w:sz w:val="24"/>
          <w:szCs w:val="24"/>
        </w:rPr>
        <w:t>Смоліннської</w:t>
      </w:r>
      <w:proofErr w:type="spellEnd"/>
      <w:r w:rsidR="008376E0">
        <w:rPr>
          <w:sz w:val="24"/>
          <w:szCs w:val="24"/>
        </w:rPr>
        <w:t xml:space="preserve"> селищної ради Валентину ГЕТМАНЕЦЬ.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E87AFEA" w14:textId="77777777" w:rsidR="008376E0" w:rsidRDefault="008376E0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E37FB"/>
    <w:rsid w:val="007F253D"/>
    <w:rsid w:val="00827F7A"/>
    <w:rsid w:val="008376E0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0247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A0E6F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81</cp:revision>
  <cp:lastPrinted>2025-11-03T10:04:00Z</cp:lastPrinted>
  <dcterms:created xsi:type="dcterms:W3CDTF">2023-11-02T07:38:00Z</dcterms:created>
  <dcterms:modified xsi:type="dcterms:W3CDTF">2025-11-03T10:04:00Z</dcterms:modified>
</cp:coreProperties>
</file>