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6FA311C" w:rsidR="004D304F" w:rsidRPr="00366F5D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від «</w:t>
      </w:r>
      <w:bookmarkStart w:id="0" w:name="_GoBack"/>
      <w:bookmarkEnd w:id="0"/>
      <w:r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EFBD2B" w14:textId="1DC6C692" w:rsidR="00264066" w:rsidRPr="00F47ED6" w:rsidRDefault="00F47ED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F47ED6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25 листопада 2025 року №1631-р «Про облаштування безпечних умов у закладах, що надають загальну середню освіту (протипожежний захист) у 2025 році за рахунок субвенції з державного бюджету місцевим бюджетам»</w:t>
      </w:r>
    </w:p>
    <w:p w14:paraId="6DBC8E0D" w14:textId="77777777" w:rsidR="00F47ED6" w:rsidRPr="00AD0738" w:rsidRDefault="00F47ED6" w:rsidP="00050F6D">
      <w:pPr>
        <w:jc w:val="center"/>
        <w:rPr>
          <w:b/>
          <w:sz w:val="24"/>
          <w:szCs w:val="24"/>
        </w:rPr>
      </w:pPr>
    </w:p>
    <w:p w14:paraId="123509C2" w14:textId="0E91270E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07684CD" w:rsidR="003A52F1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47ED6">
        <w:rPr>
          <w:sz w:val="24"/>
          <w:szCs w:val="24"/>
        </w:rPr>
        <w:t>.</w:t>
      </w:r>
    </w:p>
    <w:p w14:paraId="64394CF6" w14:textId="0BE73D30" w:rsidR="00F47ED6" w:rsidRDefault="00F47ED6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Фінансовому відділу Смолінської селищної ради забезпечити виконання п.п.1,2 пункту 3 даного розпорядження.</w:t>
      </w:r>
    </w:p>
    <w:p w14:paraId="755932A3" w14:textId="027F4BD5" w:rsidR="00F47ED6" w:rsidRPr="00F47ED6" w:rsidRDefault="00F47ED6" w:rsidP="00F47ED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F47ED6">
        <w:rPr>
          <w:sz w:val="24"/>
          <w:szCs w:val="24"/>
        </w:rPr>
        <w:t xml:space="preserve">Відділу освіти, культури, молоді та спорту Смолінської селищної ради </w:t>
      </w:r>
      <w:r>
        <w:rPr>
          <w:sz w:val="24"/>
          <w:szCs w:val="24"/>
        </w:rPr>
        <w:t>забезпечити виконання п.п.</w:t>
      </w:r>
      <w:r w:rsidRPr="00F47ED6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-5 </w:t>
      </w:r>
      <w:r w:rsidRPr="00F47ED6">
        <w:rPr>
          <w:sz w:val="24"/>
          <w:szCs w:val="24"/>
        </w:rPr>
        <w:t>пункту 3 даного розпорядження.</w:t>
      </w:r>
    </w:p>
    <w:p w14:paraId="4BC62787" w14:textId="39178050" w:rsidR="00F47ED6" w:rsidRPr="00551F95" w:rsidRDefault="00F47ED6" w:rsidP="00F47ED6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</w:p>
    <w:p w14:paraId="47004B02" w14:textId="1E333A0A" w:rsidR="004D304F" w:rsidRDefault="00157735" w:rsidP="0001325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47ED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F47ED6">
        <w:rPr>
          <w:sz w:val="24"/>
          <w:szCs w:val="24"/>
        </w:rPr>
        <w:t xml:space="preserve">на </w:t>
      </w:r>
      <w:r w:rsidR="00F47ED6">
        <w:rPr>
          <w:sz w:val="24"/>
          <w:szCs w:val="24"/>
        </w:rPr>
        <w:t>начальника фінансового відділу Смолінської селищної ради Альвіну ДЕМЧЕНКО.</w:t>
      </w: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465FDC" w14:textId="77777777" w:rsidR="00F47ED6" w:rsidRDefault="00F47E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D846AC" w14:textId="77777777" w:rsidR="00F47ED6" w:rsidRDefault="00F47E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64066"/>
    <w:rsid w:val="002D69E0"/>
    <w:rsid w:val="00316D55"/>
    <w:rsid w:val="00326C71"/>
    <w:rsid w:val="00352409"/>
    <w:rsid w:val="00366F5D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47ED6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82</cp:revision>
  <cp:lastPrinted>2025-12-04T14:18:00Z</cp:lastPrinted>
  <dcterms:created xsi:type="dcterms:W3CDTF">2023-11-02T07:38:00Z</dcterms:created>
  <dcterms:modified xsi:type="dcterms:W3CDTF">2025-12-05T07:46:00Z</dcterms:modified>
</cp:coreProperties>
</file>