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486BB" w14:textId="77777777" w:rsidR="00781BEB" w:rsidRPr="00CC79AB" w:rsidRDefault="00781BEB" w:rsidP="00781BEB">
      <w:pPr>
        <w:jc w:val="center"/>
        <w:rPr>
          <w:b/>
          <w:sz w:val="24"/>
          <w:szCs w:val="24"/>
          <w:lang w:val="ru-RU"/>
        </w:rPr>
      </w:pPr>
      <w:r w:rsidRPr="00CC79AB">
        <w:rPr>
          <w:b/>
          <w:noProof/>
          <w:sz w:val="24"/>
          <w:szCs w:val="24"/>
          <w:lang w:eastAsia="uk-UA"/>
        </w:rPr>
        <w:drawing>
          <wp:inline distT="0" distB="0" distL="0" distR="0" wp14:anchorId="7245E008" wp14:editId="7DB0833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19051" w14:textId="77777777" w:rsidR="00781BEB" w:rsidRPr="00CC79AB" w:rsidRDefault="00781BEB" w:rsidP="00781BE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СМОЛІНСЬКА СЕЛИЩНА РАДА</w:t>
      </w:r>
    </w:p>
    <w:p w14:paraId="526A7234" w14:textId="77777777" w:rsidR="00781BEB" w:rsidRPr="00CC79AB" w:rsidRDefault="00781BEB" w:rsidP="00781BE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НОВОУКРАЇНСЬКОГО РАЙОНУ КІРОВОГРАДСЬКОЇ ОБЛАСТІ</w:t>
      </w:r>
    </w:p>
    <w:p w14:paraId="58AC1B9E" w14:textId="77777777" w:rsidR="00781BEB" w:rsidRPr="00CC79AB" w:rsidRDefault="00781BEB" w:rsidP="00781BE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ВИКОНАВЧИЙ КОМІТЕТ</w:t>
      </w:r>
    </w:p>
    <w:p w14:paraId="5DAC575C" w14:textId="77777777" w:rsidR="00781BEB" w:rsidRPr="00CC79AB" w:rsidRDefault="00781BEB" w:rsidP="00781BEB">
      <w:pPr>
        <w:jc w:val="center"/>
        <w:rPr>
          <w:b/>
          <w:sz w:val="24"/>
          <w:szCs w:val="24"/>
        </w:rPr>
      </w:pPr>
    </w:p>
    <w:p w14:paraId="37A051E5" w14:textId="77777777" w:rsidR="00781BEB" w:rsidRPr="00CC79AB" w:rsidRDefault="00781BEB" w:rsidP="00781BEB">
      <w:pPr>
        <w:jc w:val="center"/>
        <w:rPr>
          <w:b/>
          <w:sz w:val="24"/>
          <w:szCs w:val="24"/>
        </w:rPr>
      </w:pPr>
      <w:r w:rsidRPr="00CC79AB">
        <w:rPr>
          <w:b/>
          <w:sz w:val="24"/>
          <w:szCs w:val="24"/>
        </w:rPr>
        <w:t>РІШЕННЯ</w:t>
      </w:r>
    </w:p>
    <w:p w14:paraId="1C728021" w14:textId="77777777" w:rsidR="00781BEB" w:rsidRPr="00CC79AB" w:rsidRDefault="00781BEB" w:rsidP="00781BEB">
      <w:pPr>
        <w:jc w:val="center"/>
        <w:rPr>
          <w:sz w:val="24"/>
          <w:szCs w:val="24"/>
        </w:rPr>
      </w:pPr>
    </w:p>
    <w:p w14:paraId="6FAA45D5" w14:textId="00B8DA00" w:rsidR="00781BEB" w:rsidRPr="00CC79AB" w:rsidRDefault="00781BEB" w:rsidP="00781BEB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Pr="00CC79AB">
        <w:rPr>
          <w:color w:val="000000"/>
          <w:sz w:val="24"/>
          <w:szCs w:val="24"/>
        </w:rPr>
        <w:t xml:space="preserve">» грудня 2025 року </w:t>
      </w:r>
      <w:r w:rsidRPr="00CC79AB">
        <w:rPr>
          <w:color w:val="000000"/>
          <w:sz w:val="24"/>
          <w:szCs w:val="24"/>
        </w:rPr>
        <w:tab/>
        <w:t xml:space="preserve">с-ще </w:t>
      </w:r>
      <w:proofErr w:type="spellStart"/>
      <w:r w:rsidRPr="00CC79AB">
        <w:rPr>
          <w:color w:val="000000"/>
          <w:sz w:val="24"/>
          <w:szCs w:val="24"/>
        </w:rPr>
        <w:t>Смоліне</w:t>
      </w:r>
      <w:proofErr w:type="spellEnd"/>
      <w:r w:rsidRPr="00CC79AB">
        <w:rPr>
          <w:color w:val="000000"/>
          <w:sz w:val="24"/>
          <w:szCs w:val="24"/>
        </w:rPr>
        <w:tab/>
      </w:r>
      <w:r w:rsidRPr="00CC79AB">
        <w:rPr>
          <w:color w:val="000000"/>
          <w:sz w:val="24"/>
          <w:szCs w:val="24"/>
        </w:rPr>
        <w:tab/>
      </w:r>
      <w:r w:rsidRPr="00CC79AB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400</w:t>
      </w:r>
    </w:p>
    <w:p w14:paraId="04F43652" w14:textId="77777777" w:rsidR="006615FA" w:rsidRDefault="006615FA" w:rsidP="00E976E5">
      <w:pPr>
        <w:rPr>
          <w:sz w:val="24"/>
          <w:szCs w:val="24"/>
        </w:rPr>
      </w:pP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4E530B8B" w14:textId="407A987E" w:rsidR="00BA2D00" w:rsidRPr="00100D66" w:rsidRDefault="004F060A" w:rsidP="00685626">
      <w:pPr>
        <w:pStyle w:val="a8"/>
        <w:spacing w:before="4" w:beforeAutospacing="0" w:after="0" w:afterAutospacing="0"/>
        <w:jc w:val="center"/>
        <w:rPr>
          <w:b/>
          <w:bCs/>
        </w:rPr>
      </w:pPr>
      <w:r>
        <w:rPr>
          <w:b/>
          <w:bCs/>
          <w:color w:val="212529"/>
          <w:shd w:val="clear" w:color="auto" w:fill="FFFFFF"/>
        </w:rPr>
        <w:t>Про с</w:t>
      </w:r>
      <w:r w:rsidR="00685626" w:rsidRPr="00100D66">
        <w:rPr>
          <w:b/>
          <w:bCs/>
          <w:color w:val="212529"/>
          <w:shd w:val="clear" w:color="auto" w:fill="FFFFFF"/>
        </w:rPr>
        <w:t>творення мобільної бригади соціально-психологічної допомоги особам, які постраждали від домашнього насильства та/або насильства за ознакою статі та затвердження Положення мобільної бригади соціально-психологічної допомоги</w:t>
      </w:r>
    </w:p>
    <w:p w14:paraId="3CC4D645" w14:textId="77777777" w:rsidR="00685626" w:rsidRPr="00100D66" w:rsidRDefault="00685626" w:rsidP="00685626">
      <w:pPr>
        <w:pStyle w:val="a8"/>
        <w:spacing w:before="4" w:beforeAutospacing="0" w:after="0" w:afterAutospacing="0"/>
        <w:jc w:val="center"/>
        <w:rPr>
          <w:b/>
          <w:bCs/>
        </w:rPr>
      </w:pPr>
    </w:p>
    <w:p w14:paraId="450F458A" w14:textId="3F184311" w:rsidR="00BA2D00" w:rsidRPr="00100D66" w:rsidRDefault="00AB0BD0" w:rsidP="00BA2D00">
      <w:pPr>
        <w:pStyle w:val="a8"/>
        <w:spacing w:before="4" w:beforeAutospacing="0" w:after="0" w:afterAutospacing="0"/>
        <w:ind w:firstLine="567"/>
        <w:jc w:val="both"/>
      </w:pPr>
      <w:r w:rsidRPr="00100D66">
        <w:rPr>
          <w:color w:val="000000"/>
          <w:shd w:val="clear" w:color="auto" w:fill="FFFFFF"/>
        </w:rPr>
        <w:t>Відповідно до</w:t>
      </w:r>
      <w:r w:rsidR="00685626" w:rsidRPr="00100D66">
        <w:rPr>
          <w:color w:val="000000"/>
          <w:shd w:val="clear" w:color="auto" w:fill="FFFFFF"/>
        </w:rPr>
        <w:t xml:space="preserve"> Закон</w:t>
      </w:r>
      <w:r w:rsidRPr="00100D66">
        <w:rPr>
          <w:color w:val="000000"/>
          <w:shd w:val="clear" w:color="auto" w:fill="FFFFFF"/>
        </w:rPr>
        <w:t>ів</w:t>
      </w:r>
      <w:r w:rsidR="00685626" w:rsidRPr="00100D66">
        <w:rPr>
          <w:color w:val="000000"/>
          <w:shd w:val="clear" w:color="auto" w:fill="FFFFFF"/>
        </w:rPr>
        <w:t xml:space="preserve"> України «Про місцеве самоврядування в Україні», «Про соціальну роботу з сім’ями, дітьми та молоддю», «Про запобігання та протидію домаш</w:t>
      </w:r>
      <w:r w:rsidRPr="00100D66">
        <w:rPr>
          <w:color w:val="000000"/>
          <w:shd w:val="clear" w:color="auto" w:fill="FFFFFF"/>
        </w:rPr>
        <w:t xml:space="preserve">ньому насильству», постанов </w:t>
      </w:r>
      <w:r w:rsidR="00685626" w:rsidRPr="00100D66">
        <w:rPr>
          <w:color w:val="000000"/>
          <w:shd w:val="clear" w:color="auto" w:fill="FFFFFF"/>
        </w:rPr>
        <w:t>Кабінету Міністрів Ук</w:t>
      </w:r>
      <w:r w:rsidRPr="00100D66">
        <w:rPr>
          <w:color w:val="000000"/>
          <w:shd w:val="clear" w:color="auto" w:fill="FFFFFF"/>
        </w:rPr>
        <w:t>раїни від 22 серпня 2018 року №</w:t>
      </w:r>
      <w:r w:rsidR="00685626" w:rsidRPr="00100D66">
        <w:rPr>
          <w:color w:val="000000"/>
          <w:shd w:val="clear" w:color="auto" w:fill="FFFFFF"/>
        </w:rPr>
        <w:t xml:space="preserve">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Pr="00100D66">
        <w:t>з метою забезпечення належного реагування на випадки домашнього насильства та насильства за ознакою статі, а також організації надання соціально-психологічної допомоги постраждалим особам,</w:t>
      </w:r>
      <w:r w:rsidR="00BA2D00" w:rsidRPr="00100D66">
        <w:t xml:space="preserve"> виконавчий комітет Смолінської селищної ради</w:t>
      </w:r>
    </w:p>
    <w:p w14:paraId="75EB9B97" w14:textId="77777777" w:rsidR="00BA2D00" w:rsidRPr="00100D66" w:rsidRDefault="00BA2D00" w:rsidP="00BA2D00">
      <w:pPr>
        <w:pStyle w:val="a8"/>
      </w:pPr>
      <w:r w:rsidRPr="00100D66">
        <w:rPr>
          <w:rStyle w:val="a7"/>
        </w:rPr>
        <w:t>ВИРІШИВ:</w:t>
      </w:r>
    </w:p>
    <w:p w14:paraId="5BAC9540" w14:textId="47F477BD" w:rsidR="004F060A" w:rsidRPr="00727E75" w:rsidRDefault="00685626" w:rsidP="004F060A">
      <w:pPr>
        <w:pStyle w:val="a8"/>
        <w:shd w:val="clear" w:color="auto" w:fill="FFFFFF"/>
        <w:spacing w:before="0" w:beforeAutospacing="0" w:after="225" w:afterAutospacing="0"/>
        <w:jc w:val="both"/>
        <w:textAlignment w:val="baseline"/>
      </w:pPr>
      <w:r w:rsidRPr="00100D66">
        <w:rPr>
          <w:rStyle w:val="a7"/>
          <w:b w:val="0"/>
        </w:rPr>
        <w:t>1.</w:t>
      </w:r>
      <w:r w:rsidR="00BA2D00" w:rsidRPr="00100D66">
        <w:rPr>
          <w:rStyle w:val="a7"/>
        </w:rPr>
        <w:t xml:space="preserve"> </w:t>
      </w:r>
      <w:r w:rsidR="004F060A">
        <w:rPr>
          <w:color w:val="000000"/>
        </w:rPr>
        <w:t>С</w:t>
      </w:r>
      <w:r w:rsidRPr="00100D66">
        <w:rPr>
          <w:color w:val="000000"/>
        </w:rPr>
        <w:t>творити мобільну бригаду соціально-психологічної допомоги особам, які постраждали від домашнього насильства та/а</w:t>
      </w:r>
      <w:r w:rsidR="00AB0BD0" w:rsidRPr="00100D66">
        <w:rPr>
          <w:color w:val="000000"/>
        </w:rPr>
        <w:t>бо насильства за ознакою статі при</w:t>
      </w:r>
      <w:r w:rsidRPr="00100D66">
        <w:rPr>
          <w:color w:val="000000"/>
        </w:rPr>
        <w:t xml:space="preserve"> </w:t>
      </w:r>
      <w:r w:rsidR="00BA2D00" w:rsidRPr="00100D66">
        <w:rPr>
          <w:rStyle w:val="a7"/>
          <w:b w:val="0"/>
        </w:rPr>
        <w:t>сектор</w:t>
      </w:r>
      <w:r w:rsidRPr="00100D66">
        <w:rPr>
          <w:rStyle w:val="a7"/>
          <w:b w:val="0"/>
        </w:rPr>
        <w:t>і</w:t>
      </w:r>
      <w:r w:rsidR="00BA2D00" w:rsidRPr="00100D66">
        <w:rPr>
          <w:rStyle w:val="a7"/>
          <w:b w:val="0"/>
        </w:rPr>
        <w:t xml:space="preserve"> з надання соціальних послуг населенн</w:t>
      </w:r>
      <w:r w:rsidRPr="00100D66">
        <w:rPr>
          <w:rStyle w:val="a7"/>
          <w:b w:val="0"/>
        </w:rPr>
        <w:t>ю</w:t>
      </w:r>
      <w:r w:rsidR="00BA2D00" w:rsidRPr="00100D66">
        <w:rPr>
          <w:rStyle w:val="a7"/>
          <w:b w:val="0"/>
        </w:rPr>
        <w:t xml:space="preserve"> відділу соціального захисту, соціального забезпечення та охорони здоров’я Смолінської селищної ради</w:t>
      </w:r>
      <w:r w:rsidR="004F060A">
        <w:rPr>
          <w:rStyle w:val="a7"/>
          <w:b w:val="0"/>
        </w:rPr>
        <w:t xml:space="preserve"> </w:t>
      </w:r>
      <w:r w:rsidR="004F060A">
        <w:rPr>
          <w:lang w:eastAsia="ru-RU"/>
        </w:rPr>
        <w:t>у складі згідно Д</w:t>
      </w:r>
      <w:r w:rsidR="004F060A" w:rsidRPr="00FF27E7">
        <w:rPr>
          <w:lang w:eastAsia="ru-RU"/>
        </w:rPr>
        <w:t>одатку 1</w:t>
      </w:r>
      <w:r w:rsidR="004F060A">
        <w:rPr>
          <w:lang w:eastAsia="ru-RU"/>
        </w:rPr>
        <w:t xml:space="preserve"> (додається)</w:t>
      </w:r>
      <w:r w:rsidR="004F060A" w:rsidRPr="00FF27E7">
        <w:rPr>
          <w:rStyle w:val="a7"/>
          <w:b w:val="0"/>
        </w:rPr>
        <w:t>.</w:t>
      </w:r>
    </w:p>
    <w:p w14:paraId="379AE697" w14:textId="15A77755" w:rsidR="00AB0BD0" w:rsidRPr="00100D66" w:rsidRDefault="00BA2D00" w:rsidP="00AB0BD0">
      <w:pPr>
        <w:pStyle w:val="3"/>
        <w:jc w:val="both"/>
        <w:rPr>
          <w:sz w:val="24"/>
          <w:szCs w:val="24"/>
        </w:rPr>
      </w:pPr>
      <w:r w:rsidRPr="00100D66">
        <w:rPr>
          <w:rStyle w:val="a7"/>
          <w:sz w:val="24"/>
          <w:szCs w:val="24"/>
        </w:rPr>
        <w:t xml:space="preserve">2. </w:t>
      </w:r>
      <w:r w:rsidR="00685626" w:rsidRPr="00100D66">
        <w:rPr>
          <w:b w:val="0"/>
          <w:color w:val="000000"/>
          <w:sz w:val="24"/>
          <w:szCs w:val="24"/>
          <w:shd w:val="clear" w:color="auto" w:fill="FFFFFF"/>
        </w:rPr>
        <w:t xml:space="preserve">Затвердити Положення </w:t>
      </w:r>
      <w:r w:rsidR="00AB0BD0" w:rsidRPr="00100D66">
        <w:rPr>
          <w:rStyle w:val="a7"/>
          <w:rFonts w:eastAsiaTheme="majorEastAsia"/>
          <w:sz w:val="24"/>
          <w:szCs w:val="24"/>
        </w:rPr>
        <w:t>про мобільну бригаду соціально-психологічної допомоги</w:t>
      </w:r>
      <w:r w:rsidR="00AB0BD0" w:rsidRPr="00100D66">
        <w:rPr>
          <w:sz w:val="24"/>
          <w:szCs w:val="24"/>
        </w:rPr>
        <w:t xml:space="preserve"> </w:t>
      </w:r>
      <w:r w:rsidR="00AB0BD0" w:rsidRPr="00100D66">
        <w:rPr>
          <w:b w:val="0"/>
          <w:sz w:val="24"/>
          <w:szCs w:val="24"/>
        </w:rPr>
        <w:t>особам, які постраждали від домашнього насильства та/або насильства за ознакою статі, разом з додатками (</w:t>
      </w:r>
      <w:r w:rsidR="00AB2096">
        <w:rPr>
          <w:b w:val="0"/>
          <w:sz w:val="24"/>
          <w:szCs w:val="24"/>
        </w:rPr>
        <w:t xml:space="preserve">Додаток 2 з додатками 2/1, 2/2 ,2/3 </w:t>
      </w:r>
      <w:r w:rsidR="00AB0BD0" w:rsidRPr="00100D66">
        <w:rPr>
          <w:b w:val="0"/>
          <w:sz w:val="24"/>
          <w:szCs w:val="24"/>
        </w:rPr>
        <w:t>додається).</w:t>
      </w:r>
    </w:p>
    <w:p w14:paraId="0AC33912" w14:textId="77777777" w:rsidR="004F060A" w:rsidRPr="00727E75" w:rsidRDefault="00BA2D00" w:rsidP="004F060A">
      <w:pPr>
        <w:pStyle w:val="3"/>
        <w:jc w:val="both"/>
        <w:rPr>
          <w:rStyle w:val="a7"/>
          <w:sz w:val="24"/>
          <w:szCs w:val="24"/>
        </w:rPr>
      </w:pPr>
      <w:r w:rsidRPr="00100D66">
        <w:rPr>
          <w:rStyle w:val="a7"/>
          <w:sz w:val="24"/>
          <w:szCs w:val="24"/>
        </w:rPr>
        <w:t xml:space="preserve">3. </w:t>
      </w:r>
      <w:r w:rsidR="004F060A" w:rsidRPr="00FF27E7">
        <w:rPr>
          <w:b w:val="0"/>
          <w:sz w:val="24"/>
          <w:szCs w:val="24"/>
        </w:rPr>
        <w:t>Організацію виконання цього рішення покласти на</w:t>
      </w:r>
      <w:r w:rsidR="004F060A">
        <w:rPr>
          <w:b w:val="0"/>
          <w:sz w:val="24"/>
          <w:szCs w:val="24"/>
        </w:rPr>
        <w:t xml:space="preserve"> завідувача сектору </w:t>
      </w:r>
      <w:r w:rsidR="004F060A" w:rsidRPr="00727E75">
        <w:rPr>
          <w:rStyle w:val="a7"/>
          <w:sz w:val="24"/>
          <w:szCs w:val="24"/>
        </w:rPr>
        <w:t>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  <w:r w:rsidR="004F060A">
        <w:rPr>
          <w:rStyle w:val="a7"/>
          <w:sz w:val="24"/>
          <w:szCs w:val="24"/>
        </w:rPr>
        <w:t xml:space="preserve"> Ольгу ЖАМКОВУ.</w:t>
      </w:r>
    </w:p>
    <w:p w14:paraId="6DC8AD2B" w14:textId="49C7B65B" w:rsidR="00BA2D00" w:rsidRPr="00100D66" w:rsidRDefault="00685626" w:rsidP="00685626">
      <w:pPr>
        <w:pStyle w:val="a8"/>
        <w:shd w:val="clear" w:color="auto" w:fill="FFFFFF"/>
        <w:spacing w:before="0" w:beforeAutospacing="0" w:after="225" w:afterAutospacing="0"/>
        <w:jc w:val="both"/>
        <w:textAlignment w:val="baseline"/>
        <w:rPr>
          <w:rStyle w:val="a7"/>
          <w:b w:val="0"/>
          <w:bCs w:val="0"/>
        </w:rPr>
      </w:pPr>
      <w:r w:rsidRPr="00100D66">
        <w:rPr>
          <w:rStyle w:val="a7"/>
          <w:b w:val="0"/>
        </w:rPr>
        <w:t>4</w:t>
      </w:r>
      <w:r w:rsidR="00BA2D00" w:rsidRPr="00100D66">
        <w:rPr>
          <w:rStyle w:val="a7"/>
          <w:b w:val="0"/>
        </w:rPr>
        <w:t>. 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2BEA8D11" w14:textId="77777777" w:rsidR="00CA0E6A" w:rsidRPr="00100D66" w:rsidRDefault="00CA0E6A" w:rsidP="000E7FD0">
      <w:pPr>
        <w:jc w:val="both"/>
        <w:rPr>
          <w:b/>
          <w:sz w:val="24"/>
          <w:szCs w:val="24"/>
        </w:rPr>
      </w:pPr>
    </w:p>
    <w:p w14:paraId="2779E2F8" w14:textId="77777777" w:rsidR="00100D66" w:rsidRPr="00100D66" w:rsidRDefault="00100D66" w:rsidP="000E7FD0">
      <w:pPr>
        <w:jc w:val="both"/>
        <w:rPr>
          <w:b/>
          <w:sz w:val="24"/>
          <w:szCs w:val="24"/>
        </w:rPr>
      </w:pPr>
    </w:p>
    <w:p w14:paraId="0A04FE04" w14:textId="77777777" w:rsidR="00100D66" w:rsidRPr="00100D66" w:rsidRDefault="00100D66" w:rsidP="000E7FD0">
      <w:pPr>
        <w:jc w:val="both"/>
        <w:rPr>
          <w:b/>
          <w:sz w:val="24"/>
          <w:szCs w:val="24"/>
        </w:rPr>
      </w:pPr>
    </w:p>
    <w:p w14:paraId="3A4F94FD" w14:textId="036BC440" w:rsidR="000E7FD0" w:rsidRPr="000E7FD0" w:rsidRDefault="0056747B" w:rsidP="000E7FD0">
      <w:pPr>
        <w:jc w:val="both"/>
        <w:rPr>
          <w:b/>
          <w:sz w:val="24"/>
          <w:szCs w:val="24"/>
        </w:rPr>
      </w:pPr>
      <w:r w:rsidRPr="00100D66">
        <w:rPr>
          <w:b/>
          <w:sz w:val="24"/>
          <w:szCs w:val="24"/>
        </w:rPr>
        <w:t>Г</w:t>
      </w:r>
      <w:r w:rsidR="00940208" w:rsidRPr="00100D66">
        <w:rPr>
          <w:b/>
          <w:sz w:val="24"/>
          <w:szCs w:val="24"/>
        </w:rPr>
        <w:t>олова</w:t>
      </w:r>
      <w:r w:rsidRPr="00100D66">
        <w:rPr>
          <w:b/>
          <w:sz w:val="24"/>
          <w:szCs w:val="24"/>
        </w:rPr>
        <w:t xml:space="preserve"> селищної ради</w:t>
      </w:r>
      <w:r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  <w:t>Микола МАЗУРА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0CECE54D" w14:textId="77777777" w:rsidR="0073564F" w:rsidRDefault="0073564F" w:rsidP="00331E32">
      <w:pPr>
        <w:ind w:left="4248" w:firstLine="708"/>
        <w:rPr>
          <w:sz w:val="24"/>
          <w:szCs w:val="24"/>
        </w:rPr>
      </w:pPr>
    </w:p>
    <w:p w14:paraId="07E16880" w14:textId="77777777" w:rsidR="00781BEB" w:rsidRDefault="00781BEB" w:rsidP="00331E32">
      <w:pPr>
        <w:ind w:left="4248" w:firstLine="708"/>
        <w:rPr>
          <w:sz w:val="24"/>
          <w:szCs w:val="24"/>
        </w:rPr>
      </w:pPr>
    </w:p>
    <w:p w14:paraId="77ADA4C6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Додаток 1</w:t>
      </w:r>
    </w:p>
    <w:p w14:paraId="5B9735B8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52F4B314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1086DAF0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089E668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6558E69E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1E941624" w14:textId="23657FB8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781BEB">
        <w:rPr>
          <w:color w:val="000000"/>
          <w:sz w:val="24"/>
          <w:szCs w:val="24"/>
          <w:lang w:eastAsia="uk-UA"/>
        </w:rPr>
        <w:t xml:space="preserve">23 грудня 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 w:rsidR="00781BEB">
        <w:rPr>
          <w:color w:val="000000"/>
          <w:sz w:val="24"/>
          <w:szCs w:val="24"/>
          <w:lang w:eastAsia="uk-UA"/>
        </w:rPr>
        <w:t xml:space="preserve"> 400</w:t>
      </w:r>
    </w:p>
    <w:p w14:paraId="32221548" w14:textId="77777777" w:rsidR="004F060A" w:rsidRDefault="004F060A" w:rsidP="004F060A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973974" w14:textId="77777777" w:rsidR="004F060A" w:rsidRDefault="004F060A" w:rsidP="004F060A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84103A" w14:textId="77777777" w:rsidR="004F060A" w:rsidRPr="00FF27E7" w:rsidRDefault="004F060A" w:rsidP="004F060A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27E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3D4D8D5B" w14:textId="32DB6191" w:rsidR="004F060A" w:rsidRDefault="004F060A" w:rsidP="004F060A">
      <w:pPr>
        <w:pStyle w:val="ad"/>
        <w:jc w:val="center"/>
        <w:rPr>
          <w:rStyle w:val="a7"/>
          <w:rFonts w:ascii="Times New Roman" w:hAnsi="Times New Roman" w:cs="Times New Roman"/>
          <w:sz w:val="24"/>
          <w:szCs w:val="24"/>
          <w:lang w:val="uk-UA"/>
        </w:rPr>
      </w:pPr>
      <w:r w:rsidRPr="004F060A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uk-UA"/>
        </w:rPr>
        <w:t xml:space="preserve">мобільної бригади соціально-психологічної допомоги особам, які постраждали від домашнього насильства та/або насильства за ознакою статі </w:t>
      </w:r>
      <w:r w:rsidRPr="004F060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при </w:t>
      </w:r>
      <w:r w:rsidRPr="004F060A">
        <w:rPr>
          <w:rStyle w:val="a7"/>
          <w:rFonts w:ascii="Times New Roman" w:hAnsi="Times New Roman" w:cs="Times New Roman"/>
          <w:sz w:val="24"/>
          <w:szCs w:val="24"/>
          <w:lang w:val="uk-UA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383966A9" w14:textId="77777777" w:rsidR="004F060A" w:rsidRDefault="004F060A" w:rsidP="004F060A">
      <w:pPr>
        <w:pStyle w:val="ad"/>
        <w:jc w:val="center"/>
        <w:rPr>
          <w:rStyle w:val="a7"/>
          <w:rFonts w:ascii="Times New Roman" w:hAnsi="Times New Roman" w:cs="Times New Roman"/>
          <w:sz w:val="24"/>
          <w:szCs w:val="24"/>
          <w:lang w:val="uk-UA"/>
        </w:rPr>
      </w:pPr>
    </w:p>
    <w:p w14:paraId="0D243F0F" w14:textId="77777777" w:rsidR="004F060A" w:rsidRPr="004F060A" w:rsidRDefault="004F060A" w:rsidP="004F060A">
      <w:pPr>
        <w:pStyle w:val="ad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247"/>
      </w:tblGrid>
      <w:tr w:rsidR="004F060A" w:rsidRPr="00A908F8" w14:paraId="2A4E21A6" w14:textId="77777777" w:rsidTr="004F060A">
        <w:tc>
          <w:tcPr>
            <w:tcW w:w="704" w:type="dxa"/>
          </w:tcPr>
          <w:p w14:paraId="6334AD34" w14:textId="2FDE90F1" w:rsidR="004F060A" w:rsidRPr="00A908F8" w:rsidRDefault="004F060A" w:rsidP="004F060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827" w:type="dxa"/>
          </w:tcPr>
          <w:p w14:paraId="76E5993A" w14:textId="7325CA7A" w:rsidR="004F060A" w:rsidRPr="00A908F8" w:rsidRDefault="004F060A" w:rsidP="004F060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членів мобільної бригади</w:t>
            </w:r>
          </w:p>
        </w:tc>
        <w:tc>
          <w:tcPr>
            <w:tcW w:w="4247" w:type="dxa"/>
          </w:tcPr>
          <w:p w14:paraId="61343124" w14:textId="6647FF9B" w:rsidR="004F060A" w:rsidRPr="00A908F8" w:rsidRDefault="004F060A" w:rsidP="004F060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4F060A" w:rsidRPr="00A908F8" w14:paraId="0DEB8F91" w14:textId="77777777" w:rsidTr="00A908F8">
        <w:tc>
          <w:tcPr>
            <w:tcW w:w="704" w:type="dxa"/>
            <w:vAlign w:val="center"/>
          </w:tcPr>
          <w:p w14:paraId="126DA28B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13015BAE" w14:textId="658123E3" w:rsidR="004F060A" w:rsidRPr="00A908F8" w:rsidRDefault="00C02BEC" w:rsidP="00A908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Валентина Володимирівна</w:t>
            </w:r>
          </w:p>
        </w:tc>
        <w:tc>
          <w:tcPr>
            <w:tcW w:w="4247" w:type="dxa"/>
            <w:vAlign w:val="center"/>
          </w:tcPr>
          <w:p w14:paraId="3626E9FE" w14:textId="1359BE25" w:rsidR="004F060A" w:rsidRPr="00A908F8" w:rsidRDefault="00A908F8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Фахівець із соціальної роботи </w:t>
            </w:r>
            <w:r w:rsidRPr="00A908F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відділу соціального захисту, соціального забезпечення та охорони здоров’я Смолінської селищної ради</w:t>
            </w:r>
          </w:p>
        </w:tc>
      </w:tr>
      <w:tr w:rsidR="004F060A" w:rsidRPr="00A908F8" w14:paraId="161DDC97" w14:textId="77777777" w:rsidTr="00A908F8">
        <w:tc>
          <w:tcPr>
            <w:tcW w:w="704" w:type="dxa"/>
            <w:vAlign w:val="center"/>
          </w:tcPr>
          <w:p w14:paraId="20EF5C6F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19B9CEFD" w14:textId="2DA44324" w:rsidR="004F060A" w:rsidRPr="00A908F8" w:rsidRDefault="00C02BEC" w:rsidP="00A908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Андрій Віталійович</w:t>
            </w:r>
          </w:p>
        </w:tc>
        <w:tc>
          <w:tcPr>
            <w:tcW w:w="4247" w:type="dxa"/>
            <w:vAlign w:val="center"/>
          </w:tcPr>
          <w:p w14:paraId="08469063" w14:textId="5137CF79" w:rsidR="004F060A" w:rsidRPr="00A908F8" w:rsidRDefault="00D61CA5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Поліцейський</w:t>
            </w:r>
            <w:r w:rsidR="00C02B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 громади СВГ ВП №1 м. Мала Виска Новоукраїнського РВП УМП в Кіровоградській області</w:t>
            </w:r>
          </w:p>
        </w:tc>
      </w:tr>
      <w:tr w:rsidR="004F060A" w:rsidRPr="00A908F8" w14:paraId="4632A073" w14:textId="77777777" w:rsidTr="00A908F8">
        <w:tc>
          <w:tcPr>
            <w:tcW w:w="704" w:type="dxa"/>
            <w:vAlign w:val="center"/>
          </w:tcPr>
          <w:p w14:paraId="12A4504B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44A91301" w14:textId="4F3012B0" w:rsidR="004F060A" w:rsidRPr="00A908F8" w:rsidRDefault="00C02BEC" w:rsidP="00A908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ЛІНКІНА Тетяна Миколаївна</w:t>
            </w:r>
          </w:p>
        </w:tc>
        <w:tc>
          <w:tcPr>
            <w:tcW w:w="4247" w:type="dxa"/>
            <w:vAlign w:val="center"/>
          </w:tcPr>
          <w:p w14:paraId="254AEB53" w14:textId="479376A7" w:rsidR="004F060A" w:rsidRPr="00A908F8" w:rsidRDefault="00C02BEC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 загальної практики сімейної медицини КНП «Смолінський центр медико-санітарної допомоги» Смолінської селищної ради</w:t>
            </w:r>
          </w:p>
        </w:tc>
      </w:tr>
      <w:tr w:rsidR="004F060A" w:rsidRPr="00A908F8" w14:paraId="4CCE9000" w14:textId="77777777" w:rsidTr="00A908F8">
        <w:tc>
          <w:tcPr>
            <w:tcW w:w="704" w:type="dxa"/>
            <w:vAlign w:val="center"/>
          </w:tcPr>
          <w:p w14:paraId="1F4238B1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4A859AC5" w14:textId="7F3BC552" w:rsidR="004F060A" w:rsidRPr="00A908F8" w:rsidRDefault="004F060A" w:rsidP="00A908F8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  <w:vAlign w:val="center"/>
          </w:tcPr>
          <w:p w14:paraId="028F4173" w14:textId="56AC4BFC" w:rsidR="004F060A" w:rsidRPr="00A908F8" w:rsidRDefault="00C02BEC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 Психологічного хабу КУ «Інклюзивно-ресурсний центр» Смолінської селищної ради</w:t>
            </w:r>
          </w:p>
        </w:tc>
      </w:tr>
    </w:tbl>
    <w:p w14:paraId="2C7D8B20" w14:textId="77777777" w:rsidR="0079371B" w:rsidRPr="00A908F8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74F0AB0" w14:textId="64371E30" w:rsidR="0079371B" w:rsidRPr="00A908F8" w:rsidRDefault="001D10EF" w:rsidP="001D10EF">
      <w:pPr>
        <w:jc w:val="center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__________________</w:t>
      </w:r>
    </w:p>
    <w:p w14:paraId="5E59E764" w14:textId="77777777" w:rsidR="0079371B" w:rsidRPr="00A908F8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A0EBEE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2BF242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9DB8DEA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6E0335B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21F12BB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D1E869F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71F50D1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76C073D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65E9A88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65B3869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48FE84B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FCF380D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BA6040A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AF5F21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8560D64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84C7A6A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900FA1D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58820E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263D746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2B01CDD7" w:rsidR="00E0131E" w:rsidRPr="00E0131E" w:rsidRDefault="00CF72CC" w:rsidP="00E0131E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Додаток 2</w:t>
      </w:r>
    </w:p>
    <w:p w14:paraId="1A742A5C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61B93B75" w14:textId="77777777" w:rsidR="00781BEB" w:rsidRPr="00E0131E" w:rsidRDefault="00781BEB" w:rsidP="00781BEB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>
        <w:rPr>
          <w:color w:val="000000"/>
          <w:sz w:val="24"/>
          <w:szCs w:val="24"/>
          <w:lang w:eastAsia="uk-UA"/>
        </w:rPr>
        <w:t xml:space="preserve">23 грудня 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>
        <w:rPr>
          <w:color w:val="000000"/>
          <w:sz w:val="24"/>
          <w:szCs w:val="24"/>
          <w:lang w:eastAsia="uk-UA"/>
        </w:rPr>
        <w:t xml:space="preserve"> 400</w:t>
      </w:r>
    </w:p>
    <w:p w14:paraId="4FDF2DF6" w14:textId="77777777" w:rsidR="00E0131E" w:rsidRDefault="00E0131E" w:rsidP="00E0131E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14:paraId="1D3E5A52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AB0BD0">
        <w:rPr>
          <w:b/>
          <w:color w:val="000000"/>
          <w:sz w:val="28"/>
          <w:szCs w:val="28"/>
          <w:lang w:eastAsia="uk-UA"/>
        </w:rPr>
        <w:t>ПОЛОЖЕННЯ</w:t>
      </w:r>
    </w:p>
    <w:p w14:paraId="7C1BCDFB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eastAsia="uk-UA"/>
        </w:rPr>
      </w:pPr>
      <w:r w:rsidRPr="00AB0BD0">
        <w:rPr>
          <w:b/>
          <w:color w:val="000000"/>
          <w:sz w:val="24"/>
          <w:szCs w:val="24"/>
          <w:lang w:eastAsia="uk-UA"/>
        </w:rPr>
        <w:t>про мобільну бригаду соціально-психологічної допомоги особам, які</w:t>
      </w:r>
    </w:p>
    <w:p w14:paraId="51BA205A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eastAsia="uk-UA"/>
        </w:rPr>
      </w:pPr>
      <w:r w:rsidRPr="00AB0BD0">
        <w:rPr>
          <w:b/>
          <w:color w:val="000000"/>
          <w:sz w:val="24"/>
          <w:szCs w:val="24"/>
          <w:lang w:eastAsia="uk-UA"/>
        </w:rPr>
        <w:t>постраждали від домашнього насильства та/або</w:t>
      </w:r>
    </w:p>
    <w:p w14:paraId="6C77F46F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eastAsia="uk-UA"/>
        </w:rPr>
      </w:pPr>
      <w:r w:rsidRPr="00AB0BD0">
        <w:rPr>
          <w:b/>
          <w:color w:val="000000"/>
          <w:sz w:val="24"/>
          <w:szCs w:val="24"/>
          <w:lang w:eastAsia="uk-UA"/>
        </w:rPr>
        <w:t>насильства за ознакою статі</w:t>
      </w:r>
    </w:p>
    <w:p w14:paraId="7B57AA26" w14:textId="77777777" w:rsidR="00E0131E" w:rsidRPr="00E0131E" w:rsidRDefault="00E0131E" w:rsidP="00E0131E"/>
    <w:p w14:paraId="21EFBE66" w14:textId="77777777" w:rsidR="003E792D" w:rsidRPr="008D1C2E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  <w:lang w:eastAsia="uk-UA"/>
        </w:rPr>
      </w:pPr>
      <w:r w:rsidRPr="008D1C2E">
        <w:rPr>
          <w:rStyle w:val="a7"/>
          <w:rFonts w:ascii="Times New Roman" w:hAnsi="Times New Roman" w:cs="Times New Roman"/>
          <w:color w:val="auto"/>
          <w:sz w:val="24"/>
          <w:szCs w:val="24"/>
        </w:rPr>
        <w:t>1. Загальні положення</w:t>
      </w:r>
    </w:p>
    <w:p w14:paraId="05680BE6" w14:textId="77777777" w:rsidR="003E792D" w:rsidRPr="003E792D" w:rsidRDefault="003E792D" w:rsidP="008D1C2E">
      <w:pPr>
        <w:pStyle w:val="a8"/>
        <w:jc w:val="both"/>
      </w:pPr>
      <w:r w:rsidRPr="003E792D">
        <w:t xml:space="preserve">1.1. Мобільна бригада соціально-психологічної допомоги особам, які постраждали від домашнього насильства та/або насильства за ознакою статі (далі — </w:t>
      </w:r>
      <w:r w:rsidRPr="008D1C2E">
        <w:rPr>
          <w:rStyle w:val="a7"/>
        </w:rPr>
        <w:t>мобільна бригада</w:t>
      </w:r>
      <w:r w:rsidRPr="003E792D">
        <w:t xml:space="preserve">) є спеціалізованою службою підтримки осіб, які постраждали від домашнього насильства, насильства за ознакою статі, зокрема сексуального, а також насильства, пов’язаного зі збройним конфліктом (далі — </w:t>
      </w:r>
      <w:r w:rsidRPr="008D1C2E">
        <w:rPr>
          <w:rStyle w:val="a7"/>
        </w:rPr>
        <w:t>постраждалі особи</w:t>
      </w:r>
      <w:r w:rsidRPr="003E792D">
        <w:t>).</w:t>
      </w:r>
    </w:p>
    <w:p w14:paraId="039D3CEB" w14:textId="77777777" w:rsidR="003E792D" w:rsidRPr="003E792D" w:rsidRDefault="003E792D" w:rsidP="008D1C2E">
      <w:pPr>
        <w:pStyle w:val="a8"/>
        <w:jc w:val="both"/>
      </w:pPr>
      <w:r w:rsidRPr="003E792D">
        <w:t>1.2. Метою діяльності мобільної бригади є надання соціально-психологічної допомоги постраждалим особам, зокрема консультування, кризове та екстрене втручання, соціальна профілактика відповідно до потреб постраждалих. Послуги надаються:</w:t>
      </w:r>
    </w:p>
    <w:p w14:paraId="4236A5FD" w14:textId="77777777" w:rsidR="003E792D" w:rsidRPr="003E792D" w:rsidRDefault="003E792D" w:rsidP="00BA7903">
      <w:pPr>
        <w:pStyle w:val="a8"/>
        <w:numPr>
          <w:ilvl w:val="0"/>
          <w:numId w:val="2"/>
        </w:numPr>
        <w:jc w:val="both"/>
      </w:pPr>
      <w:r w:rsidRPr="003E792D">
        <w:t>шляхом фахової консультації за допомогою телефонного зв’язку;</w:t>
      </w:r>
    </w:p>
    <w:p w14:paraId="458AB19A" w14:textId="77777777" w:rsidR="003E792D" w:rsidRPr="003E792D" w:rsidRDefault="003E792D" w:rsidP="00BA7903">
      <w:pPr>
        <w:pStyle w:val="a8"/>
        <w:numPr>
          <w:ilvl w:val="0"/>
          <w:numId w:val="2"/>
        </w:numPr>
        <w:jc w:val="both"/>
      </w:pPr>
      <w:r w:rsidRPr="003E792D">
        <w:t>з виїздом мобільної бригади у спеціально організованому транспорті до місця проживання чи перебування постраждалої особи;</w:t>
      </w:r>
    </w:p>
    <w:p w14:paraId="74CC40DA" w14:textId="77777777" w:rsidR="003E792D" w:rsidRPr="003E792D" w:rsidRDefault="003E792D" w:rsidP="00BA7903">
      <w:pPr>
        <w:pStyle w:val="a8"/>
        <w:numPr>
          <w:ilvl w:val="0"/>
          <w:numId w:val="2"/>
        </w:numPr>
        <w:jc w:val="both"/>
      </w:pPr>
      <w:r w:rsidRPr="003E792D">
        <w:t>у приміщенні сектору з надання соціальних послуг населенню відділу соціального захисту, соціального забезпечення та охорони здоров’я Смолінської селищної ради.</w:t>
      </w:r>
    </w:p>
    <w:p w14:paraId="5AE0D837" w14:textId="77777777" w:rsidR="003E792D" w:rsidRPr="003E792D" w:rsidRDefault="003E792D" w:rsidP="008D1C2E">
      <w:pPr>
        <w:pStyle w:val="a8"/>
        <w:jc w:val="both"/>
      </w:pPr>
      <w:r w:rsidRPr="003E792D">
        <w:t xml:space="preserve">1.3. Мобільна бригада утворюється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(далі — </w:t>
      </w:r>
      <w:r w:rsidRPr="003E792D">
        <w:rPr>
          <w:rStyle w:val="a7"/>
        </w:rPr>
        <w:t>з</w:t>
      </w:r>
      <w:r w:rsidRPr="008D1C2E">
        <w:rPr>
          <w:rStyle w:val="a7"/>
          <w:b w:val="0"/>
          <w:bCs w:val="0"/>
        </w:rPr>
        <w:t>асновник</w:t>
      </w:r>
      <w:r w:rsidRPr="003E792D">
        <w:t>) і є об’єднанням фахівців, які здійснюють заходи у сфері запобігання та протидії домашньому насильству та/або насильству за ознакою статі.</w:t>
      </w:r>
    </w:p>
    <w:p w14:paraId="7ED39AE8" w14:textId="77777777" w:rsidR="003E792D" w:rsidRPr="003E792D" w:rsidRDefault="003E792D" w:rsidP="008D1C2E">
      <w:pPr>
        <w:pStyle w:val="a8"/>
        <w:jc w:val="both"/>
      </w:pPr>
      <w:r w:rsidRPr="003E792D">
        <w:t>1.4. До функціонування мобільної бригади можуть залучатися підприємства, установи, організації, громадські об’єднання, міжнародні організації, фізичні особи — підприємці, які відповідають критеріям надання соціальних послуг.</w:t>
      </w:r>
    </w:p>
    <w:p w14:paraId="16EAA9D3" w14:textId="77777777" w:rsidR="003E792D" w:rsidRPr="003E792D" w:rsidRDefault="003E792D" w:rsidP="008D1C2E">
      <w:pPr>
        <w:pStyle w:val="a8"/>
        <w:jc w:val="both"/>
      </w:pPr>
      <w:r w:rsidRPr="003E792D">
        <w:t>1.5. Мобільна бригада у своїй діяльності керується Конституцією та законами України, постановами Верховної Ради, актами Президента України та Кабінету Міністрів, міжнародними договорами, рішеннями органів виконавчої влади та органів місцевого самоврядування, а також цим Положенням.</w:t>
      </w:r>
    </w:p>
    <w:p w14:paraId="4381BABA" w14:textId="77777777" w:rsidR="003E792D" w:rsidRPr="003E792D" w:rsidRDefault="003E792D" w:rsidP="008D1C2E">
      <w:pPr>
        <w:pStyle w:val="a8"/>
        <w:jc w:val="both"/>
      </w:pPr>
      <w:r w:rsidRPr="003E792D">
        <w:t>1.6. Мобільна бригада діє на підставі цього Положення, розробленого на основі Типового положення відповідно до постанови КМУ від 22 серпня 2018 р. № 654.</w:t>
      </w:r>
    </w:p>
    <w:p w14:paraId="62E53873" w14:textId="77777777" w:rsidR="003E792D" w:rsidRPr="003E792D" w:rsidRDefault="003E792D" w:rsidP="008D1C2E">
      <w:pPr>
        <w:pStyle w:val="a8"/>
      </w:pPr>
      <w:r w:rsidRPr="003E792D">
        <w:t>1.7. Члени мобільної бригади дотримуються:</w:t>
      </w:r>
    </w:p>
    <w:p w14:paraId="0EB38D8A" w14:textId="77777777" w:rsidR="003E792D" w:rsidRPr="003E792D" w:rsidRDefault="003E792D" w:rsidP="00BA7903">
      <w:pPr>
        <w:pStyle w:val="a8"/>
        <w:numPr>
          <w:ilvl w:val="0"/>
          <w:numId w:val="3"/>
        </w:numPr>
      </w:pPr>
      <w:r w:rsidRPr="003E792D">
        <w:t>Протоколу безпеки роботи працівників мобільної бригади (додаток 1);</w:t>
      </w:r>
    </w:p>
    <w:p w14:paraId="1949A0FB" w14:textId="77777777" w:rsidR="003E792D" w:rsidRPr="003E792D" w:rsidRDefault="003E792D" w:rsidP="00BA7903">
      <w:pPr>
        <w:pStyle w:val="a8"/>
        <w:numPr>
          <w:ilvl w:val="0"/>
          <w:numId w:val="3"/>
        </w:numPr>
      </w:pPr>
      <w:r w:rsidRPr="003E792D">
        <w:lastRenderedPageBreak/>
        <w:t>Форми первинного оцінювання випадку домашнього насильства та/або насильства за ознакою статі (додаток 2);</w:t>
      </w:r>
    </w:p>
    <w:p w14:paraId="38B1795A" w14:textId="77777777" w:rsidR="003E792D" w:rsidRPr="003E792D" w:rsidRDefault="003E792D" w:rsidP="00BA7903">
      <w:pPr>
        <w:pStyle w:val="a8"/>
        <w:numPr>
          <w:ilvl w:val="0"/>
          <w:numId w:val="3"/>
        </w:numPr>
      </w:pPr>
      <w:r w:rsidRPr="003E792D">
        <w:t>Плану заходів щодо безпеки постраждалої особи (додаток 3).</w:t>
      </w:r>
    </w:p>
    <w:p w14:paraId="0B894611" w14:textId="77777777" w:rsidR="003E792D" w:rsidRPr="003E792D" w:rsidRDefault="003E792D" w:rsidP="008D1C2E">
      <w:pPr>
        <w:pStyle w:val="a8"/>
      </w:pPr>
      <w:r w:rsidRPr="003E792D">
        <w:t xml:space="preserve">1.8. Соціально-психологічна допомога надається </w:t>
      </w:r>
      <w:r w:rsidRPr="003E792D">
        <w:rPr>
          <w:rStyle w:val="a7"/>
        </w:rPr>
        <w:t>безоплатно</w:t>
      </w:r>
      <w:r w:rsidRPr="003E792D">
        <w:t>.</w:t>
      </w:r>
    </w:p>
    <w:p w14:paraId="2C51C1E2" w14:textId="77777777" w:rsidR="003E792D" w:rsidRPr="003E792D" w:rsidRDefault="003E792D" w:rsidP="008D1C2E">
      <w:pPr>
        <w:pStyle w:val="a8"/>
      </w:pPr>
      <w:r w:rsidRPr="003E792D">
        <w:t>1.9. Інформація про постраждалу особу передається іншим суб’єктам лише відповідно до законодавства з дотриманням правового режиму інформації з обмеженим доступом.</w:t>
      </w:r>
    </w:p>
    <w:p w14:paraId="1006DE7A" w14:textId="77777777" w:rsidR="003E792D" w:rsidRPr="00832AB6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32AB6">
        <w:rPr>
          <w:rStyle w:val="a7"/>
          <w:rFonts w:ascii="Times New Roman" w:hAnsi="Times New Roman" w:cs="Times New Roman"/>
          <w:color w:val="auto"/>
          <w:sz w:val="24"/>
          <w:szCs w:val="24"/>
        </w:rPr>
        <w:t>2. Засади діяльності мобільної бригади</w:t>
      </w:r>
    </w:p>
    <w:p w14:paraId="7291AE9B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Гарантування постраждалим особам безпеки та основоположних прав і свобод;</w:t>
      </w:r>
    </w:p>
    <w:p w14:paraId="59E46AAA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Увага до кожного випадку насильства та ефективне реагування;</w:t>
      </w:r>
    </w:p>
    <w:p w14:paraId="2ADCED6D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Забезпечення рівних прав і можливостей жінок і чоловіків, дітей та дорослих;</w:t>
      </w:r>
    </w:p>
    <w:p w14:paraId="788D3720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Нетерпиме ставлення до проявів насильства;</w:t>
      </w:r>
    </w:p>
    <w:p w14:paraId="5C88C03B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Повага та пріоритетність прав і безпеки постраждалих осіб;</w:t>
      </w:r>
    </w:p>
    <w:p w14:paraId="05439026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Конфіденційність інформації;</w:t>
      </w:r>
    </w:p>
    <w:p w14:paraId="0BFDA6D3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Добровільність отримання допомоги (крім дітей та недієздатних осіб);</w:t>
      </w:r>
    </w:p>
    <w:p w14:paraId="1CF595CA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Урахування особливих потреб постраждалих осіб (інваліди, вагітні, діти, особи похилого віку);</w:t>
      </w:r>
    </w:p>
    <w:p w14:paraId="14803583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Ефективна взаємодія з усіма зацікавленими суб’єктами;</w:t>
      </w:r>
    </w:p>
    <w:p w14:paraId="15918EE0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Недопущення дискримінації за будь-якою ознакою.</w:t>
      </w:r>
    </w:p>
    <w:p w14:paraId="323537B8" w14:textId="77777777" w:rsidR="003E792D" w:rsidRPr="00832AB6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32AB6">
        <w:rPr>
          <w:rStyle w:val="a7"/>
          <w:rFonts w:ascii="Times New Roman" w:hAnsi="Times New Roman" w:cs="Times New Roman"/>
          <w:color w:val="auto"/>
          <w:sz w:val="24"/>
          <w:szCs w:val="24"/>
        </w:rPr>
        <w:t>3. Основні завдання мобільної бригади</w:t>
      </w:r>
    </w:p>
    <w:p w14:paraId="3EA75E78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Надання психологічної допомоги постраждалим;</w:t>
      </w:r>
    </w:p>
    <w:p w14:paraId="35DFE627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Реагування та надання соціально-психологічної допомоги не пізніше ніж протягом однієї доби;</w:t>
      </w:r>
    </w:p>
    <w:p w14:paraId="698D47B9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Інформування про доступні послуги (медичні, соціальні, психологічні, правові);</w:t>
      </w:r>
    </w:p>
    <w:p w14:paraId="6C057113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Роз’яснення прав постраждалих і можливостей отримання допомоги;</w:t>
      </w:r>
    </w:p>
    <w:p w14:paraId="27CFE32F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Проведення просвітницької діяльності щодо насильства.</w:t>
      </w:r>
    </w:p>
    <w:p w14:paraId="7D5D0555" w14:textId="77777777" w:rsidR="003E792D" w:rsidRPr="00832AB6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32AB6">
        <w:rPr>
          <w:rStyle w:val="a7"/>
          <w:rFonts w:ascii="Times New Roman" w:hAnsi="Times New Roman" w:cs="Times New Roman"/>
          <w:color w:val="auto"/>
          <w:sz w:val="24"/>
          <w:szCs w:val="24"/>
        </w:rPr>
        <w:t>4. Обсяг послуг мобільної бригади</w:t>
      </w:r>
    </w:p>
    <w:p w14:paraId="74A29A5E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Оцінювання психологічного стану та ризиків повторного насильства;</w:t>
      </w:r>
    </w:p>
    <w:p w14:paraId="1D08F82B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Кризове та екстрене втручання: виклик медичної допомоги, поліції, направлення до притулків;</w:t>
      </w:r>
    </w:p>
    <w:p w14:paraId="7C255260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Надання психологічної допомоги, у тому числі дітям;</w:t>
      </w:r>
    </w:p>
    <w:p w14:paraId="3ED61507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Складання плану заходів щодо безпеки;</w:t>
      </w:r>
    </w:p>
    <w:p w14:paraId="35F1739A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Консультування з питань протидії насильству;</w:t>
      </w:r>
    </w:p>
    <w:p w14:paraId="0AECAE6B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 xml:space="preserve">Інформація про медичні установи та </w:t>
      </w:r>
      <w:proofErr w:type="spellStart"/>
      <w:r w:rsidRPr="003E792D">
        <w:t>постконтактну</w:t>
      </w:r>
      <w:proofErr w:type="spellEnd"/>
      <w:r w:rsidRPr="003E792D">
        <w:t xml:space="preserve"> профілактику;</w:t>
      </w:r>
    </w:p>
    <w:p w14:paraId="34EBFFAF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Сприяння у отриманні додаткових послуг та направлення до відповідних органів;</w:t>
      </w:r>
    </w:p>
    <w:p w14:paraId="5CBCBAFC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Інформування кривдника щодо можливості проходження програм.</w:t>
      </w:r>
    </w:p>
    <w:p w14:paraId="6A89436E" w14:textId="77777777" w:rsidR="003E792D" w:rsidRPr="00E255F0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255F0">
        <w:rPr>
          <w:rStyle w:val="a7"/>
          <w:rFonts w:ascii="Times New Roman" w:hAnsi="Times New Roman" w:cs="Times New Roman"/>
          <w:color w:val="auto"/>
          <w:sz w:val="24"/>
          <w:szCs w:val="24"/>
        </w:rPr>
        <w:t>5. Організація роботи мобільної бригади</w:t>
      </w:r>
    </w:p>
    <w:p w14:paraId="2EECB80A" w14:textId="77777777" w:rsidR="003E792D" w:rsidRPr="003E792D" w:rsidRDefault="003E792D" w:rsidP="008D1C2E">
      <w:pPr>
        <w:pStyle w:val="a8"/>
      </w:pPr>
      <w:r w:rsidRPr="003E792D">
        <w:t>5.1. Складається щонайменше з двох осіб — психолога та фахівця із соціальної роботи.</w:t>
      </w:r>
      <w:r w:rsidRPr="003E792D">
        <w:br/>
        <w:t>5.2. Пересування здійснюється штатним водієм або водієм на цивільно-правових засадах.</w:t>
      </w:r>
      <w:r w:rsidRPr="003E792D">
        <w:br/>
        <w:t>5.3. Виїзд здійснюється за графіком та позапланово у випадку термінової допомоги.</w:t>
      </w:r>
      <w:r w:rsidRPr="003E792D">
        <w:br/>
        <w:t>5.4. Працівники виконують обов’язки відповідно до цього Положення та посадових інструкцій.</w:t>
      </w:r>
      <w:r w:rsidRPr="003E792D">
        <w:br/>
        <w:t>5.5. У разі надзвичайного або воєнного стану допускається залучення волонтерів із відповідною фаховою підготовкою.</w:t>
      </w:r>
      <w:r w:rsidRPr="003E792D">
        <w:br/>
        <w:t xml:space="preserve">5.6. Послуги надаються незалежно від місця проживання чи реєстрації, наявності заяви чи </w:t>
      </w:r>
      <w:r w:rsidRPr="003E792D">
        <w:lastRenderedPageBreak/>
        <w:t>реєстрації випадку насильства.</w:t>
      </w:r>
      <w:r w:rsidRPr="003E792D">
        <w:br/>
        <w:t>5.7. Надання послуг за фактом насильства може тривати до трьох місяців.</w:t>
      </w:r>
      <w:r w:rsidRPr="003E792D">
        <w:br/>
        <w:t>5.8. Склад, локація та територія діяльності затверджуються наказом засновника, визначається керівник мобільної бригади.</w:t>
      </w:r>
    </w:p>
    <w:p w14:paraId="74709E6D" w14:textId="77777777" w:rsidR="003E792D" w:rsidRPr="00443042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43042">
        <w:rPr>
          <w:rStyle w:val="a7"/>
          <w:rFonts w:ascii="Times New Roman" w:hAnsi="Times New Roman" w:cs="Times New Roman"/>
          <w:color w:val="auto"/>
          <w:sz w:val="24"/>
          <w:szCs w:val="24"/>
        </w:rPr>
        <w:t>6. Керівник мобільної бригади</w:t>
      </w:r>
    </w:p>
    <w:p w14:paraId="1F7AC205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Організовує та координує роботу;</w:t>
      </w:r>
    </w:p>
    <w:p w14:paraId="43720E8F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Складає графіки планових виїздів та контролює їх дотримання;</w:t>
      </w:r>
    </w:p>
    <w:p w14:paraId="09A56E80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Забезпечує екстрені виїзди не пізніше трьох годин після повідомлення;</w:t>
      </w:r>
    </w:p>
    <w:p w14:paraId="2A8CE337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Координує надання соціально-психологічних послуг;</w:t>
      </w:r>
    </w:p>
    <w:p w14:paraId="79F59017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Контролює ефективність допомоги;</w:t>
      </w:r>
    </w:p>
    <w:p w14:paraId="5CA5BDC3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Забезпечує взаємодію із суб’єктами та інформування постраждалих;</w:t>
      </w:r>
    </w:p>
    <w:p w14:paraId="5D6DC1F9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 xml:space="preserve">Планує та забезпечує </w:t>
      </w:r>
      <w:proofErr w:type="spellStart"/>
      <w:r w:rsidRPr="003E792D">
        <w:t>супервізію</w:t>
      </w:r>
      <w:proofErr w:type="spellEnd"/>
      <w:r w:rsidRPr="003E792D">
        <w:t xml:space="preserve"> мобільної бригади.</w:t>
      </w:r>
    </w:p>
    <w:p w14:paraId="50791D4E" w14:textId="77777777" w:rsidR="003E792D" w:rsidRPr="00443042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43042">
        <w:rPr>
          <w:rStyle w:val="a7"/>
          <w:rFonts w:ascii="Times New Roman" w:hAnsi="Times New Roman" w:cs="Times New Roman"/>
          <w:color w:val="auto"/>
          <w:sz w:val="24"/>
          <w:szCs w:val="24"/>
        </w:rPr>
        <w:t>7. Взаємодія з іншими суб’єктами</w:t>
      </w:r>
    </w:p>
    <w:p w14:paraId="51662708" w14:textId="77777777" w:rsidR="003E792D" w:rsidRPr="003E792D" w:rsidRDefault="003E792D" w:rsidP="008D1C2E">
      <w:pPr>
        <w:pStyle w:val="a8"/>
      </w:pPr>
      <w:r w:rsidRPr="003E792D">
        <w:t>7.1. Мобільна бригада співпрацює з усіма суб’єктами у сфері протидії насильству.</w:t>
      </w:r>
      <w:r w:rsidRPr="003E792D">
        <w:br/>
        <w:t>7.2. Співпраця включає:</w:t>
      </w:r>
    </w:p>
    <w:p w14:paraId="56F434BF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залучення представників суб’єктів до виїздів;</w:t>
      </w:r>
    </w:p>
    <w:p w14:paraId="7198713B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направлення постраждалих до інших суб’єктів;</w:t>
      </w:r>
    </w:p>
    <w:p w14:paraId="003CC937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взаємне інформування про випадки насильства;</w:t>
      </w:r>
    </w:p>
    <w:p w14:paraId="3700024C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інформування органів влади з дотриманням режиму конфіденційності.</w:t>
      </w:r>
    </w:p>
    <w:p w14:paraId="3781D8D9" w14:textId="77777777" w:rsidR="003E792D" w:rsidRPr="007D3344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7D3344">
        <w:rPr>
          <w:rStyle w:val="a7"/>
          <w:rFonts w:ascii="Times New Roman" w:hAnsi="Times New Roman" w:cs="Times New Roman"/>
          <w:color w:val="auto"/>
          <w:sz w:val="24"/>
          <w:szCs w:val="24"/>
        </w:rPr>
        <w:t>8. Права працівників</w:t>
      </w:r>
    </w:p>
    <w:p w14:paraId="0B68DB18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Користування правами та свободами громадян України;</w:t>
      </w:r>
    </w:p>
    <w:p w14:paraId="50A9EE86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Поважне ставлення та захист особистої гідності;</w:t>
      </w:r>
    </w:p>
    <w:p w14:paraId="22307D79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Участь у вирішенні питань у межах повноважень;</w:t>
      </w:r>
    </w:p>
    <w:p w14:paraId="394A48EC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Інші права відповідно до законодавства.</w:t>
      </w:r>
    </w:p>
    <w:p w14:paraId="2F8A6DB8" w14:textId="77777777" w:rsidR="003E792D" w:rsidRPr="007D3344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7D3344">
        <w:rPr>
          <w:rStyle w:val="a7"/>
          <w:rFonts w:ascii="Times New Roman" w:hAnsi="Times New Roman" w:cs="Times New Roman"/>
          <w:color w:val="auto"/>
          <w:sz w:val="24"/>
          <w:szCs w:val="24"/>
        </w:rPr>
        <w:t>9. Обов’язки працівників</w:t>
      </w:r>
    </w:p>
    <w:p w14:paraId="6CA0083A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Дотримуватися Конституції та законів України;</w:t>
      </w:r>
    </w:p>
    <w:p w14:paraId="526897D9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Виконувати накази та розпорядження керівництва;</w:t>
      </w:r>
    </w:p>
    <w:p w14:paraId="11964690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Усувати перешкоди у виконанні обов’язків;</w:t>
      </w:r>
    </w:p>
    <w:p w14:paraId="4D1DB6E9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Підтримувати робоче місце в належному стані;</w:t>
      </w:r>
    </w:p>
    <w:p w14:paraId="07FEF61E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Дотримуватися прав і свобод людини;</w:t>
      </w:r>
    </w:p>
    <w:p w14:paraId="5B349ED6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Підвищувати кваліфікацію;</w:t>
      </w:r>
    </w:p>
    <w:p w14:paraId="0CBE4B97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Підтримувати авторитет селищної ради;</w:t>
      </w:r>
    </w:p>
    <w:p w14:paraId="7B669D25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Зберігати конфіденційність інформації;</w:t>
      </w:r>
    </w:p>
    <w:p w14:paraId="2AA7849C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Не допускати дій, що шкодять інтересам місцевого самоврядування та держави.</w:t>
      </w:r>
    </w:p>
    <w:p w14:paraId="7D676EB1" w14:textId="77777777" w:rsidR="003E792D" w:rsidRPr="00871F37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71F37">
        <w:rPr>
          <w:rStyle w:val="a7"/>
          <w:rFonts w:ascii="Times New Roman" w:hAnsi="Times New Roman" w:cs="Times New Roman"/>
          <w:color w:val="auto"/>
          <w:sz w:val="24"/>
          <w:szCs w:val="24"/>
        </w:rPr>
        <w:t>10. Відповідальність</w:t>
      </w:r>
    </w:p>
    <w:p w14:paraId="040E6953" w14:textId="77777777" w:rsidR="003E792D" w:rsidRPr="003E792D" w:rsidRDefault="003E792D" w:rsidP="008D1C2E">
      <w:pPr>
        <w:pStyle w:val="a8"/>
      </w:pPr>
      <w:r w:rsidRPr="003E792D">
        <w:t>10.1. Встановлюється посадовими обов’язками.</w:t>
      </w:r>
      <w:r w:rsidRPr="003E792D">
        <w:br/>
        <w:t>10.2. Настає у разі невиконання або неналежного виконання обов’язків, закріплених посадовими інструкціями та цим Положенням.</w:t>
      </w:r>
    </w:p>
    <w:p w14:paraId="59F78705" w14:textId="77777777" w:rsidR="003E792D" w:rsidRPr="00871F37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71F37">
        <w:rPr>
          <w:rStyle w:val="a7"/>
          <w:rFonts w:ascii="Times New Roman" w:hAnsi="Times New Roman" w:cs="Times New Roman"/>
          <w:color w:val="auto"/>
          <w:sz w:val="24"/>
          <w:szCs w:val="24"/>
        </w:rPr>
        <w:t>11. Заключні положення</w:t>
      </w:r>
    </w:p>
    <w:p w14:paraId="0803A81B" w14:textId="77777777" w:rsidR="003E792D" w:rsidRPr="003E792D" w:rsidRDefault="003E792D" w:rsidP="008D1C2E">
      <w:pPr>
        <w:pStyle w:val="a8"/>
      </w:pPr>
      <w:r w:rsidRPr="003E792D">
        <w:t>11.1. Ліквідація та реорганізація мобільної бригади здійснюється засновником відповідно до законодавства.</w:t>
      </w:r>
      <w:r w:rsidRPr="003E792D">
        <w:br/>
      </w:r>
      <w:r w:rsidRPr="003E792D">
        <w:lastRenderedPageBreak/>
        <w:t>11.2. Діловодство ведеться відповідно до законодавства.</w:t>
      </w:r>
      <w:r w:rsidRPr="003E792D">
        <w:br/>
        <w:t>11.3. Зміни та доповнення вносяться рішенням засновника.</w:t>
      </w:r>
      <w:r w:rsidRPr="003E792D">
        <w:br/>
        <w:t>11.4. Фінансування здійснюється за рахунок коштів бюджету та інших джерел, не заборонених законом.</w:t>
      </w:r>
      <w:r w:rsidRPr="003E792D">
        <w:br/>
        <w:t>11.5. За матеріально-технічне забезпечення відповідає засновник.</w:t>
      </w:r>
    </w:p>
    <w:p w14:paraId="4F015601" w14:textId="7CB74DCD" w:rsidR="00E0131E" w:rsidRDefault="00E0131E" w:rsidP="00E0131E">
      <w:pPr>
        <w:rPr>
          <w:sz w:val="24"/>
          <w:szCs w:val="24"/>
        </w:rPr>
      </w:pPr>
    </w:p>
    <w:p w14:paraId="1F309BE0" w14:textId="26D89128" w:rsidR="00E0131E" w:rsidRDefault="00E0131E" w:rsidP="00E0131E">
      <w:pPr>
        <w:rPr>
          <w:sz w:val="24"/>
          <w:szCs w:val="24"/>
        </w:rPr>
      </w:pPr>
    </w:p>
    <w:p w14:paraId="5D456885" w14:textId="4AC7B0F9" w:rsidR="00E0131E" w:rsidRDefault="00E0131E" w:rsidP="00E0131E">
      <w:pPr>
        <w:rPr>
          <w:sz w:val="24"/>
          <w:szCs w:val="24"/>
        </w:rPr>
      </w:pPr>
    </w:p>
    <w:p w14:paraId="19F7D32D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536D32D3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0A3B8532" w14:textId="287192FA" w:rsidR="00E0131E" w:rsidRDefault="00E0131E" w:rsidP="00E0131E">
      <w:pPr>
        <w:rPr>
          <w:sz w:val="24"/>
          <w:szCs w:val="24"/>
        </w:rPr>
      </w:pPr>
    </w:p>
    <w:p w14:paraId="2820430F" w14:textId="78B95FCD" w:rsidR="00E0131E" w:rsidRDefault="00E0131E" w:rsidP="00E0131E">
      <w:pPr>
        <w:rPr>
          <w:sz w:val="24"/>
          <w:szCs w:val="24"/>
        </w:rPr>
      </w:pPr>
    </w:p>
    <w:p w14:paraId="7A9D3501" w14:textId="7C07592D" w:rsidR="00E0131E" w:rsidRDefault="00E0131E" w:rsidP="00E0131E">
      <w:pPr>
        <w:rPr>
          <w:sz w:val="24"/>
          <w:szCs w:val="24"/>
        </w:rPr>
      </w:pPr>
    </w:p>
    <w:p w14:paraId="40F51041" w14:textId="147D5FAA" w:rsidR="00E0131E" w:rsidRDefault="00E0131E" w:rsidP="00E0131E">
      <w:pPr>
        <w:rPr>
          <w:sz w:val="24"/>
          <w:szCs w:val="24"/>
        </w:rPr>
      </w:pPr>
    </w:p>
    <w:p w14:paraId="28CBAC44" w14:textId="289C6653" w:rsidR="00E0131E" w:rsidRDefault="00E0131E" w:rsidP="00E0131E">
      <w:pPr>
        <w:rPr>
          <w:sz w:val="24"/>
          <w:szCs w:val="24"/>
        </w:rPr>
      </w:pPr>
    </w:p>
    <w:p w14:paraId="130E4BC8" w14:textId="267DF207" w:rsidR="00E0131E" w:rsidRDefault="00E0131E" w:rsidP="00E0131E">
      <w:pPr>
        <w:rPr>
          <w:sz w:val="24"/>
          <w:szCs w:val="24"/>
        </w:rPr>
      </w:pPr>
    </w:p>
    <w:p w14:paraId="48BABD20" w14:textId="3EF65283" w:rsidR="00E0131E" w:rsidRDefault="00E0131E" w:rsidP="00E0131E">
      <w:pPr>
        <w:rPr>
          <w:sz w:val="24"/>
          <w:szCs w:val="24"/>
        </w:rPr>
      </w:pPr>
    </w:p>
    <w:p w14:paraId="0AC835EC" w14:textId="3DC95967" w:rsidR="00E0131E" w:rsidRDefault="00E0131E" w:rsidP="00E0131E">
      <w:pPr>
        <w:rPr>
          <w:sz w:val="24"/>
          <w:szCs w:val="24"/>
        </w:rPr>
      </w:pPr>
    </w:p>
    <w:p w14:paraId="7077A6DF" w14:textId="3949ACC7" w:rsidR="00E0131E" w:rsidRDefault="00E0131E" w:rsidP="00E0131E">
      <w:pPr>
        <w:rPr>
          <w:sz w:val="24"/>
          <w:szCs w:val="24"/>
        </w:rPr>
      </w:pPr>
    </w:p>
    <w:p w14:paraId="5A761A32" w14:textId="7FD7CA13" w:rsidR="00E0131E" w:rsidRDefault="00E0131E" w:rsidP="00E0131E">
      <w:pPr>
        <w:rPr>
          <w:sz w:val="24"/>
          <w:szCs w:val="24"/>
        </w:rPr>
      </w:pPr>
    </w:p>
    <w:p w14:paraId="147039E9" w14:textId="306A4EA0" w:rsidR="00E0131E" w:rsidRDefault="00E0131E" w:rsidP="00E0131E">
      <w:pPr>
        <w:rPr>
          <w:sz w:val="24"/>
          <w:szCs w:val="24"/>
        </w:rPr>
      </w:pPr>
    </w:p>
    <w:p w14:paraId="22A76A00" w14:textId="77777777" w:rsidR="00156B8E" w:rsidRDefault="00156B8E" w:rsidP="00E0131E">
      <w:pPr>
        <w:rPr>
          <w:sz w:val="24"/>
          <w:szCs w:val="24"/>
        </w:rPr>
      </w:pPr>
    </w:p>
    <w:p w14:paraId="0B9A56E6" w14:textId="77777777" w:rsidR="00156B8E" w:rsidRDefault="00156B8E" w:rsidP="00E0131E">
      <w:pPr>
        <w:rPr>
          <w:sz w:val="24"/>
          <w:szCs w:val="24"/>
        </w:rPr>
      </w:pPr>
    </w:p>
    <w:p w14:paraId="3B046150" w14:textId="77777777" w:rsidR="00156B8E" w:rsidRDefault="00156B8E" w:rsidP="00E0131E">
      <w:pPr>
        <w:rPr>
          <w:sz w:val="24"/>
          <w:szCs w:val="24"/>
        </w:rPr>
      </w:pPr>
    </w:p>
    <w:p w14:paraId="321616E6" w14:textId="77777777" w:rsidR="00156B8E" w:rsidRDefault="00156B8E" w:rsidP="00E0131E">
      <w:pPr>
        <w:rPr>
          <w:sz w:val="24"/>
          <w:szCs w:val="24"/>
        </w:rPr>
      </w:pPr>
    </w:p>
    <w:p w14:paraId="795725B1" w14:textId="1F4DE1C7" w:rsidR="00E0131E" w:rsidRDefault="00E0131E" w:rsidP="00E0131E">
      <w:pPr>
        <w:rPr>
          <w:sz w:val="24"/>
          <w:szCs w:val="24"/>
        </w:rPr>
      </w:pPr>
    </w:p>
    <w:p w14:paraId="09DB471E" w14:textId="3C4409BD" w:rsidR="00E0131E" w:rsidRDefault="00E0131E" w:rsidP="00E0131E">
      <w:pPr>
        <w:rPr>
          <w:sz w:val="24"/>
          <w:szCs w:val="24"/>
        </w:rPr>
      </w:pPr>
    </w:p>
    <w:p w14:paraId="3D2B552F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5A96C70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sectPr w:rsidR="0058213F" w:rsidSect="00FE0A40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E38"/>
    <w:multiLevelType w:val="multilevel"/>
    <w:tmpl w:val="469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63D2C"/>
    <w:multiLevelType w:val="multilevel"/>
    <w:tmpl w:val="F6F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13CC4"/>
    <w:multiLevelType w:val="multilevel"/>
    <w:tmpl w:val="BC6C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51B9B"/>
    <w:multiLevelType w:val="multilevel"/>
    <w:tmpl w:val="679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70512"/>
    <w:multiLevelType w:val="multilevel"/>
    <w:tmpl w:val="77E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51F71"/>
    <w:multiLevelType w:val="multilevel"/>
    <w:tmpl w:val="B378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76663"/>
    <w:multiLevelType w:val="multilevel"/>
    <w:tmpl w:val="5A7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20256"/>
    <w:multiLevelType w:val="hybridMultilevel"/>
    <w:tmpl w:val="FF0AE04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65E6FB9"/>
    <w:multiLevelType w:val="multilevel"/>
    <w:tmpl w:val="983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002DA"/>
    <w:multiLevelType w:val="multilevel"/>
    <w:tmpl w:val="130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60B73"/>
    <w:rsid w:val="00077ABF"/>
    <w:rsid w:val="000C548E"/>
    <w:rsid w:val="000D3ED4"/>
    <w:rsid w:val="000E7FD0"/>
    <w:rsid w:val="000F335E"/>
    <w:rsid w:val="00100D66"/>
    <w:rsid w:val="0010683A"/>
    <w:rsid w:val="00126739"/>
    <w:rsid w:val="00156B8E"/>
    <w:rsid w:val="00157735"/>
    <w:rsid w:val="001D10EF"/>
    <w:rsid w:val="002124D0"/>
    <w:rsid w:val="00213923"/>
    <w:rsid w:val="00235728"/>
    <w:rsid w:val="00240236"/>
    <w:rsid w:val="00287397"/>
    <w:rsid w:val="002C5DB8"/>
    <w:rsid w:val="002D69E0"/>
    <w:rsid w:val="002F63F2"/>
    <w:rsid w:val="00316D55"/>
    <w:rsid w:val="00326C71"/>
    <w:rsid w:val="00330678"/>
    <w:rsid w:val="00331E32"/>
    <w:rsid w:val="0038313C"/>
    <w:rsid w:val="00383CB5"/>
    <w:rsid w:val="00391874"/>
    <w:rsid w:val="003A2ADB"/>
    <w:rsid w:val="003A52F1"/>
    <w:rsid w:val="003B2B7F"/>
    <w:rsid w:val="003D640F"/>
    <w:rsid w:val="003E792D"/>
    <w:rsid w:val="003F3C55"/>
    <w:rsid w:val="004360FD"/>
    <w:rsid w:val="00436167"/>
    <w:rsid w:val="00443042"/>
    <w:rsid w:val="004D0956"/>
    <w:rsid w:val="004E5ABC"/>
    <w:rsid w:val="004F060A"/>
    <w:rsid w:val="004F11A0"/>
    <w:rsid w:val="00502BFF"/>
    <w:rsid w:val="00504B9D"/>
    <w:rsid w:val="005257FE"/>
    <w:rsid w:val="00551F95"/>
    <w:rsid w:val="00553EAD"/>
    <w:rsid w:val="00560A40"/>
    <w:rsid w:val="00563BAB"/>
    <w:rsid w:val="0056747B"/>
    <w:rsid w:val="00576F08"/>
    <w:rsid w:val="0058213F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85626"/>
    <w:rsid w:val="00697212"/>
    <w:rsid w:val="006A3B16"/>
    <w:rsid w:val="006A3B27"/>
    <w:rsid w:val="0071583D"/>
    <w:rsid w:val="0073564F"/>
    <w:rsid w:val="007358DF"/>
    <w:rsid w:val="00735F69"/>
    <w:rsid w:val="00741B4F"/>
    <w:rsid w:val="00745271"/>
    <w:rsid w:val="007462BB"/>
    <w:rsid w:val="00755CB8"/>
    <w:rsid w:val="00766C25"/>
    <w:rsid w:val="00781BEB"/>
    <w:rsid w:val="00786AB0"/>
    <w:rsid w:val="00787954"/>
    <w:rsid w:val="00791336"/>
    <w:rsid w:val="0079371B"/>
    <w:rsid w:val="007A00A1"/>
    <w:rsid w:val="007A5DE6"/>
    <w:rsid w:val="007B2253"/>
    <w:rsid w:val="007B2708"/>
    <w:rsid w:val="007C2D60"/>
    <w:rsid w:val="007D3344"/>
    <w:rsid w:val="007F253D"/>
    <w:rsid w:val="00812FB2"/>
    <w:rsid w:val="00827F7A"/>
    <w:rsid w:val="00832AB6"/>
    <w:rsid w:val="00850BCE"/>
    <w:rsid w:val="00871F37"/>
    <w:rsid w:val="00872B43"/>
    <w:rsid w:val="00897BEF"/>
    <w:rsid w:val="008A0EDC"/>
    <w:rsid w:val="008A5640"/>
    <w:rsid w:val="008B1EFF"/>
    <w:rsid w:val="008D1C2E"/>
    <w:rsid w:val="008F0D47"/>
    <w:rsid w:val="008F13FA"/>
    <w:rsid w:val="009005D5"/>
    <w:rsid w:val="009018BD"/>
    <w:rsid w:val="00906D18"/>
    <w:rsid w:val="009133A2"/>
    <w:rsid w:val="0093617A"/>
    <w:rsid w:val="00940208"/>
    <w:rsid w:val="0094159A"/>
    <w:rsid w:val="009671F1"/>
    <w:rsid w:val="00975467"/>
    <w:rsid w:val="00984D69"/>
    <w:rsid w:val="009A7BDC"/>
    <w:rsid w:val="009F002B"/>
    <w:rsid w:val="00A0319C"/>
    <w:rsid w:val="00A07B8F"/>
    <w:rsid w:val="00A1293B"/>
    <w:rsid w:val="00A21D43"/>
    <w:rsid w:val="00A25689"/>
    <w:rsid w:val="00A349D6"/>
    <w:rsid w:val="00A47234"/>
    <w:rsid w:val="00A56752"/>
    <w:rsid w:val="00A6578D"/>
    <w:rsid w:val="00A76266"/>
    <w:rsid w:val="00A76C84"/>
    <w:rsid w:val="00A7755C"/>
    <w:rsid w:val="00A908F8"/>
    <w:rsid w:val="00AB0BD0"/>
    <w:rsid w:val="00AB2096"/>
    <w:rsid w:val="00AB6C3E"/>
    <w:rsid w:val="00AD0738"/>
    <w:rsid w:val="00AD1D33"/>
    <w:rsid w:val="00B14D29"/>
    <w:rsid w:val="00B52045"/>
    <w:rsid w:val="00B535FF"/>
    <w:rsid w:val="00B6771D"/>
    <w:rsid w:val="00B817D9"/>
    <w:rsid w:val="00B848BA"/>
    <w:rsid w:val="00B92994"/>
    <w:rsid w:val="00B95D70"/>
    <w:rsid w:val="00B96A67"/>
    <w:rsid w:val="00BA2D00"/>
    <w:rsid w:val="00BA7903"/>
    <w:rsid w:val="00BB54F9"/>
    <w:rsid w:val="00BE51C2"/>
    <w:rsid w:val="00BF2C77"/>
    <w:rsid w:val="00C02BEC"/>
    <w:rsid w:val="00C25B5B"/>
    <w:rsid w:val="00C2775B"/>
    <w:rsid w:val="00C43AC8"/>
    <w:rsid w:val="00C52C48"/>
    <w:rsid w:val="00C61E30"/>
    <w:rsid w:val="00C65AF5"/>
    <w:rsid w:val="00C8150D"/>
    <w:rsid w:val="00CA0E6A"/>
    <w:rsid w:val="00CB346E"/>
    <w:rsid w:val="00CE11AE"/>
    <w:rsid w:val="00CF72CC"/>
    <w:rsid w:val="00D01ED7"/>
    <w:rsid w:val="00D35399"/>
    <w:rsid w:val="00D53DE5"/>
    <w:rsid w:val="00D61CA5"/>
    <w:rsid w:val="00D747F9"/>
    <w:rsid w:val="00D84315"/>
    <w:rsid w:val="00D91DF5"/>
    <w:rsid w:val="00DA1144"/>
    <w:rsid w:val="00DE701C"/>
    <w:rsid w:val="00E0131E"/>
    <w:rsid w:val="00E027C5"/>
    <w:rsid w:val="00E255F0"/>
    <w:rsid w:val="00E40A7D"/>
    <w:rsid w:val="00E42EB5"/>
    <w:rsid w:val="00E52C7F"/>
    <w:rsid w:val="00E63E09"/>
    <w:rsid w:val="00E64735"/>
    <w:rsid w:val="00E9215C"/>
    <w:rsid w:val="00E92AF8"/>
    <w:rsid w:val="00E976E5"/>
    <w:rsid w:val="00EB096B"/>
    <w:rsid w:val="00EB4506"/>
    <w:rsid w:val="00ED19D6"/>
    <w:rsid w:val="00EE6BBD"/>
    <w:rsid w:val="00FC568E"/>
    <w:rsid w:val="00FD043F"/>
    <w:rsid w:val="00FD753F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styleId="ad">
    <w:name w:val="No Spacing"/>
    <w:uiPriority w:val="99"/>
    <w:qFormat/>
    <w:rsid w:val="004F060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styleId="ad">
    <w:name w:val="No Spacing"/>
    <w:uiPriority w:val="99"/>
    <w:qFormat/>
    <w:rsid w:val="004F060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5194-A1AE-453B-889A-0A92A872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6658</Words>
  <Characters>3796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141</cp:revision>
  <cp:lastPrinted>2025-12-23T07:24:00Z</cp:lastPrinted>
  <dcterms:created xsi:type="dcterms:W3CDTF">2023-11-02T07:38:00Z</dcterms:created>
  <dcterms:modified xsi:type="dcterms:W3CDTF">2025-12-24T08:51:00Z</dcterms:modified>
</cp:coreProperties>
</file>