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6A5FC0F0" w:rsidR="004D304F" w:rsidRPr="004D304F" w:rsidRDefault="00477BA1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«23</w:t>
      </w:r>
      <w:r w:rsidR="005A1D32">
        <w:rPr>
          <w:color w:val="000000"/>
          <w:sz w:val="24"/>
          <w:szCs w:val="24"/>
        </w:rPr>
        <w:t xml:space="preserve">» </w:t>
      </w:r>
      <w:r w:rsidR="007B017F">
        <w:rPr>
          <w:color w:val="000000"/>
          <w:sz w:val="24"/>
          <w:szCs w:val="24"/>
        </w:rPr>
        <w:t>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423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F94D466" w14:textId="621E7403" w:rsidR="00157B4B" w:rsidRDefault="0084045A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84045A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15 грудня 2025 року №1706-р «Про взяття громадян України 2009 року народження на військовий облік призовників»</w:t>
      </w:r>
    </w:p>
    <w:p w14:paraId="68CB46E1" w14:textId="77777777" w:rsidR="0084045A" w:rsidRPr="0084045A" w:rsidRDefault="0084045A" w:rsidP="00050F6D">
      <w:pPr>
        <w:jc w:val="center"/>
        <w:rPr>
          <w:b/>
          <w:sz w:val="24"/>
          <w:szCs w:val="24"/>
        </w:rPr>
      </w:pPr>
    </w:p>
    <w:p w14:paraId="123509C2" w14:textId="5057D31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r w:rsidR="00B636E3">
        <w:rPr>
          <w:sz w:val="24"/>
          <w:szCs w:val="24"/>
        </w:rPr>
        <w:t xml:space="preserve">, розпорядження начальника </w:t>
      </w:r>
      <w:proofErr w:type="spellStart"/>
      <w:r w:rsidR="00B636E3">
        <w:rPr>
          <w:sz w:val="24"/>
          <w:szCs w:val="24"/>
        </w:rPr>
        <w:t>Новоукраїнської</w:t>
      </w:r>
      <w:proofErr w:type="spellEnd"/>
      <w:r w:rsidR="00B636E3">
        <w:rPr>
          <w:sz w:val="24"/>
          <w:szCs w:val="24"/>
        </w:rPr>
        <w:t xml:space="preserve"> районної військової адміністрації від 22 грудня 2025 року №191-р «Про взяття громадян України 2009 року народження на військовий облік призовників»</w:t>
      </w:r>
      <w:bookmarkStart w:id="0" w:name="_GoBack"/>
      <w:bookmarkEnd w:id="0"/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34429BA" w14:textId="75DCE161" w:rsidR="00C40A9A" w:rsidRPr="0084045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4045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4045A">
        <w:rPr>
          <w:sz w:val="24"/>
          <w:szCs w:val="24"/>
        </w:rPr>
        <w:t xml:space="preserve">на </w:t>
      </w:r>
      <w:r w:rsidR="00477BA1">
        <w:rPr>
          <w:sz w:val="24"/>
          <w:szCs w:val="24"/>
        </w:rPr>
        <w:t xml:space="preserve">інспекторів </w:t>
      </w:r>
      <w:proofErr w:type="spellStart"/>
      <w:r w:rsidR="00477BA1">
        <w:rPr>
          <w:sz w:val="24"/>
          <w:szCs w:val="24"/>
        </w:rPr>
        <w:t>Смолінської</w:t>
      </w:r>
      <w:proofErr w:type="spellEnd"/>
      <w:r w:rsidR="00477BA1">
        <w:rPr>
          <w:sz w:val="24"/>
          <w:szCs w:val="24"/>
        </w:rPr>
        <w:t xml:space="preserve"> селищної ради Ольгу Голуб та Ольгу </w:t>
      </w:r>
      <w:proofErr w:type="spellStart"/>
      <w:r w:rsidR="00477BA1">
        <w:rPr>
          <w:sz w:val="24"/>
          <w:szCs w:val="24"/>
        </w:rPr>
        <w:t>Синьогуб</w:t>
      </w:r>
      <w:proofErr w:type="spellEnd"/>
      <w:r w:rsidR="0084045A">
        <w:rPr>
          <w:sz w:val="24"/>
          <w:szCs w:val="24"/>
        </w:rPr>
        <w:t>.</w:t>
      </w: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9F2A7C" w14:textId="77777777" w:rsidR="002B50D2" w:rsidRDefault="002B50D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E2C5345" w14:textId="77777777" w:rsidR="0084045A" w:rsidRDefault="0084045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157B4B"/>
    <w:rsid w:val="00235728"/>
    <w:rsid w:val="00240236"/>
    <w:rsid w:val="002B50D2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77BA1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1D32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B017F"/>
    <w:rsid w:val="007E37FB"/>
    <w:rsid w:val="007F253D"/>
    <w:rsid w:val="00827F7A"/>
    <w:rsid w:val="0084045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36E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0677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88</cp:revision>
  <cp:lastPrinted>2025-12-26T07:20:00Z</cp:lastPrinted>
  <dcterms:created xsi:type="dcterms:W3CDTF">2023-11-02T07:38:00Z</dcterms:created>
  <dcterms:modified xsi:type="dcterms:W3CDTF">2025-12-26T07:20:00Z</dcterms:modified>
</cp:coreProperties>
</file>