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96" w:rsidRPr="00641196" w:rsidRDefault="00641196" w:rsidP="00641196">
      <w:pPr>
        <w:jc w:val="center"/>
        <w:rPr>
          <w:b/>
          <w:sz w:val="24"/>
          <w:szCs w:val="24"/>
          <w:lang w:val="ru-RU"/>
        </w:rPr>
      </w:pPr>
      <w:r w:rsidRPr="00641196">
        <w:rPr>
          <w:b/>
          <w:noProof/>
          <w:sz w:val="24"/>
          <w:szCs w:val="24"/>
          <w:lang w:eastAsia="uk-UA"/>
        </w:rPr>
        <w:drawing>
          <wp:inline distT="0" distB="0" distL="0" distR="0" wp14:anchorId="639ED9F8" wp14:editId="601CE718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СМОЛІНСЬКА СЕЛИЩНА РАДА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НОВОУКРАЇНСЬКОГО РАЙОНУ КІРОВОГРАДСЬКОЇ ОБЛАСТІ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ВИКОНАВЧИЙ КОМІТЕТ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РІШЕННЯ</w:t>
      </w:r>
    </w:p>
    <w:p w:rsidR="00641196" w:rsidRPr="00641196" w:rsidRDefault="00641196" w:rsidP="00641196">
      <w:pPr>
        <w:jc w:val="center"/>
        <w:rPr>
          <w:sz w:val="24"/>
          <w:szCs w:val="24"/>
        </w:rPr>
      </w:pPr>
    </w:p>
    <w:p w:rsidR="00641196" w:rsidRPr="00641196" w:rsidRDefault="00515579" w:rsidP="00641196">
      <w:pPr>
        <w:tabs>
          <w:tab w:val="left" w:pos="3780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>від «22» січня 2026</w:t>
      </w:r>
      <w:r w:rsidR="00641196" w:rsidRPr="00641196">
        <w:rPr>
          <w:color w:val="000000"/>
          <w:sz w:val="24"/>
          <w:szCs w:val="24"/>
        </w:rPr>
        <w:t xml:space="preserve"> року </w:t>
      </w:r>
      <w:r w:rsidR="00641196" w:rsidRPr="00641196">
        <w:rPr>
          <w:color w:val="000000"/>
          <w:sz w:val="24"/>
          <w:szCs w:val="24"/>
        </w:rPr>
        <w:tab/>
        <w:t xml:space="preserve">с-ще </w:t>
      </w:r>
      <w:proofErr w:type="spellStart"/>
      <w:r w:rsidR="00641196" w:rsidRPr="00641196">
        <w:rPr>
          <w:color w:val="000000"/>
          <w:sz w:val="24"/>
          <w:szCs w:val="24"/>
        </w:rPr>
        <w:t>Смоліне</w:t>
      </w:r>
      <w:proofErr w:type="spellEnd"/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  <w:t>№</w:t>
      </w:r>
      <w:r w:rsidR="00B5075D">
        <w:rPr>
          <w:color w:val="000000"/>
          <w:sz w:val="24"/>
          <w:szCs w:val="24"/>
        </w:rPr>
        <w:t>34</w:t>
      </w:r>
      <w:bookmarkStart w:id="0" w:name="_GoBack"/>
      <w:bookmarkEnd w:id="0"/>
    </w:p>
    <w:p w:rsidR="008C1548" w:rsidRDefault="008C1548" w:rsidP="00246C87">
      <w:pPr>
        <w:tabs>
          <w:tab w:val="left" w:pos="3420"/>
        </w:tabs>
        <w:rPr>
          <w:sz w:val="24"/>
          <w:szCs w:val="24"/>
        </w:rPr>
      </w:pPr>
    </w:p>
    <w:p w:rsidR="00F63F21" w:rsidRPr="00F63F21" w:rsidRDefault="00F63F21" w:rsidP="00F63F21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F63F21">
        <w:rPr>
          <w:b/>
          <w:sz w:val="24"/>
          <w:szCs w:val="24"/>
        </w:rPr>
        <w:t>Про розпорядження начальника Кіровоградської обласної військової адміністрації від 14 січня 2026 року №95-р «Про реалізацію заходів з виконання Державної програми адаптації приміщень діючих закладів дошкільної освіти до вимог цивільного захисту в умовах воєнного стану, зокрема створення захисних споруд (облаштування найпростіших укриттів) або споруд подвійного призначення в Кіровоградській області»</w:t>
      </w:r>
    </w:p>
    <w:p w:rsidR="001A79EE" w:rsidRPr="00F45E7F" w:rsidRDefault="001A79EE" w:rsidP="00F45E7F">
      <w:pPr>
        <w:ind w:firstLine="540"/>
        <w:jc w:val="both"/>
        <w:rPr>
          <w:b/>
          <w:bCs/>
          <w:sz w:val="24"/>
          <w:szCs w:val="24"/>
        </w:rPr>
      </w:pPr>
    </w:p>
    <w:p w:rsidR="00C065B6" w:rsidRPr="00C065B6" w:rsidRDefault="00C065B6" w:rsidP="00C065B6">
      <w:pPr>
        <w:ind w:firstLine="567"/>
        <w:jc w:val="both"/>
        <w:rPr>
          <w:sz w:val="24"/>
          <w:szCs w:val="24"/>
        </w:rPr>
      </w:pPr>
      <w:r w:rsidRPr="00C065B6"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1A79EE" w:rsidRPr="001A79EE" w:rsidRDefault="001A79EE" w:rsidP="001A79EE">
      <w:pPr>
        <w:ind w:firstLine="567"/>
        <w:jc w:val="both"/>
        <w:rPr>
          <w:sz w:val="24"/>
          <w:szCs w:val="24"/>
        </w:rPr>
      </w:pPr>
    </w:p>
    <w:p w:rsidR="001A79EE" w:rsidRDefault="001A79EE" w:rsidP="001A79EE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A79EE" w:rsidRDefault="001A79EE" w:rsidP="001A79EE">
      <w:pPr>
        <w:rPr>
          <w:sz w:val="24"/>
          <w:szCs w:val="24"/>
        </w:rPr>
      </w:pPr>
    </w:p>
    <w:p w:rsidR="00C065B6" w:rsidRDefault="00C065B6" w:rsidP="00C065B6">
      <w:pPr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C065B6">
        <w:rPr>
          <w:sz w:val="24"/>
          <w:szCs w:val="24"/>
        </w:rPr>
        <w:t xml:space="preserve">Інформацію прийняти до відома. </w:t>
      </w:r>
    </w:p>
    <w:p w:rsidR="00F63F21" w:rsidRDefault="00F63F21" w:rsidP="001A79EE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Направити дане розпорядження до відділу освіти, культури, молоді та спорту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для виконання.</w:t>
      </w:r>
    </w:p>
    <w:p w:rsidR="00C85014" w:rsidRDefault="00F13B89" w:rsidP="00C2412C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F63F21">
        <w:rPr>
          <w:sz w:val="24"/>
          <w:szCs w:val="24"/>
        </w:rPr>
        <w:t xml:space="preserve">Контроль за виконанням цього рішення покласти на </w:t>
      </w:r>
      <w:r w:rsidR="00C85014" w:rsidRPr="00F63F21">
        <w:rPr>
          <w:sz w:val="24"/>
          <w:szCs w:val="24"/>
        </w:rPr>
        <w:t xml:space="preserve">начальника </w:t>
      </w:r>
      <w:r w:rsidR="00F63F21">
        <w:rPr>
          <w:sz w:val="24"/>
          <w:szCs w:val="24"/>
        </w:rPr>
        <w:t>відділу</w:t>
      </w:r>
      <w:r w:rsidR="00F63F21" w:rsidRPr="00F63F21">
        <w:rPr>
          <w:sz w:val="24"/>
          <w:szCs w:val="24"/>
        </w:rPr>
        <w:t xml:space="preserve"> </w:t>
      </w:r>
      <w:r w:rsidR="00F63F21">
        <w:rPr>
          <w:sz w:val="24"/>
          <w:szCs w:val="24"/>
        </w:rPr>
        <w:t xml:space="preserve">освіти, культури, молоді та спорту </w:t>
      </w:r>
      <w:proofErr w:type="spellStart"/>
      <w:r w:rsidR="00F63F21">
        <w:rPr>
          <w:sz w:val="24"/>
          <w:szCs w:val="24"/>
        </w:rPr>
        <w:t>Смолінської</w:t>
      </w:r>
      <w:proofErr w:type="spellEnd"/>
      <w:r w:rsidR="00F63F21">
        <w:rPr>
          <w:sz w:val="24"/>
          <w:szCs w:val="24"/>
        </w:rPr>
        <w:t xml:space="preserve"> селищної ради Анну ШЕВЧЕНКО.</w:t>
      </w:r>
    </w:p>
    <w:p w:rsidR="00F079AF" w:rsidRDefault="00F079AF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661AE0" w:rsidRDefault="00661AE0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F63F21" w:rsidRDefault="00F63F21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F63F21" w:rsidRDefault="00F63F21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335486" w:rsidRPr="007046D6" w:rsidRDefault="00B5075D" w:rsidP="00B5075D">
      <w:pPr>
        <w:jc w:val="both"/>
        <w:rPr>
          <w:b/>
          <w:sz w:val="24"/>
          <w:szCs w:val="24"/>
        </w:rPr>
      </w:pPr>
      <w:r w:rsidRPr="00B5075D">
        <w:rPr>
          <w:b/>
          <w:sz w:val="24"/>
          <w:szCs w:val="24"/>
        </w:rPr>
        <w:t>Секретар ради</w:t>
      </w:r>
      <w:r w:rsidRPr="00B5075D">
        <w:rPr>
          <w:b/>
          <w:sz w:val="24"/>
          <w:szCs w:val="24"/>
        </w:rPr>
        <w:tab/>
      </w:r>
      <w:r w:rsidRPr="00B5075D">
        <w:rPr>
          <w:b/>
          <w:sz w:val="24"/>
          <w:szCs w:val="24"/>
        </w:rPr>
        <w:tab/>
      </w:r>
      <w:r w:rsidRPr="00B5075D">
        <w:rPr>
          <w:b/>
          <w:sz w:val="24"/>
          <w:szCs w:val="24"/>
        </w:rPr>
        <w:tab/>
      </w:r>
      <w:r w:rsidRPr="00B5075D">
        <w:rPr>
          <w:b/>
          <w:sz w:val="24"/>
          <w:szCs w:val="24"/>
        </w:rPr>
        <w:tab/>
      </w:r>
      <w:r w:rsidRPr="00B5075D">
        <w:rPr>
          <w:b/>
          <w:sz w:val="24"/>
          <w:szCs w:val="24"/>
        </w:rPr>
        <w:tab/>
      </w:r>
      <w:r w:rsidRPr="00B5075D">
        <w:rPr>
          <w:b/>
          <w:sz w:val="24"/>
          <w:szCs w:val="24"/>
        </w:rPr>
        <w:tab/>
      </w:r>
      <w:r w:rsidRPr="00B5075D">
        <w:rPr>
          <w:b/>
          <w:sz w:val="24"/>
          <w:szCs w:val="24"/>
        </w:rPr>
        <w:tab/>
        <w:t>Євгенія ГОРДІЄНКО</w:t>
      </w:r>
    </w:p>
    <w:sectPr w:rsidR="00335486" w:rsidRPr="0070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0AF"/>
    <w:multiLevelType w:val="multilevel"/>
    <w:tmpl w:val="E5E42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">
    <w:nsid w:val="14C571B8"/>
    <w:multiLevelType w:val="hybridMultilevel"/>
    <w:tmpl w:val="93689F3A"/>
    <w:lvl w:ilvl="0" w:tplc="E910BB44">
      <w:start w:val="1"/>
      <w:numFmt w:val="decimal"/>
      <w:lvlText w:val="%1."/>
      <w:lvlJc w:val="left"/>
      <w:pPr>
        <w:ind w:left="1495" w:hanging="360"/>
      </w:pPr>
      <w:rPr>
        <w:rFonts w:ascii="Times New Roman" w:eastAsia="Noto Serif CJK SC" w:hAnsi="Times New Roman" w:cs="Times New Roman" w:hint="default"/>
        <w:b w:val="0"/>
        <w:i w:val="0"/>
        <w:sz w:val="28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2DB3CD7"/>
    <w:multiLevelType w:val="hybridMultilevel"/>
    <w:tmpl w:val="8B78101C"/>
    <w:lvl w:ilvl="0" w:tplc="3E583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87B5D"/>
    <w:multiLevelType w:val="multilevel"/>
    <w:tmpl w:val="737261DA"/>
    <w:lvl w:ilvl="0">
      <w:start w:val="1"/>
      <w:numFmt w:val="decimal"/>
      <w:lvlText w:val="%1."/>
      <w:lvlJc w:val="left"/>
      <w:pPr>
        <w:ind w:left="36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4">
    <w:nsid w:val="52972F06"/>
    <w:multiLevelType w:val="hybridMultilevel"/>
    <w:tmpl w:val="58926820"/>
    <w:lvl w:ilvl="0" w:tplc="1A2EC71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EE"/>
    <w:rsid w:val="000F0535"/>
    <w:rsid w:val="00184934"/>
    <w:rsid w:val="001A79EE"/>
    <w:rsid w:val="00230F50"/>
    <w:rsid w:val="00246C87"/>
    <w:rsid w:val="002B157B"/>
    <w:rsid w:val="00305838"/>
    <w:rsid w:val="00335486"/>
    <w:rsid w:val="00337689"/>
    <w:rsid w:val="003B6EF5"/>
    <w:rsid w:val="00515579"/>
    <w:rsid w:val="00641196"/>
    <w:rsid w:val="00661AE0"/>
    <w:rsid w:val="006C4E3B"/>
    <w:rsid w:val="007046D6"/>
    <w:rsid w:val="008A7043"/>
    <w:rsid w:val="008B3BE4"/>
    <w:rsid w:val="008C1548"/>
    <w:rsid w:val="008D2FC4"/>
    <w:rsid w:val="00907A4E"/>
    <w:rsid w:val="00983527"/>
    <w:rsid w:val="00992EDF"/>
    <w:rsid w:val="00AE71D4"/>
    <w:rsid w:val="00B5075D"/>
    <w:rsid w:val="00B62010"/>
    <w:rsid w:val="00BB47D3"/>
    <w:rsid w:val="00C065B6"/>
    <w:rsid w:val="00C37D4D"/>
    <w:rsid w:val="00C85014"/>
    <w:rsid w:val="00D03339"/>
    <w:rsid w:val="00E235B3"/>
    <w:rsid w:val="00EC3DA5"/>
    <w:rsid w:val="00F079AF"/>
    <w:rsid w:val="00F13B89"/>
    <w:rsid w:val="00F27A3C"/>
    <w:rsid w:val="00F45E7F"/>
    <w:rsid w:val="00F6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3EE8F-AF3E-4948-AAD1-C8CF2672D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644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32</cp:revision>
  <cp:lastPrinted>2026-01-26T07:33:00Z</cp:lastPrinted>
  <dcterms:created xsi:type="dcterms:W3CDTF">2023-02-22T14:19:00Z</dcterms:created>
  <dcterms:modified xsi:type="dcterms:W3CDTF">2026-01-26T07:33:00Z</dcterms:modified>
</cp:coreProperties>
</file>