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83974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1BD63832" wp14:editId="04369D8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9" t="-858" r="-1199" b="-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D747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СМОЛІНСЬК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СЕЛИЩН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РАД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А</w:t>
      </w:r>
    </w:p>
    <w:p w14:paraId="22AFAB37" w14:textId="77777777" w:rsidR="00A51647" w:rsidRPr="00B9244F" w:rsidRDefault="00A51647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НОВОУКРАЇНСЬКОГО</w:t>
      </w: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РАЙОНУ КІРОВОГРАДСЬКОЇ ОБЛАСТІ</w:t>
      </w:r>
    </w:p>
    <w:p w14:paraId="48483073" w14:textId="7C4DBE5B" w:rsidR="00A51647" w:rsidRPr="00B9244F" w:rsidRDefault="003F78E4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П’ятдесят </w:t>
      </w:r>
      <w:r w:rsid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друга</w:t>
      </w:r>
      <w:r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A51647"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сесія восьмого скликання </w:t>
      </w:r>
    </w:p>
    <w:p w14:paraId="147792F5" w14:textId="77777777" w:rsidR="00A51647" w:rsidRPr="00B9244F" w:rsidRDefault="00A51647" w:rsidP="00A51647">
      <w:pPr>
        <w:suppressAutoHyphens/>
        <w:spacing w:after="0" w:line="48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Р І Ш Е Н </w:t>
      </w:r>
      <w:proofErr w:type="spellStart"/>
      <w:proofErr w:type="gramStart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Н</w:t>
      </w:r>
      <w:proofErr w:type="spellEnd"/>
      <w:proofErr w:type="gramEnd"/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Я</w:t>
      </w:r>
    </w:p>
    <w:p w14:paraId="1929BC78" w14:textId="2ACE6D29" w:rsidR="00A51647" w:rsidRPr="003F78E4" w:rsidRDefault="003F78E4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1</w:t>
      </w:r>
      <w:r w:rsidR="00F36899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8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грудня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20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2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5</w:t>
      </w:r>
      <w:r w:rsidR="00407F7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року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  <w:t xml:space="preserve">  </w:t>
      </w:r>
      <w:r w:rsidR="00A51647" w:rsidRPr="005D2F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ab/>
        <w:t xml:space="preserve">              № </w:t>
      </w:r>
      <w:r w:rsidR="00E25C40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963</w:t>
      </w:r>
      <w:bookmarkStart w:id="0" w:name="_GoBack"/>
      <w:bookmarkEnd w:id="0"/>
    </w:p>
    <w:p w14:paraId="71300BC7" w14:textId="1CE86572" w:rsidR="00A51647" w:rsidRPr="005D2F40" w:rsidRDefault="00F36899" w:rsidP="00A51647">
      <w:pPr>
        <w:suppressAutoHyphens/>
        <w:spacing w:after="0" w:line="240" w:lineRule="auto"/>
        <w:jc w:val="center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</w:t>
      </w:r>
      <w:r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-ще</w:t>
      </w:r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proofErr w:type="spellStart"/>
      <w:r w:rsidR="00A51647" w:rsidRPr="00B9244F">
        <w:rPr>
          <w:rFonts w:ascii="Times New Roman" w:eastAsia="Noto Sans CJK SC" w:hAnsi="Times New Roman" w:cs="Times New Roman"/>
          <w:kern w:val="2"/>
          <w:sz w:val="24"/>
          <w:szCs w:val="24"/>
          <w:lang w:val="uk-UA" w:eastAsia="zh-CN" w:bidi="hi-IN"/>
        </w:rPr>
        <w:t>Смоліне</w:t>
      </w:r>
      <w:proofErr w:type="spellEnd"/>
    </w:p>
    <w:p w14:paraId="5B40B65F" w14:textId="77777777" w:rsidR="00A51647" w:rsidRPr="00B9244F" w:rsidRDefault="00A51647" w:rsidP="00A5164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color w:val="000000"/>
          <w:spacing w:val="-1"/>
          <w:kern w:val="2"/>
          <w:sz w:val="24"/>
          <w:szCs w:val="24"/>
          <w:lang w:val="uk-UA" w:eastAsia="zh-CN" w:bidi="hi-IN"/>
        </w:rPr>
      </w:pPr>
    </w:p>
    <w:p w14:paraId="26268B92" w14:textId="489AF9E8" w:rsidR="00A51647" w:rsidRPr="00F36899" w:rsidRDefault="00A51647" w:rsidP="007C3F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Про </w:t>
      </w:r>
      <w:r w:rsidR="003F78E4"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ліквідацію філій КЗ 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Центр культури і дозвілля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</w:t>
      </w:r>
    </w:p>
    <w:p w14:paraId="770A0E80" w14:textId="0409E1E9" w:rsidR="00F36899" w:rsidRPr="00F36899" w:rsidRDefault="00A51647" w:rsidP="00F3689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селищної ради»</w:t>
      </w:r>
      <w:r w:rsidR="00F36899"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та затвердження структури</w:t>
      </w:r>
      <w:r w:rsidR="00F36899" w:rsidRPr="00F36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7147B4D6" w14:textId="64CDE2B1" w:rsidR="00F36899" w:rsidRPr="00F36899" w:rsidRDefault="00F36899" w:rsidP="00F36899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proofErr w:type="spellStart"/>
      <w:r w:rsidRPr="00F36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КЗ</w:t>
      </w:r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>Центр</w:t>
      </w:r>
      <w:proofErr w:type="spellEnd"/>
      <w:r w:rsidRPr="00F3689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культури і дозвілля </w:t>
      </w:r>
      <w:proofErr w:type="spellStart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  <w:t xml:space="preserve"> селищної ради» на 2026 рік</w:t>
      </w:r>
    </w:p>
    <w:p w14:paraId="2FC53502" w14:textId="1158BF61" w:rsidR="00A51647" w:rsidRPr="00B9244F" w:rsidRDefault="00A51647" w:rsidP="007C3F3B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14:paraId="3B8F66D1" w14:textId="77777777" w:rsidR="00A51647" w:rsidRPr="00B9244F" w:rsidRDefault="00A51647" w:rsidP="00A51647">
      <w:pPr>
        <w:autoSpaceDE w:val="0"/>
        <w:autoSpaceDN w:val="0"/>
        <w:adjustRightInd w:val="0"/>
        <w:spacing w:after="0" w:line="240" w:lineRule="auto"/>
        <w:ind w:right="141" w:firstLine="284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</w:p>
    <w:p w14:paraId="1239984F" w14:textId="497E83BB" w:rsidR="003F78E4" w:rsidRDefault="00752845" w:rsidP="00F36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</w:pPr>
      <w:r w:rsidRPr="0075284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статі 26 </w:t>
      </w:r>
      <w:bookmarkStart w:id="1" w:name="_Hlk216701991"/>
      <w:r w:rsidRPr="00752845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752845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  <w:lang w:val="uk-UA"/>
        </w:rPr>
        <w:t xml:space="preserve"> </w:t>
      </w:r>
      <w:bookmarkEnd w:id="1"/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 xml:space="preserve">«Про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місцеве </w:t>
      </w:r>
      <w:r w:rsidRPr="00752845">
        <w:rPr>
          <w:rFonts w:ascii="Times New Roman" w:eastAsia="Times New Roman" w:hAnsi="Times New Roman" w:cs="Times New Roman"/>
          <w:color w:val="050505"/>
          <w:sz w:val="24"/>
          <w:szCs w:val="24"/>
          <w:lang w:val="uk-UA"/>
        </w:rPr>
        <w:t>самоврядування</w:t>
      </w:r>
      <w:r w:rsidRPr="00752845">
        <w:rPr>
          <w:rFonts w:ascii="Times New Roman" w:eastAsia="Times New Roman" w:hAnsi="Times New Roman" w:cs="Times New Roman"/>
          <w:color w:val="050505"/>
          <w:spacing w:val="-9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111111"/>
          <w:sz w:val="24"/>
          <w:szCs w:val="24"/>
          <w:lang w:val="uk-UA"/>
        </w:rPr>
        <w:t xml:space="preserve">в </w:t>
      </w:r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>Україні»,</w:t>
      </w:r>
      <w:r w:rsidRPr="00752845">
        <w:rPr>
          <w:rFonts w:ascii="Times New Roman" w:eastAsia="Times New Roman" w:hAnsi="Times New Roman" w:cs="Times New Roman"/>
          <w:color w:val="161616"/>
          <w:sz w:val="24"/>
          <w:szCs w:val="24"/>
          <w:lang w:val="uk-UA"/>
        </w:rPr>
        <w:t xml:space="preserve">статті </w:t>
      </w:r>
      <w:r w:rsidRPr="00752845">
        <w:rPr>
          <w:rFonts w:ascii="Times New Roman" w:eastAsia="Times New Roman" w:hAnsi="Times New Roman" w:cs="Times New Roman"/>
          <w:color w:val="151515"/>
          <w:sz w:val="24"/>
          <w:szCs w:val="24"/>
          <w:lang w:val="uk-UA"/>
        </w:rPr>
        <w:t>22</w:t>
      </w:r>
      <w:r w:rsidRPr="00752845">
        <w:rPr>
          <w:rFonts w:ascii="Times New Roman" w:eastAsia="Times New Roman" w:hAnsi="Times New Roman" w:cs="Times New Roman"/>
          <w:color w:val="151515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hAnsi="Times New Roman" w:cs="Times New Roman"/>
          <w:sz w:val="24"/>
          <w:szCs w:val="24"/>
          <w:lang w:val="uk-UA"/>
        </w:rPr>
        <w:t>Закону України</w:t>
      </w:r>
      <w:r w:rsidRPr="00752845">
        <w:rPr>
          <w:rFonts w:ascii="Times New Roman" w:eastAsia="Times New Roman" w:hAnsi="Times New Roman" w:cs="Times New Roman"/>
          <w:color w:val="0E0E0E"/>
          <w:spacing w:val="4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>"Про</w:t>
      </w:r>
      <w:r w:rsidRPr="00752845">
        <w:rPr>
          <w:rFonts w:ascii="Times New Roman" w:eastAsia="Times New Roman" w:hAnsi="Times New Roman" w:cs="Times New Roman"/>
          <w:color w:val="0C0C0C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181818"/>
          <w:sz w:val="24"/>
          <w:szCs w:val="24"/>
          <w:lang w:val="uk-UA"/>
        </w:rPr>
        <w:t>культуру", постанови</w:t>
      </w:r>
      <w:r w:rsidRPr="00752845">
        <w:rPr>
          <w:rFonts w:ascii="Times New Roman" w:eastAsia="Times New Roman" w:hAnsi="Times New Roman" w:cs="Times New Roman"/>
          <w:color w:val="0C0C0C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Кабінету Міністрів України </w:t>
      </w:r>
      <w:r w:rsidRPr="00752845">
        <w:rPr>
          <w:rFonts w:ascii="Times New Roman" w:eastAsia="Times New Roman" w:hAnsi="Times New Roman" w:cs="Times New Roman"/>
          <w:color w:val="1A1A1A"/>
          <w:sz w:val="24"/>
          <w:szCs w:val="24"/>
          <w:lang w:val="uk-UA"/>
        </w:rPr>
        <w:t>від</w:t>
      </w:r>
      <w:r w:rsidRPr="00752845"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  <w:lang w:val="uk-UA"/>
        </w:rPr>
        <w:t xml:space="preserve"> </w:t>
      </w:r>
      <w:r w:rsidRPr="00752845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>24.10.2012 року №984 «Про затвердження Порядку формування базової мережі закладів культури», державних соціальних норм у сфері обслуговування закладами культури, на підставі Постанови Кабінету Міністрів України «</w:t>
      </w:r>
      <w:r w:rsidRPr="0075284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uk-UA"/>
        </w:rPr>
        <w:t>Про внесення змін до Порядку формування базової мережі закладів культури»</w:t>
      </w:r>
      <w:r w:rsidRPr="007528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752845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від 1 грудня 2023 р. № 1261</w:t>
      </w:r>
      <w:r w:rsid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, </w:t>
      </w:r>
      <w:r w:rsidR="003F78E4" w:rsidRP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опираючись на статистичні дані кількості населення, які проживають на територіях розташування вказаних закладів культури, відсутність фахівців серед місцевого населення,  можливості надавати якісні культурні послуги  </w:t>
      </w:r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 xml:space="preserve">КЗ «Центр культури і дозвілля </w:t>
      </w:r>
      <w:proofErr w:type="spellStart"/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F78E4" w:rsidRPr="003F78E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ради»</w:t>
      </w:r>
      <w:r w:rsidR="00F368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F78E4" w:rsidRPr="003F78E4"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  <w:t xml:space="preserve"> селищна рада </w:t>
      </w:r>
    </w:p>
    <w:p w14:paraId="24BEEC5C" w14:textId="77777777" w:rsidR="00F36899" w:rsidRPr="003F78E4" w:rsidRDefault="00F36899" w:rsidP="00F368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C0C0C"/>
          <w:sz w:val="24"/>
          <w:szCs w:val="24"/>
          <w:lang w:val="uk-UA"/>
        </w:rPr>
      </w:pPr>
    </w:p>
    <w:p w14:paraId="036AC964" w14:textId="77777777" w:rsidR="00A51647" w:rsidRPr="00B9244F" w:rsidRDefault="00A51647" w:rsidP="00F36899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  <w:r w:rsidRPr="00B9244F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В И Р І Ш И Л А:</w:t>
      </w:r>
    </w:p>
    <w:p w14:paraId="32BCB52E" w14:textId="77777777" w:rsidR="00A51647" w:rsidRPr="00B9244F" w:rsidRDefault="00A51647" w:rsidP="00A51647">
      <w:pPr>
        <w:suppressAutoHyphens/>
        <w:spacing w:after="0" w:line="240" w:lineRule="auto"/>
        <w:rPr>
          <w:rFonts w:ascii="Liberation Serif" w:eastAsia="Noto Sans CJK SC" w:hAnsi="Liberation Serif" w:cs="Lohit Devanagari"/>
          <w:kern w:val="2"/>
          <w:sz w:val="24"/>
          <w:szCs w:val="24"/>
          <w:lang w:val="uk-UA" w:eastAsia="zh-CN" w:bidi="hi-IN"/>
        </w:rPr>
      </w:pPr>
    </w:p>
    <w:p w14:paraId="0C7F73DD" w14:textId="3771495E" w:rsidR="00A51647" w:rsidRPr="005D2F40" w:rsidRDefault="00A51647" w:rsidP="00F36899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="003F78E4">
        <w:rPr>
          <w:rFonts w:ascii="Times New Roman" w:eastAsia="Calibri" w:hAnsi="Times New Roman" w:cs="Times New Roman"/>
          <w:sz w:val="24"/>
          <w:szCs w:val="24"/>
          <w:lang w:val="uk-UA"/>
        </w:rPr>
        <w:t>Ліквідувати із структури КЗ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«Центр культури і дозвілля </w:t>
      </w:r>
      <w:proofErr w:type="spellStart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A402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селищної  ради», 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структурні підрозділи </w:t>
      </w:r>
      <w:r w:rsidR="005D2F40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філії</w:t>
      </w:r>
      <w:r w:rsidR="005D2F4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D2F40" w:rsidRPr="005D2F40">
        <w:rPr>
          <w:rFonts w:ascii="Times New Roman" w:hAnsi="Times New Roman" w:cs="Times New Roman"/>
          <w:sz w:val="24"/>
          <w:szCs w:val="24"/>
          <w:lang w:val="uk-UA"/>
        </w:rPr>
        <w:t>та виключити їх з базової мережі закладів культури</w:t>
      </w:r>
      <w:r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 </w:t>
      </w:r>
    </w:p>
    <w:p w14:paraId="7F6544A2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Копанський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6B0701B8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Гаївський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14:paraId="06D9EE40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Новопетрівський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7195D135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Нововознесенський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1B87D4CB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Новопавлівський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клуб;</w:t>
      </w:r>
    </w:p>
    <w:p w14:paraId="7393FB95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Хмелівський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культури;</w:t>
      </w:r>
    </w:p>
    <w:p w14:paraId="0F276583" w14:textId="77777777" w:rsidR="00A51647" w:rsidRPr="00B9244F" w:rsidRDefault="00A51647" w:rsidP="00F3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B9244F">
        <w:rPr>
          <w:rFonts w:ascii="Times New Roman" w:hAnsi="Times New Roman" w:cs="Times New Roman"/>
          <w:sz w:val="24"/>
          <w:szCs w:val="24"/>
          <w:lang w:val="uk-UA"/>
        </w:rPr>
        <w:t>Якимівський</w:t>
      </w:r>
      <w:proofErr w:type="spellEnd"/>
      <w:r w:rsidRPr="00B9244F"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будинок культури.</w:t>
      </w:r>
    </w:p>
    <w:p w14:paraId="093DED74" w14:textId="66891A0F" w:rsidR="00A51647" w:rsidRDefault="003F78E4" w:rsidP="00F368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proofErr w:type="spellStart"/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с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руктур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proofErr w:type="spellEnd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комунального закладу «Центр культури і дозвілля </w:t>
      </w:r>
      <w:proofErr w:type="spellStart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 ради» </w:t>
      </w:r>
      <w:r w:rsidR="00F36899">
        <w:rPr>
          <w:rFonts w:ascii="Times New Roman" w:eastAsia="Calibri" w:hAnsi="Times New Roman" w:cs="Times New Roman"/>
          <w:sz w:val="24"/>
          <w:szCs w:val="24"/>
          <w:lang w:val="uk-UA"/>
        </w:rPr>
        <w:t>на 2026 рік</w:t>
      </w:r>
      <w:r w:rsidR="00A51647" w:rsidRPr="00B9244F">
        <w:rPr>
          <w:rFonts w:ascii="Times New Roman" w:eastAsia="Calibri" w:hAnsi="Times New Roman" w:cs="Times New Roman"/>
          <w:sz w:val="24"/>
          <w:szCs w:val="24"/>
          <w:lang w:val="uk-UA"/>
        </w:rPr>
        <w:t>(додаток №1).</w:t>
      </w:r>
    </w:p>
    <w:p w14:paraId="1B12C0CB" w14:textId="2EC6E866" w:rsidR="003F78E4" w:rsidRPr="00B9244F" w:rsidRDefault="003F78E4" w:rsidP="00F368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Відділу освіти, культури, молоді та спорту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вжити відповідні заходи стосовно процедури ліквідації та вирішення кадрових питань відповідно до чинного законодавства України. </w:t>
      </w:r>
    </w:p>
    <w:p w14:paraId="746FEDC3" w14:textId="34B99B40" w:rsidR="00A51647" w:rsidRPr="00B9244F" w:rsidRDefault="00F36899" w:rsidP="00A51647">
      <w:pPr>
        <w:widowControl w:val="0"/>
        <w:tabs>
          <w:tab w:val="left" w:pos="0"/>
        </w:tabs>
        <w:spacing w:after="0" w:line="30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ab/>
      </w:r>
      <w:r w:rsidR="003F78E4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4</w:t>
      </w:r>
      <w:r w:rsidR="00A51647" w:rsidRPr="00B9244F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.  Контроль </w:t>
      </w:r>
      <w:r w:rsidR="00A51647" w:rsidRPr="00B924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покласти на постійну комісію  селищної  ради з питань освіти, культури, охорони здоров’я, фізкультури, спорту та соціального захисту населення.</w:t>
      </w:r>
    </w:p>
    <w:p w14:paraId="050143BC" w14:textId="77777777" w:rsidR="00A51647" w:rsidRDefault="00A51647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641C1564" w14:textId="77777777" w:rsidR="007C3F3B" w:rsidRDefault="007C3F3B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246D9717" w14:textId="77777777" w:rsidR="007C3F3B" w:rsidRPr="00F36899" w:rsidRDefault="007C3F3B" w:rsidP="00A51647">
      <w:pPr>
        <w:suppressAutoHyphens/>
        <w:spacing w:after="0" w:line="240" w:lineRule="auto"/>
        <w:jc w:val="both"/>
        <w:rPr>
          <w:rFonts w:ascii="Times New Roman" w:eastAsia="Noto Sans CJK SC" w:hAnsi="Times New Roman" w:cs="Times New Roman"/>
          <w:b/>
          <w:bCs/>
          <w:spacing w:val="-5"/>
          <w:kern w:val="2"/>
          <w:sz w:val="24"/>
          <w:szCs w:val="24"/>
          <w:lang w:val="uk-UA" w:eastAsia="zh-CN" w:bidi="hi-IN"/>
        </w:rPr>
      </w:pPr>
    </w:p>
    <w:p w14:paraId="622F5118" w14:textId="77777777" w:rsid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</w:p>
    <w:p w14:paraId="4C4700E7" w14:textId="77777777" w:rsid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</w:p>
    <w:p w14:paraId="1B4A0734" w14:textId="22CDEB96" w:rsidR="00A51647" w:rsidRP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</w:pPr>
      <w:r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Г</w:t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олова</w:t>
      </w:r>
      <w:r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селищної ради </w:t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ab/>
      </w:r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>М</w:t>
      </w:r>
      <w:proofErr w:type="spellStart"/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val="uk-UA" w:eastAsia="zh-CN" w:bidi="hi-IN"/>
        </w:rPr>
        <w:t>икола</w:t>
      </w:r>
      <w:proofErr w:type="spellEnd"/>
      <w:r w:rsidR="00A51647" w:rsidRPr="00F36899">
        <w:rPr>
          <w:rFonts w:ascii="Times New Roman" w:eastAsia="Noto Sans CJK SC" w:hAnsi="Times New Roman" w:cs="Times New Roman"/>
          <w:b/>
          <w:kern w:val="2"/>
          <w:sz w:val="24"/>
          <w:szCs w:val="24"/>
          <w:lang w:eastAsia="zh-CN" w:bidi="hi-IN"/>
        </w:rPr>
        <w:t xml:space="preserve"> МАЗУРА</w:t>
      </w:r>
    </w:p>
    <w:p w14:paraId="50D3A35F" w14:textId="77777777" w:rsidR="00F36899" w:rsidRPr="00F36899" w:rsidRDefault="00F36899" w:rsidP="00A51647">
      <w:pPr>
        <w:suppressAutoHyphens/>
        <w:spacing w:after="0" w:line="240" w:lineRule="auto"/>
        <w:rPr>
          <w:rFonts w:ascii="Times New Roman" w:eastAsia="Noto Sans CJK SC" w:hAnsi="Times New Roman" w:cs="Times New Roman"/>
          <w:bCs/>
          <w:spacing w:val="-5"/>
          <w:kern w:val="2"/>
          <w:sz w:val="24"/>
          <w:szCs w:val="24"/>
          <w:lang w:val="uk-UA" w:eastAsia="zh-CN" w:bidi="hi-IN"/>
        </w:rPr>
      </w:pPr>
    </w:p>
    <w:p w14:paraId="1A7A6C05" w14:textId="0953A0E6"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 №1</w:t>
      </w:r>
    </w:p>
    <w:p w14:paraId="658ECA0A" w14:textId="77777777" w:rsidR="009E737C" w:rsidRDefault="009E737C" w:rsidP="009E737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E9D3C0" w14:textId="6CB9F3CC" w:rsidR="009E737C" w:rsidRPr="00F36899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СТРУКТУРА </w:t>
      </w:r>
    </w:p>
    <w:p w14:paraId="726D38B9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закладу </w:t>
      </w:r>
    </w:p>
    <w:p w14:paraId="63261873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«</w:t>
      </w: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Центр культури і дозвілля</w:t>
      </w:r>
    </w:p>
    <w:p w14:paraId="4784EEBC" w14:textId="77777777" w:rsidR="009E737C" w:rsidRPr="00F36899" w:rsidRDefault="009E737C" w:rsidP="009E737C">
      <w:pPr>
        <w:autoSpaceDE w:val="0"/>
        <w:autoSpaceDN w:val="0"/>
        <w:adjustRightInd w:val="0"/>
        <w:spacing w:after="0" w:line="240" w:lineRule="auto"/>
        <w:ind w:right="141" w:firstLine="284"/>
        <w:jc w:val="center"/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</w:pPr>
      <w:proofErr w:type="spellStart"/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>Смолінської</w:t>
      </w:r>
      <w:proofErr w:type="spellEnd"/>
      <w:r w:rsidRPr="00F36899">
        <w:rPr>
          <w:rFonts w:ascii="Times New Roman CYR" w:eastAsia="Times New Roman" w:hAnsi="Times New Roman CYR" w:cs="Times New Roman CYR"/>
          <w:bCs/>
          <w:sz w:val="24"/>
          <w:szCs w:val="24"/>
          <w:lang w:val="uk-UA" w:eastAsia="uk-UA"/>
        </w:rPr>
        <w:t xml:space="preserve"> селищної ради»</w:t>
      </w:r>
    </w:p>
    <w:p w14:paraId="51C77EE8" w14:textId="64532B91" w:rsidR="009E737C" w:rsidRPr="00F36899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01.01.202</w:t>
      </w:r>
      <w:r w:rsidR="003F78E4"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C3F3B"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14:paraId="6D5C7799" w14:textId="77777777" w:rsidR="009E737C" w:rsidRPr="009E737C" w:rsidRDefault="009E737C" w:rsidP="009E737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A402B" w:rsidRPr="008A402B" w14:paraId="285214BA" w14:textId="77777777" w:rsidTr="004C5080">
        <w:tc>
          <w:tcPr>
            <w:tcW w:w="675" w:type="dxa"/>
          </w:tcPr>
          <w:p w14:paraId="0F652950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№ з/п </w:t>
            </w:r>
          </w:p>
        </w:tc>
        <w:tc>
          <w:tcPr>
            <w:tcW w:w="5705" w:type="dxa"/>
          </w:tcPr>
          <w:p w14:paraId="36EE97F0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посади</w:t>
            </w:r>
          </w:p>
        </w:tc>
        <w:tc>
          <w:tcPr>
            <w:tcW w:w="3191" w:type="dxa"/>
          </w:tcPr>
          <w:p w14:paraId="7A479CAA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штатних одиниць</w:t>
            </w:r>
          </w:p>
        </w:tc>
      </w:tr>
      <w:tr w:rsidR="008A402B" w:rsidRPr="008A402B" w14:paraId="713617DD" w14:textId="77777777" w:rsidTr="004C5080">
        <w:tc>
          <w:tcPr>
            <w:tcW w:w="675" w:type="dxa"/>
          </w:tcPr>
          <w:p w14:paraId="6FF1FDD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05" w:type="dxa"/>
          </w:tcPr>
          <w:p w14:paraId="31A4B60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</w:t>
            </w:r>
          </w:p>
        </w:tc>
        <w:tc>
          <w:tcPr>
            <w:tcW w:w="3191" w:type="dxa"/>
          </w:tcPr>
          <w:p w14:paraId="16E884A9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6C21D572" w14:textId="77777777" w:rsidTr="004C5080">
        <w:tc>
          <w:tcPr>
            <w:tcW w:w="675" w:type="dxa"/>
          </w:tcPr>
          <w:p w14:paraId="433E7CA2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05" w:type="dxa"/>
          </w:tcPr>
          <w:p w14:paraId="4F403CBA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Художній керівник</w:t>
            </w:r>
          </w:p>
        </w:tc>
        <w:tc>
          <w:tcPr>
            <w:tcW w:w="3191" w:type="dxa"/>
          </w:tcPr>
          <w:p w14:paraId="6E66784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264790AE" w14:textId="77777777" w:rsidTr="004C5080">
        <w:tc>
          <w:tcPr>
            <w:tcW w:w="675" w:type="dxa"/>
          </w:tcPr>
          <w:p w14:paraId="69066E86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05" w:type="dxa"/>
          </w:tcPr>
          <w:p w14:paraId="36CAEB1D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Культорганізатор</w:t>
            </w:r>
          </w:p>
        </w:tc>
        <w:tc>
          <w:tcPr>
            <w:tcW w:w="3191" w:type="dxa"/>
          </w:tcPr>
          <w:p w14:paraId="21AA889C" w14:textId="5DCE7B4D" w:rsidR="008A402B" w:rsidRPr="008A402B" w:rsidRDefault="003F78E4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5,25</w:t>
            </w:r>
          </w:p>
        </w:tc>
      </w:tr>
      <w:tr w:rsidR="008A402B" w:rsidRPr="008A402B" w14:paraId="638A76D3" w14:textId="77777777" w:rsidTr="004C5080">
        <w:tc>
          <w:tcPr>
            <w:tcW w:w="675" w:type="dxa"/>
          </w:tcPr>
          <w:p w14:paraId="22862C0B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05" w:type="dxa"/>
          </w:tcPr>
          <w:p w14:paraId="10546AC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Керівники народних аматорських колективів</w:t>
            </w:r>
          </w:p>
        </w:tc>
        <w:tc>
          <w:tcPr>
            <w:tcW w:w="3191" w:type="dxa"/>
          </w:tcPr>
          <w:p w14:paraId="11902FE7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3,5</w:t>
            </w:r>
          </w:p>
        </w:tc>
      </w:tr>
      <w:tr w:rsidR="008A402B" w:rsidRPr="008A402B" w14:paraId="2863DCEE" w14:textId="77777777" w:rsidTr="004C5080">
        <w:tc>
          <w:tcPr>
            <w:tcW w:w="675" w:type="dxa"/>
          </w:tcPr>
          <w:p w14:paraId="51FD688C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05" w:type="dxa"/>
          </w:tcPr>
          <w:p w14:paraId="01A0B248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Працівник з обслуговування та експлуатації апаратури</w:t>
            </w:r>
          </w:p>
        </w:tc>
        <w:tc>
          <w:tcPr>
            <w:tcW w:w="3191" w:type="dxa"/>
          </w:tcPr>
          <w:p w14:paraId="0CE42B75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8A402B" w:rsidRPr="008A402B" w14:paraId="126D094D" w14:textId="77777777" w:rsidTr="004C5080">
        <w:tc>
          <w:tcPr>
            <w:tcW w:w="675" w:type="dxa"/>
          </w:tcPr>
          <w:p w14:paraId="1A1F68FF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05" w:type="dxa"/>
          </w:tcPr>
          <w:p w14:paraId="420BC84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Завідувачі та працівники  філій</w:t>
            </w:r>
          </w:p>
        </w:tc>
        <w:tc>
          <w:tcPr>
            <w:tcW w:w="3191" w:type="dxa"/>
          </w:tcPr>
          <w:p w14:paraId="590E3DFD" w14:textId="4037F733" w:rsidR="008A402B" w:rsidRPr="008A402B" w:rsidRDefault="003F78E4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1,75</w:t>
            </w:r>
          </w:p>
        </w:tc>
      </w:tr>
      <w:tr w:rsidR="008A402B" w:rsidRPr="008A402B" w14:paraId="53E91EC7" w14:textId="77777777" w:rsidTr="004C5080">
        <w:tc>
          <w:tcPr>
            <w:tcW w:w="675" w:type="dxa"/>
          </w:tcPr>
          <w:p w14:paraId="7C0A8225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05" w:type="dxa"/>
          </w:tcPr>
          <w:p w14:paraId="3A2FC7F8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191" w:type="dxa"/>
          </w:tcPr>
          <w:p w14:paraId="561738C1" w14:textId="77777777" w:rsidR="008A402B" w:rsidRPr="008A402B" w:rsidRDefault="008A402B" w:rsidP="004C50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A40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13,5</w:t>
            </w:r>
          </w:p>
        </w:tc>
      </w:tr>
    </w:tbl>
    <w:p w14:paraId="314E89E4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D0CC240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D84E398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B85CC98" w14:textId="77777777" w:rsidR="00F36899" w:rsidRDefault="00F36899" w:rsidP="009E737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Начальник відділу </w:t>
      </w: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освіти, культури,</w:t>
      </w:r>
    </w:p>
    <w:p w14:paraId="4E1C2FF6" w14:textId="0CB93980" w:rsidR="009E737C" w:rsidRPr="00F36899" w:rsidRDefault="00F36899" w:rsidP="009E737C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молоді та спорту </w:t>
      </w:r>
      <w:proofErr w:type="spellStart"/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3689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</w:t>
      </w:r>
      <w:r w:rsidRPr="00F368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Анна ШЕВЧЕНКО</w:t>
      </w:r>
    </w:p>
    <w:p w14:paraId="2A68BFDE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F9576C7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3FA5C93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6BE5AA7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FA89E32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2C9C2B9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4015E3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9487D8" w14:textId="77777777" w:rsidR="009E737C" w:rsidRP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72C5644" w14:textId="77777777" w:rsidR="009E737C" w:rsidRDefault="009E737C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AF63EA6" w14:textId="77777777" w:rsidR="00232790" w:rsidRPr="009E737C" w:rsidRDefault="00232790" w:rsidP="009E737C">
      <w:pPr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3CE5F3E" w14:textId="77777777" w:rsidR="00A51647" w:rsidRDefault="00A51647" w:rsidP="00A51647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F288798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70E6A34A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14:paraId="5B133C40" w14:textId="77777777" w:rsidR="00B73586" w:rsidRDefault="00B73586" w:rsidP="00A51647">
      <w:pPr>
        <w:shd w:val="clear" w:color="auto" w:fill="FFFFFF"/>
        <w:suppressAutoHyphens/>
        <w:spacing w:after="0" w:line="276" w:lineRule="atLeast"/>
        <w:ind w:left="496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sectPr w:rsidR="00B73586" w:rsidSect="003F78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BDE8B" w14:textId="77777777" w:rsidR="001875E1" w:rsidRDefault="001875E1" w:rsidP="00A51647">
      <w:pPr>
        <w:spacing w:after="0" w:line="240" w:lineRule="auto"/>
      </w:pPr>
      <w:r>
        <w:separator/>
      </w:r>
    </w:p>
  </w:endnote>
  <w:endnote w:type="continuationSeparator" w:id="0">
    <w:p w14:paraId="70BABC7A" w14:textId="77777777" w:rsidR="001875E1" w:rsidRDefault="001875E1" w:rsidP="00A5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22A31" w14:textId="77777777" w:rsidR="001875E1" w:rsidRDefault="001875E1" w:rsidP="00A51647">
      <w:pPr>
        <w:spacing w:after="0" w:line="240" w:lineRule="auto"/>
      </w:pPr>
      <w:r>
        <w:separator/>
      </w:r>
    </w:p>
  </w:footnote>
  <w:footnote w:type="continuationSeparator" w:id="0">
    <w:p w14:paraId="7E68FD77" w14:textId="77777777" w:rsidR="001875E1" w:rsidRDefault="001875E1" w:rsidP="00A51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C30AA"/>
    <w:multiLevelType w:val="multilevel"/>
    <w:tmpl w:val="37FC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67DA6"/>
    <w:multiLevelType w:val="multilevel"/>
    <w:tmpl w:val="2124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C617FC"/>
    <w:multiLevelType w:val="multilevel"/>
    <w:tmpl w:val="9F7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A"/>
    <w:rsid w:val="00026482"/>
    <w:rsid w:val="00044130"/>
    <w:rsid w:val="000B4DEA"/>
    <w:rsid w:val="00101AD5"/>
    <w:rsid w:val="001400C4"/>
    <w:rsid w:val="00147529"/>
    <w:rsid w:val="001875E1"/>
    <w:rsid w:val="00232790"/>
    <w:rsid w:val="002866C0"/>
    <w:rsid w:val="002A39CF"/>
    <w:rsid w:val="002F4049"/>
    <w:rsid w:val="0031055B"/>
    <w:rsid w:val="00313FF0"/>
    <w:rsid w:val="00370B61"/>
    <w:rsid w:val="00375644"/>
    <w:rsid w:val="003764BE"/>
    <w:rsid w:val="003F78E4"/>
    <w:rsid w:val="00407F70"/>
    <w:rsid w:val="004671CA"/>
    <w:rsid w:val="00524134"/>
    <w:rsid w:val="005412F3"/>
    <w:rsid w:val="005B1B0F"/>
    <w:rsid w:val="005B5F8D"/>
    <w:rsid w:val="005C3781"/>
    <w:rsid w:val="005D2F40"/>
    <w:rsid w:val="005D4BD7"/>
    <w:rsid w:val="005E73B9"/>
    <w:rsid w:val="005F2C3E"/>
    <w:rsid w:val="006C23A5"/>
    <w:rsid w:val="0070676A"/>
    <w:rsid w:val="00752845"/>
    <w:rsid w:val="00765CFF"/>
    <w:rsid w:val="007A095C"/>
    <w:rsid w:val="007C335C"/>
    <w:rsid w:val="007C3F3B"/>
    <w:rsid w:val="007E51E4"/>
    <w:rsid w:val="00827FEF"/>
    <w:rsid w:val="008A402B"/>
    <w:rsid w:val="008B056C"/>
    <w:rsid w:val="009336E2"/>
    <w:rsid w:val="00973DAF"/>
    <w:rsid w:val="00982D83"/>
    <w:rsid w:val="00996241"/>
    <w:rsid w:val="009E737C"/>
    <w:rsid w:val="00A51647"/>
    <w:rsid w:val="00A957D4"/>
    <w:rsid w:val="00AA0544"/>
    <w:rsid w:val="00AB29ED"/>
    <w:rsid w:val="00AB575C"/>
    <w:rsid w:val="00B11795"/>
    <w:rsid w:val="00B357A9"/>
    <w:rsid w:val="00B534A3"/>
    <w:rsid w:val="00B566A6"/>
    <w:rsid w:val="00B73586"/>
    <w:rsid w:val="00BF72E3"/>
    <w:rsid w:val="00BF7755"/>
    <w:rsid w:val="00C125B0"/>
    <w:rsid w:val="00C656DA"/>
    <w:rsid w:val="00C67075"/>
    <w:rsid w:val="00C82226"/>
    <w:rsid w:val="00C90914"/>
    <w:rsid w:val="00CE0611"/>
    <w:rsid w:val="00D16640"/>
    <w:rsid w:val="00D85E1B"/>
    <w:rsid w:val="00DC0397"/>
    <w:rsid w:val="00DE3A62"/>
    <w:rsid w:val="00E25C40"/>
    <w:rsid w:val="00E60B4B"/>
    <w:rsid w:val="00EB02ED"/>
    <w:rsid w:val="00EB4796"/>
    <w:rsid w:val="00F1319A"/>
    <w:rsid w:val="00F14AAB"/>
    <w:rsid w:val="00F23F8F"/>
    <w:rsid w:val="00F36899"/>
    <w:rsid w:val="00FC0F3E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0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73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BE"/>
    <w:pPr>
      <w:ind w:left="720"/>
      <w:contextualSpacing/>
    </w:pPr>
  </w:style>
  <w:style w:type="paragraph" w:styleId="a5">
    <w:name w:val="No Spacing"/>
    <w:qFormat/>
    <w:rsid w:val="001475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647"/>
  </w:style>
  <w:style w:type="paragraph" w:styleId="aa">
    <w:name w:val="footer"/>
    <w:basedOn w:val="a"/>
    <w:link w:val="ab"/>
    <w:uiPriority w:val="99"/>
    <w:unhideWhenUsed/>
    <w:rsid w:val="00A516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47"/>
  </w:style>
  <w:style w:type="table" w:styleId="ac">
    <w:name w:val="Table Grid"/>
    <w:basedOn w:val="a1"/>
    <w:uiPriority w:val="59"/>
    <w:rsid w:val="00C125B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735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534C-CE96-44A1-9E3E-9DFF8425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DELL</cp:lastModifiedBy>
  <cp:revision>9</cp:revision>
  <cp:lastPrinted>2025-12-15T10:37:00Z</cp:lastPrinted>
  <dcterms:created xsi:type="dcterms:W3CDTF">2025-12-15T13:12:00Z</dcterms:created>
  <dcterms:modified xsi:type="dcterms:W3CDTF">2026-01-07T09:44:00Z</dcterms:modified>
</cp:coreProperties>
</file>