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D857B22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AB6420">
        <w:rPr>
          <w:color w:val="000000"/>
          <w:sz w:val="24"/>
          <w:szCs w:val="24"/>
        </w:rPr>
        <w:t>350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7180967" w14:textId="126EC0D8" w:rsidR="00CA0E6F" w:rsidRPr="00CA0E6F" w:rsidRDefault="00CA0E6F" w:rsidP="00CA0E6F">
      <w:pPr>
        <w:tabs>
          <w:tab w:val="left" w:pos="284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CA0E6F">
        <w:rPr>
          <w:b/>
          <w:sz w:val="24"/>
          <w:szCs w:val="24"/>
        </w:rPr>
        <w:t>Про розпорядження голови Кіровоградської обласної державної адміністрації від 29 вересня 2025 року №1499-р «Про стан готовності господарського комплексу області до роботи в осінньо-зимовий період 2025/2026 року»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7C41BD0" w14:textId="79F6F38F" w:rsidR="00157735" w:rsidRPr="004E5ABC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610692">
        <w:rPr>
          <w:sz w:val="24"/>
          <w:szCs w:val="24"/>
        </w:rPr>
        <w:t xml:space="preserve">статті 30,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7E37FB">
        <w:rPr>
          <w:sz w:val="24"/>
          <w:szCs w:val="24"/>
        </w:rPr>
        <w:t xml:space="preserve">, </w:t>
      </w:r>
      <w:r w:rsidR="00610692">
        <w:rPr>
          <w:sz w:val="24"/>
          <w:szCs w:val="24"/>
          <w:lang w:eastAsia="uk-UA"/>
        </w:rPr>
        <w:t>статей</w:t>
      </w:r>
      <w:r w:rsidR="00610692" w:rsidRPr="002A6330">
        <w:rPr>
          <w:sz w:val="24"/>
          <w:szCs w:val="24"/>
          <w:lang w:eastAsia="uk-UA"/>
        </w:rPr>
        <w:t xml:space="preserve"> 91, 96 </w:t>
      </w:r>
      <w:r w:rsidR="00610692">
        <w:rPr>
          <w:sz w:val="24"/>
          <w:szCs w:val="24"/>
          <w:lang w:eastAsia="uk-UA"/>
        </w:rPr>
        <w:t>Земельного</w:t>
      </w:r>
      <w:r w:rsidR="00610692" w:rsidRPr="00610692">
        <w:rPr>
          <w:sz w:val="24"/>
          <w:szCs w:val="24"/>
          <w:lang w:eastAsia="uk-UA"/>
        </w:rPr>
        <w:t xml:space="preserve"> кодекс</w:t>
      </w:r>
      <w:r w:rsidR="00610692">
        <w:rPr>
          <w:sz w:val="24"/>
          <w:szCs w:val="24"/>
          <w:lang w:eastAsia="uk-UA"/>
        </w:rPr>
        <w:t>у</w:t>
      </w:r>
      <w:r w:rsidR="00610692" w:rsidRPr="00610692">
        <w:rPr>
          <w:sz w:val="24"/>
          <w:szCs w:val="24"/>
          <w:lang w:eastAsia="uk-UA"/>
        </w:rPr>
        <w:t xml:space="preserve"> України</w:t>
      </w:r>
      <w:r w:rsidR="00610692">
        <w:rPr>
          <w:sz w:val="24"/>
          <w:szCs w:val="24"/>
          <w:lang w:eastAsia="uk-UA"/>
        </w:rPr>
        <w:t>, статей</w:t>
      </w:r>
      <w:r w:rsidR="00610692" w:rsidRPr="002A6330">
        <w:rPr>
          <w:sz w:val="24"/>
          <w:szCs w:val="24"/>
          <w:lang w:eastAsia="uk-UA"/>
        </w:rPr>
        <w:t xml:space="preserve"> 44, 47 </w:t>
      </w:r>
      <w:r w:rsidR="00610692">
        <w:rPr>
          <w:sz w:val="24"/>
          <w:szCs w:val="24"/>
          <w:lang w:eastAsia="uk-UA"/>
        </w:rPr>
        <w:t>Водного</w:t>
      </w:r>
      <w:r w:rsidR="00610692" w:rsidRPr="00610692">
        <w:rPr>
          <w:sz w:val="24"/>
          <w:szCs w:val="24"/>
          <w:lang w:eastAsia="uk-UA"/>
        </w:rPr>
        <w:t xml:space="preserve"> кодекс</w:t>
      </w:r>
      <w:r w:rsidR="00610692">
        <w:rPr>
          <w:sz w:val="24"/>
          <w:szCs w:val="24"/>
          <w:lang w:eastAsia="uk-UA"/>
        </w:rPr>
        <w:t>у</w:t>
      </w:r>
      <w:r w:rsidR="00610692" w:rsidRPr="00610692">
        <w:rPr>
          <w:sz w:val="24"/>
          <w:szCs w:val="24"/>
          <w:lang w:eastAsia="uk-UA"/>
        </w:rPr>
        <w:t xml:space="preserve"> України</w:t>
      </w:r>
      <w:r w:rsidR="00610692" w:rsidRPr="002A6330">
        <w:rPr>
          <w:sz w:val="24"/>
          <w:szCs w:val="24"/>
          <w:lang w:eastAsia="uk-UA"/>
        </w:rPr>
        <w:t>,</w:t>
      </w:r>
      <w:r w:rsidR="00610692">
        <w:rPr>
          <w:sz w:val="24"/>
          <w:szCs w:val="24"/>
        </w:rPr>
        <w:t xml:space="preserve"> </w:t>
      </w:r>
      <w:r w:rsidR="007E37FB">
        <w:rPr>
          <w:sz w:val="24"/>
          <w:szCs w:val="24"/>
        </w:rPr>
        <w:t xml:space="preserve">розпорядження голови </w:t>
      </w:r>
      <w:proofErr w:type="spellStart"/>
      <w:r w:rsidR="007E37FB">
        <w:rPr>
          <w:sz w:val="24"/>
          <w:szCs w:val="24"/>
        </w:rPr>
        <w:t>Новоукраїнської</w:t>
      </w:r>
      <w:proofErr w:type="spellEnd"/>
      <w:r w:rsidR="007E37FB">
        <w:rPr>
          <w:sz w:val="24"/>
          <w:szCs w:val="24"/>
        </w:rPr>
        <w:t xml:space="preserve"> районної державної адміністрації від 06 жовтня 2025 року №140-р «Про стан готовності господарського комплексу району до роботи в осінньо-зимовий період 2025/2026 року»</w:t>
      </w:r>
      <w:r w:rsidR="00610692">
        <w:rPr>
          <w:sz w:val="24"/>
          <w:szCs w:val="24"/>
          <w:lang w:eastAsia="uk-UA"/>
        </w:rPr>
        <w:t>, з</w:t>
      </w:r>
      <w:r w:rsidR="00610692" w:rsidRPr="002A6330">
        <w:rPr>
          <w:sz w:val="24"/>
          <w:szCs w:val="24"/>
          <w:lang w:eastAsia="uk-UA"/>
        </w:rPr>
        <w:t xml:space="preserve"> метою забезпечення належної підготовки об’єктів житлово-комунального господарства, інженерної інфраструктури та території громади до роботи в осінньо-зимовий період 2025/2026 року, недопущення виникнення надзвичайних ситуацій, пов’язаних із підтопленням територій,</w:t>
      </w:r>
    </w:p>
    <w:p w14:paraId="11EAAE69" w14:textId="77777777" w:rsidR="00610692" w:rsidRDefault="00610692" w:rsidP="003A2ADB">
      <w:pPr>
        <w:ind w:left="3540" w:hanging="3540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57843EA0" w:rsidR="003A52F1" w:rsidRPr="00551F95" w:rsidRDefault="00610692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</w:t>
      </w:r>
      <w:r w:rsidRPr="00610692">
        <w:rPr>
          <w:sz w:val="24"/>
          <w:szCs w:val="24"/>
        </w:rPr>
        <w:t xml:space="preserve">про стан готовності господарського комплексу області, району та громади до роботи в осінньо-зимовий період 2025/2026 року </w:t>
      </w:r>
      <w:r>
        <w:rPr>
          <w:sz w:val="24"/>
          <w:szCs w:val="24"/>
        </w:rPr>
        <w:t>взяти</w:t>
      </w:r>
      <w:r w:rsidR="00A25689">
        <w:rPr>
          <w:sz w:val="24"/>
          <w:szCs w:val="24"/>
        </w:rPr>
        <w:t xml:space="preserve">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A6F6A92" w14:textId="6F092CD4" w:rsidR="00610692" w:rsidRPr="00610692" w:rsidRDefault="00610692" w:rsidP="0061069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610692">
        <w:rPr>
          <w:sz w:val="24"/>
          <w:szCs w:val="24"/>
        </w:rPr>
        <w:t>Керівникам підприємств, установ та організацій усіх форм власності, розташованих на території громади, забезпечити виконання організаційно-технічних заходів щодо сталої роботи об’єктів у зазначений період.</w:t>
      </w:r>
    </w:p>
    <w:p w14:paraId="2D8396BF" w14:textId="77777777" w:rsidR="007E37FB" w:rsidRDefault="00A80197" w:rsidP="007E37F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F511BD">
        <w:rPr>
          <w:sz w:val="24"/>
          <w:szCs w:val="24"/>
        </w:rPr>
        <w:t>Смолінської</w:t>
      </w:r>
      <w:proofErr w:type="spellEnd"/>
      <w:r w:rsidR="00F511BD">
        <w:rPr>
          <w:sz w:val="24"/>
          <w:szCs w:val="24"/>
        </w:rPr>
        <w:t xml:space="preserve"> селищної ради, </w:t>
      </w:r>
      <w:r w:rsidR="00CA0E6F">
        <w:rPr>
          <w:sz w:val="24"/>
          <w:szCs w:val="24"/>
        </w:rPr>
        <w:t xml:space="preserve">КП </w:t>
      </w:r>
      <w:proofErr w:type="spellStart"/>
      <w:r w:rsidR="00CA0E6F">
        <w:rPr>
          <w:sz w:val="24"/>
          <w:szCs w:val="24"/>
        </w:rPr>
        <w:t>Смолінський</w:t>
      </w:r>
      <w:proofErr w:type="spellEnd"/>
      <w:r w:rsidR="00CA0E6F">
        <w:rPr>
          <w:sz w:val="24"/>
          <w:szCs w:val="24"/>
        </w:rPr>
        <w:t xml:space="preserve"> «Добробут»</w:t>
      </w:r>
      <w:r w:rsidR="007E37FB">
        <w:rPr>
          <w:sz w:val="24"/>
          <w:szCs w:val="24"/>
        </w:rPr>
        <w:t>:</w:t>
      </w:r>
    </w:p>
    <w:p w14:paraId="23FC64F8" w14:textId="77777777" w:rsidR="00610692" w:rsidRDefault="00F511BD" w:rsidP="00610692">
      <w:pPr>
        <w:pStyle w:val="a3"/>
        <w:numPr>
          <w:ilvl w:val="1"/>
          <w:numId w:val="11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 w:rsidRPr="00610692">
        <w:rPr>
          <w:sz w:val="24"/>
          <w:szCs w:val="24"/>
        </w:rPr>
        <w:t xml:space="preserve"> </w:t>
      </w:r>
      <w:r w:rsidR="00A80197" w:rsidRPr="00610692">
        <w:rPr>
          <w:sz w:val="24"/>
          <w:szCs w:val="24"/>
        </w:rPr>
        <w:t>забезпечити в</w:t>
      </w:r>
      <w:r w:rsidR="00610692" w:rsidRPr="00610692">
        <w:rPr>
          <w:sz w:val="24"/>
          <w:szCs w:val="24"/>
        </w:rPr>
        <w:t xml:space="preserve"> межах повноважень </w:t>
      </w:r>
      <w:r w:rsidRPr="00610692">
        <w:rPr>
          <w:sz w:val="24"/>
          <w:szCs w:val="24"/>
        </w:rPr>
        <w:t>виконання п.1</w:t>
      </w:r>
      <w:r w:rsidR="007E37FB" w:rsidRPr="00610692">
        <w:rPr>
          <w:sz w:val="24"/>
          <w:szCs w:val="24"/>
        </w:rPr>
        <w:t xml:space="preserve"> даного розпорядження;</w:t>
      </w:r>
    </w:p>
    <w:p w14:paraId="18B2D63B" w14:textId="24BA4EB8" w:rsidR="007E37FB" w:rsidRPr="00610692" w:rsidRDefault="007E37FB" w:rsidP="00610692">
      <w:pPr>
        <w:pStyle w:val="a3"/>
        <w:numPr>
          <w:ilvl w:val="1"/>
          <w:numId w:val="11"/>
        </w:numPr>
        <w:tabs>
          <w:tab w:val="left" w:pos="-1701"/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10692">
        <w:rPr>
          <w:sz w:val="24"/>
          <w:szCs w:val="24"/>
        </w:rPr>
        <w:t>надавати інформацію відділу цивільного захисту, оборонної роботи, екології, житлово-комунального господарства, містобудування та архітектури районної державної адміністрації та департаменту житлово-комунальн</w:t>
      </w:r>
      <w:r w:rsidR="000C5C7A" w:rsidRPr="00610692">
        <w:rPr>
          <w:sz w:val="24"/>
          <w:szCs w:val="24"/>
        </w:rPr>
        <w:t>ого господарства та паливно-енер</w:t>
      </w:r>
      <w:r w:rsidRPr="00610692">
        <w:rPr>
          <w:sz w:val="24"/>
          <w:szCs w:val="24"/>
        </w:rPr>
        <w:t>гетичного комплексу обласної державної адміністрації про стан проходження опалювального періоду 2025/2026 за встановленими формами, що додаються до розпорядження, щомісяця до 28 числа, починаючи з 28 жовтня 2025 року кожного місяця протягом опалювального періоду.</w:t>
      </w:r>
    </w:p>
    <w:p w14:paraId="3710D9ED" w14:textId="77777777" w:rsidR="003F0D0D" w:rsidRPr="003F0D0D" w:rsidRDefault="003F0D0D" w:rsidP="00610692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>Зобов’язати власників земельних ділянок та орендарів</w:t>
      </w:r>
      <w:r w:rsidR="00610692" w:rsidRPr="00610692">
        <w:rPr>
          <w:sz w:val="24"/>
          <w:szCs w:val="24"/>
        </w:rPr>
        <w:t xml:space="preserve"> земельних ділянок комунальної власності, наданих рішеннями селищної ради для ведення господарської діяльності, у тому числі земель водного фонду, заболочених земель та земель, що межують із руслами малих річок, забезпечити належне утримання орендованих земельних ділянок відповідно до умов договорів оренди та вимог земельного і водного законодавства, зокрема організувати проведення комплексу профілактичних заходів щодо розчищення меліоративних каналів, водовідвідних канав та русел водотоків у межах орендованих територій з метою запобігання підтопленню під час повеней, паводків та інтенсивних опадів</w:t>
      </w:r>
      <w:r w:rsidR="00610692" w:rsidRPr="00610692">
        <w:rPr>
          <w:b/>
          <w:bCs/>
          <w:sz w:val="24"/>
          <w:szCs w:val="24"/>
          <w:lang w:eastAsia="uk-UA"/>
        </w:rPr>
        <w:t xml:space="preserve"> </w:t>
      </w:r>
      <w:r w:rsidR="00610692" w:rsidRPr="00610692">
        <w:rPr>
          <w:bCs/>
          <w:sz w:val="24"/>
          <w:szCs w:val="24"/>
          <w:lang w:eastAsia="uk-UA"/>
        </w:rPr>
        <w:t>в осінньо-зимовий період 2025/2026 року.</w:t>
      </w:r>
      <w:r>
        <w:rPr>
          <w:bCs/>
          <w:sz w:val="24"/>
          <w:szCs w:val="24"/>
          <w:lang w:eastAsia="uk-UA"/>
        </w:rPr>
        <w:t xml:space="preserve"> </w:t>
      </w:r>
    </w:p>
    <w:p w14:paraId="29AA7B97" w14:textId="4BACA045" w:rsidR="00610692" w:rsidRPr="00610692" w:rsidRDefault="003F0D0D" w:rsidP="003F0D0D">
      <w:pPr>
        <w:pStyle w:val="a3"/>
        <w:tabs>
          <w:tab w:val="left" w:pos="426"/>
        </w:tabs>
        <w:spacing w:before="100" w:beforeAutospacing="1" w:after="100" w:afterAutospacing="1"/>
        <w:ind w:left="0" w:firstLine="567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lastRenderedPageBreak/>
        <w:t>Попередити власників</w:t>
      </w:r>
      <w:r w:rsidRPr="003F0D0D">
        <w:rPr>
          <w:sz w:val="24"/>
          <w:szCs w:val="24"/>
        </w:rPr>
        <w:t xml:space="preserve"> </w:t>
      </w:r>
      <w:r>
        <w:rPr>
          <w:sz w:val="24"/>
          <w:szCs w:val="24"/>
        </w:rPr>
        <w:t>земельних ділянок та орендарів</w:t>
      </w:r>
      <w:r w:rsidRPr="00610692">
        <w:rPr>
          <w:sz w:val="24"/>
          <w:szCs w:val="24"/>
        </w:rPr>
        <w:t xml:space="preserve"> земельни</w:t>
      </w:r>
      <w:r>
        <w:rPr>
          <w:sz w:val="24"/>
          <w:szCs w:val="24"/>
        </w:rPr>
        <w:t>х ділянок комунальної власності про персональну відповідальність за можливі наслідки у разі невжиття заходів.</w:t>
      </w:r>
    </w:p>
    <w:p w14:paraId="6684662C" w14:textId="2BFD3696" w:rsidR="00610692" w:rsidRPr="002D1C99" w:rsidRDefault="00610692" w:rsidP="003F0D0D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sz w:val="24"/>
          <w:szCs w:val="24"/>
          <w:lang w:eastAsia="uk-UA"/>
        </w:rPr>
      </w:pPr>
      <w:r w:rsidRPr="002D1C99"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 w:rsidRPr="002D1C99">
        <w:rPr>
          <w:sz w:val="24"/>
          <w:szCs w:val="24"/>
        </w:rPr>
        <w:t>Смолінської</w:t>
      </w:r>
      <w:proofErr w:type="spellEnd"/>
      <w:r w:rsidRPr="002D1C99">
        <w:rPr>
          <w:sz w:val="24"/>
          <w:szCs w:val="24"/>
        </w:rPr>
        <w:t xml:space="preserve"> селищної ради</w:t>
      </w:r>
      <w:r w:rsidRPr="002D1C99">
        <w:rPr>
          <w:sz w:val="24"/>
          <w:szCs w:val="24"/>
          <w:lang w:eastAsia="uk-UA"/>
        </w:rPr>
        <w:t xml:space="preserve"> здійснювати інформаційно-роз’яснювальну роботу та моніторинг виконання рекомендацій, визначених цим рішенням.</w:t>
      </w:r>
    </w:p>
    <w:p w14:paraId="5EDE829D" w14:textId="1FC6245E" w:rsidR="00610692" w:rsidRDefault="00610692" w:rsidP="002D1C99">
      <w:pPr>
        <w:pStyle w:val="a3"/>
        <w:tabs>
          <w:tab w:val="left" w:pos="-1701"/>
          <w:tab w:val="left" w:pos="284"/>
          <w:tab w:val="left" w:pos="851"/>
        </w:tabs>
        <w:ind w:left="0"/>
        <w:jc w:val="both"/>
        <w:rPr>
          <w:sz w:val="24"/>
          <w:szCs w:val="24"/>
        </w:rPr>
      </w:pPr>
      <w:bookmarkStart w:id="0" w:name="_GoBack"/>
      <w:bookmarkEnd w:id="0"/>
    </w:p>
    <w:p w14:paraId="3F3DCA3E" w14:textId="1F212E09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</w:t>
      </w:r>
      <w:r w:rsidR="00F511BD">
        <w:rPr>
          <w:sz w:val="24"/>
          <w:szCs w:val="24"/>
        </w:rPr>
        <w:t xml:space="preserve"> Володимира БОЙКА</w:t>
      </w:r>
      <w:r w:rsidR="007933FC">
        <w:rPr>
          <w:sz w:val="24"/>
          <w:szCs w:val="24"/>
        </w:rPr>
        <w:t>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777B4"/>
    <w:multiLevelType w:val="multilevel"/>
    <w:tmpl w:val="EAA2DB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C1D86"/>
    <w:multiLevelType w:val="multilevel"/>
    <w:tmpl w:val="AE36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1C99"/>
    <w:rsid w:val="002D69E0"/>
    <w:rsid w:val="00316D55"/>
    <w:rsid w:val="00326C71"/>
    <w:rsid w:val="00352409"/>
    <w:rsid w:val="003A2ADB"/>
    <w:rsid w:val="003A52F1"/>
    <w:rsid w:val="003B2B7F"/>
    <w:rsid w:val="003D640F"/>
    <w:rsid w:val="003F0D0D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10692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420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83</cp:revision>
  <cp:lastPrinted>2026-02-25T07:35:00Z</cp:lastPrinted>
  <dcterms:created xsi:type="dcterms:W3CDTF">2023-11-02T07:38:00Z</dcterms:created>
  <dcterms:modified xsi:type="dcterms:W3CDTF">2026-02-25T07:37:00Z</dcterms:modified>
</cp:coreProperties>
</file>