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B9" w:rsidRPr="0071013A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74ED790" wp14:editId="66B081F5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41" w:rsidRPr="0071013A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434241" w:rsidRPr="0071013A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34241" w:rsidRPr="0071013A" w:rsidRDefault="00434241" w:rsidP="004342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П’ятдесят </w:t>
      </w:r>
      <w:r w:rsidR="003D43B6"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п’ята</w:t>
      </w:r>
      <w:r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 восьмого скликання </w:t>
      </w:r>
    </w:p>
    <w:p w:rsidR="00434241" w:rsidRPr="0071013A" w:rsidRDefault="00434241" w:rsidP="00434241">
      <w:pPr>
        <w:tabs>
          <w:tab w:val="center" w:pos="4819"/>
          <w:tab w:val="left" w:pos="7245"/>
          <w:tab w:val="left" w:pos="89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Р І Ш Е Н Н Я</w:t>
      </w:r>
      <w:r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B620B9" w:rsidRPr="0071013A" w:rsidRDefault="003D43B6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21 квіт</w:t>
      </w:r>
      <w:r w:rsidR="00651259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с-ще Смоліне</w:t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="00804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103</w:t>
      </w:r>
      <w:r w:rsidR="00001F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bookmarkStart w:id="0" w:name="_GoBack"/>
      <w:bookmarkEnd w:id="0"/>
      <w:r w:rsidR="00434241" w:rsidRPr="00710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47B18"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 w:rsidR="00A47B18" w:rsidRPr="00710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620B9" w:rsidRPr="00710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2F0460" w:rsidRP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F0460" w:rsidRP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створення відділу економічного </w:t>
      </w:r>
      <w:r w:rsidR="000D64FD"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розвитку та інвестицій</w:t>
      </w:r>
    </w:p>
    <w:p w:rsidR="002F0460" w:rsidRP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Смолінської селищної ради,  затвердження </w:t>
      </w:r>
    </w:p>
    <w:p w:rsid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Положення про відділ </w:t>
      </w:r>
      <w:r w:rsidR="000D64FD"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економічного розвитку та інвестицій </w:t>
      </w:r>
    </w:p>
    <w:p w:rsidR="002F0460" w:rsidRPr="0071013A" w:rsidRDefault="001638EC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Смолінської селищної  </w:t>
      </w:r>
      <w:r w:rsidR="00AC4F89"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ради </w:t>
      </w:r>
      <w:r w:rsidR="002F0460"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та вжиття </w:t>
      </w:r>
    </w:p>
    <w:p w:rsidR="002F0460" w:rsidRP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заходів щодо його державної реєстрації</w:t>
      </w:r>
    </w:p>
    <w:p w:rsidR="002F0460" w:rsidRP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F0460" w:rsidRPr="0071013A" w:rsidRDefault="002F0460" w:rsidP="002F046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0460" w:rsidRPr="0071013A" w:rsidRDefault="00CE525F" w:rsidP="002F0460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="002F0460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еруючись </w:t>
      </w:r>
      <w:r w:rsidR="00D922F6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Законом України «Про місцеве самоврядування в Україні»; </w:t>
      </w:r>
      <w:r w:rsidR="002F0460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частиною 1 статт</w:t>
      </w:r>
      <w:r w:rsidR="00D922F6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і 87 Цивільного кодексу України;</w:t>
      </w:r>
      <w:r w:rsidR="002F0460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пунктом 2 частини 2 статті 17 Закону України «Про державну реєстрацію юридичних осіб, фізичних осіб-підпри</w:t>
      </w:r>
      <w:r w:rsid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ємців та громадських формувань»</w:t>
      </w:r>
      <w:r w:rsidR="002F0460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,  селищна рада</w:t>
      </w:r>
    </w:p>
    <w:p w:rsidR="000D64FD" w:rsidRPr="0071013A" w:rsidRDefault="000D64FD" w:rsidP="002F0460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2F0460" w:rsidRPr="0071013A" w:rsidRDefault="002F0460" w:rsidP="000D64FD">
      <w:pPr>
        <w:pStyle w:val="2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Cs w:val="0"/>
          <w:color w:val="000000"/>
          <w:sz w:val="24"/>
          <w:szCs w:val="24"/>
          <w:lang w:val="en-US"/>
        </w:rPr>
      </w:pPr>
      <w:bookmarkStart w:id="1" w:name="bookmark26"/>
      <w:bookmarkStart w:id="2" w:name="bookmark27"/>
      <w:r w:rsidRPr="0071013A">
        <w:rPr>
          <w:rFonts w:ascii="Times New Roman" w:hAnsi="Times New Roman" w:cs="Times New Roman"/>
          <w:bCs w:val="0"/>
          <w:color w:val="000000"/>
          <w:sz w:val="24"/>
          <w:szCs w:val="24"/>
          <w:lang w:val="uk-UA"/>
        </w:rPr>
        <w:t>ВИРІШИЛА:</w:t>
      </w:r>
      <w:bookmarkEnd w:id="1"/>
      <w:bookmarkEnd w:id="2"/>
    </w:p>
    <w:p w:rsidR="001638EC" w:rsidRPr="0071013A" w:rsidRDefault="001638EC" w:rsidP="000D64FD">
      <w:pPr>
        <w:pStyle w:val="2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0460" w:rsidRPr="0071013A" w:rsidRDefault="002F0460" w:rsidP="00435CDA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Створити відділ </w:t>
      </w:r>
      <w:r w:rsidR="00980FD1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економічного розвитку та інвестицій </w:t>
      </w:r>
      <w:r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Смолінської</w:t>
      </w:r>
      <w:r w:rsid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селищної ради як структурний підрозділ апарату Смолінської селищної ради.</w:t>
      </w:r>
    </w:p>
    <w:p w:rsidR="002F0460" w:rsidRPr="0071013A" w:rsidRDefault="002F0460" w:rsidP="00435CDA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Затвердити Положення про відділ </w:t>
      </w:r>
      <w:r w:rsidR="0064266A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економічного розвитку та ін</w:t>
      </w:r>
      <w:r w:rsidR="001638EC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вестицій </w:t>
      </w:r>
      <w:r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Смол</w:t>
      </w:r>
      <w:r w:rsidR="001638EC"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інської селищної ради (додаток 1</w:t>
      </w:r>
      <w:r w:rsidRPr="0071013A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1638EC" w:rsidRPr="0071013A" w:rsidRDefault="00567146" w:rsidP="00435CDA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sz w:val="24"/>
          <w:szCs w:val="24"/>
          <w:lang w:val="uk-UA"/>
        </w:rPr>
        <w:t>Затверди</w:t>
      </w:r>
      <w:r w:rsidR="00CE525F" w:rsidRPr="0071013A">
        <w:rPr>
          <w:rFonts w:ascii="Times New Roman" w:hAnsi="Times New Roman" w:cs="Times New Roman"/>
          <w:sz w:val="24"/>
          <w:szCs w:val="24"/>
          <w:lang w:val="uk-UA"/>
        </w:rPr>
        <w:t>ти ст</w:t>
      </w:r>
      <w:r w:rsidRPr="0071013A">
        <w:rPr>
          <w:rFonts w:ascii="Times New Roman" w:hAnsi="Times New Roman" w:cs="Times New Roman"/>
          <w:sz w:val="24"/>
          <w:szCs w:val="24"/>
          <w:lang w:val="uk-UA"/>
        </w:rPr>
        <w:t>руктуру відділу економічного розвитку та інвестицій Смолінської селищної ради</w:t>
      </w:r>
      <w:r w:rsidR="0071013A">
        <w:rPr>
          <w:rFonts w:ascii="Times New Roman" w:hAnsi="Times New Roman" w:cs="Times New Roman"/>
          <w:sz w:val="24"/>
          <w:szCs w:val="24"/>
          <w:lang w:val="uk-UA"/>
        </w:rPr>
        <w:t xml:space="preserve"> (додаток 2) та внести відповідні зміни до Рішення № 986 від 05.03.2026 року </w:t>
      </w:r>
      <w:r w:rsidR="002A53A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1013A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Смолінської селищної ради від 18.12.2025 року № 956 Про затвердження структури Смолінської селищної ради на 2026 рік</w:t>
      </w:r>
      <w:r w:rsidR="002A53A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1013A">
        <w:rPr>
          <w:rFonts w:ascii="Times New Roman" w:hAnsi="Times New Roman" w:cs="Times New Roman"/>
          <w:sz w:val="24"/>
          <w:szCs w:val="24"/>
          <w:lang w:val="uk-UA"/>
        </w:rPr>
        <w:t xml:space="preserve"> (додаток 3).</w:t>
      </w:r>
    </w:p>
    <w:p w:rsidR="001B466B" w:rsidRPr="0071013A" w:rsidRDefault="001B466B" w:rsidP="00435CDA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2F0460" w:rsidRPr="0071013A" w:rsidRDefault="002F0460" w:rsidP="002F0460">
      <w:pPr>
        <w:ind w:right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7146" w:rsidRPr="0071013A" w:rsidRDefault="00567146" w:rsidP="001B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67146" w:rsidRDefault="00567146" w:rsidP="004C2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1013A" w:rsidRDefault="0071013A" w:rsidP="004C2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1013A" w:rsidRDefault="0071013A" w:rsidP="004C2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1013A" w:rsidRPr="0071013A" w:rsidRDefault="0071013A" w:rsidP="004C2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D43B6" w:rsidRPr="0071013A" w:rsidRDefault="003D43B6" w:rsidP="004C2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87716" w:rsidRPr="0071013A" w:rsidRDefault="0078165E" w:rsidP="00710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013A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                                                                    Микола МАЗУРА</w:t>
      </w:r>
    </w:p>
    <w:sectPr w:rsidR="00387716" w:rsidRPr="0071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2F92"/>
    <w:multiLevelType w:val="multilevel"/>
    <w:tmpl w:val="60D08D9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5F957D0"/>
    <w:multiLevelType w:val="multilevel"/>
    <w:tmpl w:val="3D42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3074B2B"/>
    <w:multiLevelType w:val="hybridMultilevel"/>
    <w:tmpl w:val="2ED8860C"/>
    <w:lvl w:ilvl="0" w:tplc="DC900C36">
      <w:start w:val="5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001F18"/>
    <w:rsid w:val="000273E7"/>
    <w:rsid w:val="000960FB"/>
    <w:rsid w:val="000D64FD"/>
    <w:rsid w:val="000E33B8"/>
    <w:rsid w:val="001638EC"/>
    <w:rsid w:val="001B165B"/>
    <w:rsid w:val="001B466B"/>
    <w:rsid w:val="00296FA6"/>
    <w:rsid w:val="002A53AB"/>
    <w:rsid w:val="002B0BE0"/>
    <w:rsid w:val="002F0460"/>
    <w:rsid w:val="00336DEB"/>
    <w:rsid w:val="00387716"/>
    <w:rsid w:val="003D43B6"/>
    <w:rsid w:val="00434241"/>
    <w:rsid w:val="00435CDA"/>
    <w:rsid w:val="00487486"/>
    <w:rsid w:val="004C2E46"/>
    <w:rsid w:val="004C44CE"/>
    <w:rsid w:val="00567146"/>
    <w:rsid w:val="005C232D"/>
    <w:rsid w:val="0061182B"/>
    <w:rsid w:val="0064266A"/>
    <w:rsid w:val="00651259"/>
    <w:rsid w:val="0071013A"/>
    <w:rsid w:val="0078165E"/>
    <w:rsid w:val="007C0446"/>
    <w:rsid w:val="0080438C"/>
    <w:rsid w:val="00843E15"/>
    <w:rsid w:val="0085758E"/>
    <w:rsid w:val="008A5D65"/>
    <w:rsid w:val="008F0082"/>
    <w:rsid w:val="009428EE"/>
    <w:rsid w:val="00980FD1"/>
    <w:rsid w:val="00A32C57"/>
    <w:rsid w:val="00A47B18"/>
    <w:rsid w:val="00A7091E"/>
    <w:rsid w:val="00AB4279"/>
    <w:rsid w:val="00AB719F"/>
    <w:rsid w:val="00AC4F89"/>
    <w:rsid w:val="00B52C8B"/>
    <w:rsid w:val="00B620B9"/>
    <w:rsid w:val="00C04AB9"/>
    <w:rsid w:val="00C37C01"/>
    <w:rsid w:val="00C921E9"/>
    <w:rsid w:val="00CE525F"/>
    <w:rsid w:val="00CE7AF2"/>
    <w:rsid w:val="00D23480"/>
    <w:rsid w:val="00D922F6"/>
    <w:rsid w:val="00D96DAA"/>
    <w:rsid w:val="00E16C49"/>
    <w:rsid w:val="00EE7FAE"/>
    <w:rsid w:val="00F31E27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2F0460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7"/>
    <w:rsid w:val="002F0460"/>
    <w:pPr>
      <w:widowControl w:val="0"/>
      <w:shd w:val="clear" w:color="auto" w:fill="FFFFFF"/>
      <w:spacing w:after="0" w:line="252" w:lineRule="auto"/>
      <w:ind w:firstLine="400"/>
    </w:pPr>
    <w:rPr>
      <w:rFonts w:ascii="Calibri" w:eastAsia="Calibri" w:hAnsi="Calibri" w:cs="Calibri"/>
    </w:rPr>
  </w:style>
  <w:style w:type="character" w:customStyle="1" w:styleId="2">
    <w:name w:val="Заголовок №2_"/>
    <w:link w:val="20"/>
    <w:locked/>
    <w:rsid w:val="002F046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2F0460"/>
    <w:pPr>
      <w:widowControl w:val="0"/>
      <w:shd w:val="clear" w:color="auto" w:fill="FFFFFF"/>
      <w:spacing w:after="0" w:line="252" w:lineRule="auto"/>
      <w:outlineLvl w:val="1"/>
    </w:pPr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2F0460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7"/>
    <w:rsid w:val="002F0460"/>
    <w:pPr>
      <w:widowControl w:val="0"/>
      <w:shd w:val="clear" w:color="auto" w:fill="FFFFFF"/>
      <w:spacing w:after="0" w:line="252" w:lineRule="auto"/>
      <w:ind w:firstLine="400"/>
    </w:pPr>
    <w:rPr>
      <w:rFonts w:ascii="Calibri" w:eastAsia="Calibri" w:hAnsi="Calibri" w:cs="Calibri"/>
    </w:rPr>
  </w:style>
  <w:style w:type="character" w:customStyle="1" w:styleId="2">
    <w:name w:val="Заголовок №2_"/>
    <w:link w:val="20"/>
    <w:locked/>
    <w:rsid w:val="002F046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2F0460"/>
    <w:pPr>
      <w:widowControl w:val="0"/>
      <w:shd w:val="clear" w:color="auto" w:fill="FFFFFF"/>
      <w:spacing w:after="0" w:line="252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69E6-2178-4B4D-A0D4-5FFD8A23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2026-03-05T11:17:00Z</cp:lastPrinted>
  <dcterms:created xsi:type="dcterms:W3CDTF">2026-01-05T14:50:00Z</dcterms:created>
  <dcterms:modified xsi:type="dcterms:W3CDTF">2026-05-06T09:02:00Z</dcterms:modified>
</cp:coreProperties>
</file>