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2141" w:rsidRPr="00CE2141" w:rsidRDefault="00CE2141" w:rsidP="00CE2141">
      <w:pPr>
        <w:spacing w:after="0"/>
        <w:jc w:val="center"/>
        <w:rPr>
          <w:rFonts w:ascii="Times New Roman" w:eastAsia="Times New Roman" w:hAnsi="Times New Roman" w:cs="Times New Roman"/>
          <w:lang w:val="uk-UA" w:eastAsia="ru-RU"/>
        </w:rPr>
      </w:pPr>
      <w:r w:rsidRPr="00CE2141">
        <w:rPr>
          <w:rFonts w:ascii="Times New Roman" w:eastAsia="Times New Roman" w:hAnsi="Times New Roman" w:cs="Times New Roman"/>
          <w:noProof/>
          <w:lang w:val="uk-UA" w:eastAsia="uk-UA"/>
        </w:rPr>
        <w:drawing>
          <wp:inline distT="0" distB="0" distL="0" distR="0" wp14:anchorId="0A7A8EC8" wp14:editId="1AC44B6D">
            <wp:extent cx="480060" cy="57912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0060" cy="579120"/>
                    </a:xfrm>
                    <a:prstGeom prst="rect">
                      <a:avLst/>
                    </a:prstGeom>
                    <a:noFill/>
                    <a:ln>
                      <a:noFill/>
                    </a:ln>
                  </pic:spPr>
                </pic:pic>
              </a:graphicData>
            </a:graphic>
          </wp:inline>
        </w:drawing>
      </w:r>
    </w:p>
    <w:p w:rsidR="00CE2141" w:rsidRPr="00CE2141" w:rsidRDefault="00CE2141" w:rsidP="00CE2141">
      <w:pPr>
        <w:spacing w:after="0"/>
        <w:jc w:val="center"/>
        <w:rPr>
          <w:rFonts w:ascii="Times New Roman" w:eastAsia="Times New Roman" w:hAnsi="Times New Roman" w:cs="Times New Roman"/>
          <w:b/>
          <w:lang w:val="uk-UA" w:eastAsia="ru-RU"/>
        </w:rPr>
      </w:pPr>
      <w:r w:rsidRPr="00CE2141">
        <w:rPr>
          <w:rFonts w:ascii="Times New Roman" w:eastAsia="Times New Roman" w:hAnsi="Times New Roman" w:cs="Times New Roman"/>
          <w:b/>
          <w:lang w:val="uk-UA" w:eastAsia="ru-RU"/>
        </w:rPr>
        <w:t>СМОЛІНСЬКА СЕЛИЩНА РАДА</w:t>
      </w:r>
    </w:p>
    <w:p w:rsidR="00CE2141" w:rsidRPr="00CE2141" w:rsidRDefault="00CE2141" w:rsidP="00CE2141">
      <w:pPr>
        <w:spacing w:after="0"/>
        <w:jc w:val="center"/>
        <w:rPr>
          <w:rFonts w:ascii="Times New Roman" w:eastAsia="Times New Roman" w:hAnsi="Times New Roman" w:cs="Times New Roman"/>
          <w:b/>
          <w:lang w:val="uk-UA" w:eastAsia="ru-RU"/>
        </w:rPr>
      </w:pPr>
      <w:r w:rsidRPr="00CE2141">
        <w:rPr>
          <w:rFonts w:ascii="Times New Roman" w:eastAsia="Times New Roman" w:hAnsi="Times New Roman" w:cs="Times New Roman"/>
          <w:b/>
          <w:lang w:val="uk-UA" w:eastAsia="ru-RU"/>
        </w:rPr>
        <w:t>НОВОУКРАЇНСЬКОГО РАЙОНУ КІРОВОГРАДСЬКОЇ ОБЛАСТІ</w:t>
      </w:r>
    </w:p>
    <w:p w:rsidR="00CE2141" w:rsidRPr="00CE2141" w:rsidRDefault="00CE2141" w:rsidP="00CE2141">
      <w:pPr>
        <w:spacing w:after="0" w:line="480" w:lineRule="auto"/>
        <w:jc w:val="center"/>
        <w:rPr>
          <w:rFonts w:ascii="Times New Roman" w:eastAsia="Times New Roman" w:hAnsi="Times New Roman" w:cs="Times New Roman"/>
          <w:b/>
          <w:lang w:val="uk-UA" w:eastAsia="ru-RU"/>
        </w:rPr>
      </w:pPr>
      <w:r w:rsidRPr="00CE2141">
        <w:rPr>
          <w:rFonts w:ascii="Times New Roman" w:eastAsia="Times New Roman" w:hAnsi="Times New Roman" w:cs="Times New Roman"/>
          <w:b/>
          <w:lang w:val="uk-UA" w:eastAsia="ru-RU"/>
        </w:rPr>
        <w:t xml:space="preserve">п’ятдесят </w:t>
      </w:r>
      <w:r>
        <w:rPr>
          <w:rFonts w:ascii="Times New Roman" w:eastAsia="Times New Roman" w:hAnsi="Times New Roman" w:cs="Times New Roman"/>
          <w:b/>
          <w:lang w:val="uk-UA" w:eastAsia="ru-RU"/>
        </w:rPr>
        <w:t>дев’ята</w:t>
      </w:r>
      <w:bookmarkStart w:id="0" w:name="_GoBack"/>
      <w:bookmarkEnd w:id="0"/>
      <w:r>
        <w:rPr>
          <w:rFonts w:ascii="Times New Roman" w:eastAsia="Times New Roman" w:hAnsi="Times New Roman" w:cs="Times New Roman"/>
          <w:b/>
          <w:lang w:val="uk-UA" w:eastAsia="ru-RU"/>
        </w:rPr>
        <w:t xml:space="preserve"> </w:t>
      </w:r>
      <w:r w:rsidRPr="00CE2141">
        <w:rPr>
          <w:rFonts w:ascii="Times New Roman" w:eastAsia="Times New Roman" w:hAnsi="Times New Roman" w:cs="Times New Roman"/>
          <w:b/>
          <w:lang w:val="uk-UA" w:eastAsia="ru-RU"/>
        </w:rPr>
        <w:t>сесія восьмого скликання</w:t>
      </w:r>
    </w:p>
    <w:p w:rsidR="00CE2141" w:rsidRPr="00CE2141" w:rsidRDefault="00CE2141" w:rsidP="00CE2141">
      <w:pPr>
        <w:spacing w:after="0" w:line="480" w:lineRule="auto"/>
        <w:jc w:val="center"/>
        <w:rPr>
          <w:rFonts w:ascii="Times New Roman" w:eastAsia="Times New Roman" w:hAnsi="Times New Roman" w:cs="Times New Roman"/>
          <w:b/>
          <w:lang w:val="uk-UA" w:eastAsia="ru-RU"/>
        </w:rPr>
      </w:pPr>
      <w:r w:rsidRPr="00CE2141">
        <w:rPr>
          <w:rFonts w:ascii="Times New Roman" w:eastAsia="Times New Roman" w:hAnsi="Times New Roman" w:cs="Times New Roman"/>
          <w:b/>
          <w:lang w:val="uk-UA" w:eastAsia="ru-RU"/>
        </w:rPr>
        <w:t xml:space="preserve">ПРОЄКТ Р І Ш Е Н </w:t>
      </w:r>
      <w:proofErr w:type="spellStart"/>
      <w:r w:rsidRPr="00CE2141">
        <w:rPr>
          <w:rFonts w:ascii="Times New Roman" w:eastAsia="Times New Roman" w:hAnsi="Times New Roman" w:cs="Times New Roman"/>
          <w:b/>
          <w:lang w:val="uk-UA" w:eastAsia="ru-RU"/>
        </w:rPr>
        <w:t>Н</w:t>
      </w:r>
      <w:proofErr w:type="spellEnd"/>
      <w:r w:rsidRPr="00CE2141">
        <w:rPr>
          <w:rFonts w:ascii="Times New Roman" w:eastAsia="Times New Roman" w:hAnsi="Times New Roman" w:cs="Times New Roman"/>
          <w:b/>
          <w:lang w:val="uk-UA" w:eastAsia="ru-RU"/>
        </w:rPr>
        <w:t xml:space="preserve"> Я</w:t>
      </w:r>
    </w:p>
    <w:p w:rsidR="00CE2141" w:rsidRPr="00CE2141" w:rsidRDefault="00CE2141" w:rsidP="00CE2141">
      <w:pPr>
        <w:widowControl w:val="0"/>
        <w:tabs>
          <w:tab w:val="left" w:pos="4111"/>
          <w:tab w:val="left" w:pos="7371"/>
        </w:tabs>
        <w:autoSpaceDE w:val="0"/>
        <w:autoSpaceDN w:val="0"/>
        <w:adjustRightInd w:val="0"/>
        <w:spacing w:after="0"/>
        <w:rPr>
          <w:rFonts w:ascii="Times New Roman" w:eastAsia="Times New Roman" w:hAnsi="Times New Roman" w:cs="Times New Roman"/>
          <w:color w:val="000000"/>
          <w:lang w:val="uk-UA" w:eastAsia="ru-RU"/>
        </w:rPr>
      </w:pPr>
      <w:r w:rsidRPr="00CE2141">
        <w:rPr>
          <w:rFonts w:ascii="Times New Roman" w:eastAsia="Times New Roman" w:hAnsi="Times New Roman" w:cs="Times New Roman"/>
          <w:color w:val="000000"/>
          <w:lang w:val="uk-UA" w:eastAsia="ru-RU"/>
        </w:rPr>
        <w:t xml:space="preserve">від «___» серпня 2026 року </w:t>
      </w:r>
      <w:r w:rsidRPr="00CE2141">
        <w:rPr>
          <w:rFonts w:ascii="Times New Roman" w:eastAsia="Times New Roman" w:hAnsi="Times New Roman" w:cs="Times New Roman"/>
          <w:color w:val="000000"/>
          <w:lang w:val="uk-UA" w:eastAsia="ru-RU"/>
        </w:rPr>
        <w:tab/>
      </w:r>
      <w:r w:rsidRPr="00CE2141">
        <w:rPr>
          <w:rFonts w:ascii="Times New Roman" w:eastAsia="Times New Roman" w:hAnsi="Times New Roman" w:cs="Times New Roman"/>
          <w:color w:val="000000"/>
          <w:lang w:val="uk-UA" w:eastAsia="ru-RU"/>
        </w:rPr>
        <w:tab/>
        <w:t xml:space="preserve">                   № ____</w:t>
      </w:r>
    </w:p>
    <w:p w:rsidR="00CE2141" w:rsidRPr="00CE2141" w:rsidRDefault="00CE2141" w:rsidP="00CE2141">
      <w:pPr>
        <w:shd w:val="clear" w:color="auto" w:fill="FFFFFF"/>
        <w:suppressAutoHyphens/>
        <w:spacing w:after="0" w:line="276" w:lineRule="auto"/>
        <w:jc w:val="center"/>
        <w:rPr>
          <w:rFonts w:ascii="Times New Roman" w:eastAsia="Noto Sans CJK SC" w:hAnsi="Times New Roman" w:cs="Times New Roman"/>
          <w:b/>
          <w:color w:val="000000"/>
          <w:spacing w:val="-1"/>
          <w:kern w:val="2"/>
          <w:lang w:val="uk-UA" w:eastAsia="uk-UA" w:bidi="hi-IN"/>
        </w:rPr>
      </w:pPr>
    </w:p>
    <w:p w:rsidR="00CE2141" w:rsidRPr="00CE2141" w:rsidRDefault="00CE2141" w:rsidP="00CE2141">
      <w:pPr>
        <w:spacing w:after="0"/>
        <w:rPr>
          <w:rFonts w:ascii="Times New Roman" w:eastAsia="Times New Roman" w:hAnsi="Times New Roman" w:cs="Times New Roman"/>
          <w:b/>
          <w:bCs/>
          <w:lang w:val="uk-UA"/>
        </w:rPr>
      </w:pPr>
      <w:r w:rsidRPr="00CE2141">
        <w:rPr>
          <w:rFonts w:ascii="Times New Roman" w:eastAsia="Times New Roman" w:hAnsi="Times New Roman" w:cs="Times New Roman"/>
          <w:b/>
          <w:bCs/>
          <w:lang w:val="uk-UA"/>
        </w:rPr>
        <w:t xml:space="preserve">Про організацію харчування здобувачів освіти </w:t>
      </w:r>
    </w:p>
    <w:p w:rsidR="00CE2141" w:rsidRPr="00CE2141" w:rsidRDefault="00CE2141" w:rsidP="00CE2141">
      <w:pPr>
        <w:spacing w:after="0"/>
        <w:rPr>
          <w:rFonts w:ascii="Times New Roman" w:eastAsia="Times New Roman" w:hAnsi="Times New Roman" w:cs="Times New Roman"/>
          <w:b/>
          <w:bCs/>
          <w:lang w:val="uk-UA"/>
        </w:rPr>
      </w:pPr>
      <w:r w:rsidRPr="00CE2141">
        <w:rPr>
          <w:rFonts w:ascii="Times New Roman" w:eastAsia="Times New Roman" w:hAnsi="Times New Roman" w:cs="Times New Roman"/>
          <w:b/>
          <w:bCs/>
          <w:lang w:val="uk-UA"/>
        </w:rPr>
        <w:t xml:space="preserve">у закладах загальної середньої освіти </w:t>
      </w:r>
    </w:p>
    <w:p w:rsidR="00CE2141" w:rsidRPr="00CE2141" w:rsidRDefault="00CE2141" w:rsidP="00CE2141">
      <w:pPr>
        <w:spacing w:after="0"/>
        <w:rPr>
          <w:rFonts w:ascii="Times New Roman" w:eastAsia="Times New Roman" w:hAnsi="Times New Roman" w:cs="Times New Roman"/>
          <w:b/>
          <w:bCs/>
          <w:lang w:val="uk-UA"/>
        </w:rPr>
      </w:pPr>
      <w:proofErr w:type="spellStart"/>
      <w:r w:rsidRPr="00CE2141">
        <w:rPr>
          <w:rFonts w:ascii="Times New Roman" w:eastAsia="Times New Roman" w:hAnsi="Times New Roman" w:cs="Times New Roman"/>
          <w:b/>
          <w:bCs/>
          <w:lang w:val="uk-UA"/>
        </w:rPr>
        <w:t>Смолінської</w:t>
      </w:r>
      <w:proofErr w:type="spellEnd"/>
      <w:r w:rsidRPr="00CE2141">
        <w:rPr>
          <w:rFonts w:ascii="Times New Roman" w:eastAsia="Times New Roman" w:hAnsi="Times New Roman" w:cs="Times New Roman"/>
          <w:b/>
          <w:bCs/>
          <w:lang w:val="uk-UA"/>
        </w:rPr>
        <w:t xml:space="preserve"> селищної ради у 2026/2027 навчальному році</w:t>
      </w:r>
    </w:p>
    <w:p w:rsidR="00CE2141" w:rsidRPr="00CE2141" w:rsidRDefault="00CE2141" w:rsidP="00CE2141">
      <w:pPr>
        <w:spacing w:after="0"/>
        <w:rPr>
          <w:rFonts w:ascii="Times New Roman" w:eastAsia="Times New Roman" w:hAnsi="Times New Roman" w:cs="Times New Roman"/>
          <w:b/>
          <w:bCs/>
          <w:lang w:val="uk-UA"/>
        </w:rPr>
      </w:pPr>
    </w:p>
    <w:p w:rsidR="00CE2141" w:rsidRPr="00CE2141" w:rsidRDefault="00CE2141" w:rsidP="00CE2141">
      <w:pPr>
        <w:spacing w:after="0"/>
        <w:ind w:firstLine="567"/>
        <w:jc w:val="both"/>
        <w:rPr>
          <w:rFonts w:ascii="Times New Roman" w:eastAsia="Times New Roman" w:hAnsi="Times New Roman" w:cs="Times New Roman"/>
          <w:lang w:val="uk-UA"/>
        </w:rPr>
      </w:pPr>
      <w:r w:rsidRPr="00CE2141">
        <w:rPr>
          <w:rFonts w:ascii="Times New Roman" w:eastAsia="Times New Roman" w:hAnsi="Times New Roman" w:cs="Times New Roman"/>
          <w:lang w:val="uk-UA"/>
        </w:rPr>
        <w:t xml:space="preserve">Керуючись статтями 25, 26, 59 Закону України «Про місцеве самоврядування в Україні», статтями 25, 56 Закону України «Про освіту», Законом України «Про повну загальну середню освіту», Законом України «Про основні принципи та вимоги до безпечності та якості харчових продуктів», Бюджетним кодексом України, Законом України «Про публічні закупівлі», постановою Кабінету Міністрів України від 24 березня 2021 року № 305 «Про затвердження норм та Порядку організації харчування у закладах освіти та дитячих закладах оздоровлення та відпочинку», постановою Кабінету Міністрів України від 20 грудня 2024 року № 1456 «Деякі питання надання субвенції з державного бюджету місцевим бюджетам на забезпечення харчуванням учнів закладів загальної середньої освіти», з урахуванням постанови Кабінету Міністрів України від 1 липня 2026 року № 869 «Деякі питання надання субвенції з державного бюджету місцевим бюджетам на забезпечення харчуванням учнів закладів загальної середньої освіти у 2026 році», з метою забезпечення якісного, безпечного та збалансованого харчування здобувачів освіти, </w:t>
      </w:r>
      <w:proofErr w:type="spellStart"/>
      <w:r w:rsidRPr="00CE2141">
        <w:rPr>
          <w:rFonts w:ascii="Times New Roman" w:eastAsia="Times New Roman" w:hAnsi="Times New Roman" w:cs="Times New Roman"/>
          <w:lang w:val="uk-UA"/>
        </w:rPr>
        <w:t>Смолінська</w:t>
      </w:r>
      <w:proofErr w:type="spellEnd"/>
      <w:r w:rsidRPr="00CE2141">
        <w:rPr>
          <w:rFonts w:ascii="Times New Roman" w:eastAsia="Times New Roman" w:hAnsi="Times New Roman" w:cs="Times New Roman"/>
          <w:lang w:val="uk-UA"/>
        </w:rPr>
        <w:t xml:space="preserve"> селищна рада</w:t>
      </w:r>
    </w:p>
    <w:p w:rsidR="00CE2141" w:rsidRPr="00CE2141" w:rsidRDefault="00CE2141" w:rsidP="00CE2141">
      <w:pPr>
        <w:spacing w:after="0"/>
        <w:ind w:firstLine="567"/>
        <w:jc w:val="both"/>
        <w:rPr>
          <w:rFonts w:ascii="Times New Roman" w:eastAsia="Times New Roman" w:hAnsi="Times New Roman" w:cs="Times New Roman"/>
          <w:lang w:val="uk-UA"/>
        </w:rPr>
      </w:pPr>
    </w:p>
    <w:p w:rsidR="00CE2141" w:rsidRPr="00CE2141" w:rsidRDefault="00CE2141" w:rsidP="00CE2141">
      <w:pPr>
        <w:spacing w:after="0"/>
        <w:rPr>
          <w:rFonts w:ascii="Times New Roman" w:eastAsia="Times New Roman" w:hAnsi="Times New Roman" w:cs="Times New Roman"/>
          <w:b/>
          <w:bCs/>
          <w:lang w:val="uk-UA"/>
        </w:rPr>
      </w:pPr>
      <w:r w:rsidRPr="00CE2141">
        <w:rPr>
          <w:rFonts w:ascii="Times New Roman" w:eastAsia="Times New Roman" w:hAnsi="Times New Roman" w:cs="Times New Roman"/>
          <w:b/>
          <w:bCs/>
          <w:lang w:val="uk-UA"/>
        </w:rPr>
        <w:t>ВИРІШИЛА:</w:t>
      </w:r>
    </w:p>
    <w:p w:rsidR="00CE2141" w:rsidRPr="00CE2141" w:rsidRDefault="00CE2141" w:rsidP="00CE2141">
      <w:pPr>
        <w:numPr>
          <w:ilvl w:val="0"/>
          <w:numId w:val="11"/>
        </w:numPr>
        <w:spacing w:after="0"/>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 xml:space="preserve">Організувати з 01 вересня 2026 року харчування здобувачів освіти у закладах загальної середньої освіти </w:t>
      </w:r>
      <w:proofErr w:type="spellStart"/>
      <w:r w:rsidRPr="00CE2141">
        <w:rPr>
          <w:rFonts w:ascii="Times New Roman" w:eastAsia="Times New Roman" w:hAnsi="Times New Roman" w:cs="Times New Roman"/>
          <w:bCs/>
          <w:lang w:val="uk-UA"/>
        </w:rPr>
        <w:t>Смолінської</w:t>
      </w:r>
      <w:proofErr w:type="spellEnd"/>
      <w:r w:rsidRPr="00CE2141">
        <w:rPr>
          <w:rFonts w:ascii="Times New Roman" w:eastAsia="Times New Roman" w:hAnsi="Times New Roman" w:cs="Times New Roman"/>
          <w:bCs/>
          <w:lang w:val="uk-UA"/>
        </w:rPr>
        <w:t xml:space="preserve"> селищної ради у 2026/2027 навчальному році шляхом закупівлі послуг з організації харчування (</w:t>
      </w:r>
      <w:proofErr w:type="spellStart"/>
      <w:r w:rsidRPr="00CE2141">
        <w:rPr>
          <w:rFonts w:ascii="Times New Roman" w:eastAsia="Times New Roman" w:hAnsi="Times New Roman" w:cs="Times New Roman"/>
          <w:bCs/>
          <w:lang w:val="uk-UA"/>
        </w:rPr>
        <w:t>аутсорсинг</w:t>
      </w:r>
      <w:proofErr w:type="spellEnd"/>
      <w:r w:rsidRPr="00CE2141">
        <w:rPr>
          <w:rFonts w:ascii="Times New Roman" w:eastAsia="Times New Roman" w:hAnsi="Times New Roman" w:cs="Times New Roman"/>
          <w:bCs/>
          <w:lang w:val="uk-UA"/>
        </w:rPr>
        <w:t>) відповідно до вимог законодавства України.</w:t>
      </w:r>
    </w:p>
    <w:p w:rsidR="00CE2141" w:rsidRPr="00CE2141" w:rsidRDefault="00CE2141" w:rsidP="00CE2141">
      <w:pPr>
        <w:numPr>
          <w:ilvl w:val="0"/>
          <w:numId w:val="11"/>
        </w:numPr>
        <w:spacing w:after="0"/>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Визначити, що організація харчування здобувачів освіти здійснюється оператором ринку харчових продуктів, який відповідає вимогам законодавства у сфері безпечності та якості харчових продуктів та визначається виконавцем послуг за результатами проведення закупівлі відповідно до законодавства у сфері публічних закупівель.</w:t>
      </w:r>
    </w:p>
    <w:p w:rsidR="00CE2141" w:rsidRPr="00CE2141" w:rsidRDefault="00CE2141" w:rsidP="00CE2141">
      <w:pPr>
        <w:numPr>
          <w:ilvl w:val="0"/>
          <w:numId w:val="11"/>
        </w:numPr>
        <w:spacing w:after="0"/>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Харчування здобувачів освіти організовувати відповідно до норм та вимог, установлених законодавством України, зокрема Порядком організації харчування у закладах освіти та дитячих закладах оздоровлення та відпочинку, затвердженим постановою Кабінету Міністрів України від 24 березня 2021 року № 305, у чинній редакції.</w:t>
      </w:r>
    </w:p>
    <w:p w:rsidR="00CE2141" w:rsidRPr="00CE2141" w:rsidRDefault="00CE2141" w:rsidP="00CE2141">
      <w:pPr>
        <w:numPr>
          <w:ilvl w:val="0"/>
          <w:numId w:val="11"/>
        </w:numPr>
        <w:spacing w:after="0"/>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Забезпечити одноразовим харчуванням учнів закладів загальної середньої освіти комунальної форми власності за рахунок коштів субвенції з державного бюджету місцевим бюджетам на забезпечення харчуванням учнів закладів загальної середньої освіти відповідно до Порядку та умов надання зазначеної субвенції.</w:t>
      </w:r>
    </w:p>
    <w:p w:rsidR="00CE2141" w:rsidRPr="00CE2141" w:rsidRDefault="00CE2141" w:rsidP="00CE2141">
      <w:pPr>
        <w:spacing w:after="0"/>
        <w:ind w:left="360"/>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lastRenderedPageBreak/>
        <w:t>5. Установити, що видатки на організацію харчування здобувачів освіти здійснюються за рахунок:</w:t>
      </w:r>
    </w:p>
    <w:p w:rsidR="00CE2141" w:rsidRPr="00CE2141" w:rsidRDefault="00CE2141" w:rsidP="00CE2141">
      <w:pPr>
        <w:spacing w:after="0"/>
        <w:ind w:left="709"/>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5.1. коштів субвенції з державного бюджету місцевим бюджетам на забезпечення харчуванням учнів закладів загальної середньої освіти;</w:t>
      </w:r>
    </w:p>
    <w:p w:rsidR="00CE2141" w:rsidRPr="00CE2141" w:rsidRDefault="00CE2141" w:rsidP="00CE2141">
      <w:pPr>
        <w:spacing w:after="0"/>
        <w:ind w:left="709"/>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 xml:space="preserve">5.2. коштів бюджету </w:t>
      </w:r>
      <w:proofErr w:type="spellStart"/>
      <w:r w:rsidRPr="00CE2141">
        <w:rPr>
          <w:rFonts w:ascii="Times New Roman" w:eastAsia="Times New Roman" w:hAnsi="Times New Roman" w:cs="Times New Roman"/>
          <w:bCs/>
          <w:lang w:val="uk-UA"/>
        </w:rPr>
        <w:t>Смолінської</w:t>
      </w:r>
      <w:proofErr w:type="spellEnd"/>
      <w:r w:rsidRPr="00CE2141">
        <w:rPr>
          <w:rFonts w:ascii="Times New Roman" w:eastAsia="Times New Roman" w:hAnsi="Times New Roman" w:cs="Times New Roman"/>
          <w:bCs/>
          <w:lang w:val="uk-UA"/>
        </w:rPr>
        <w:t xml:space="preserve"> селищної територіальної громади;</w:t>
      </w:r>
    </w:p>
    <w:p w:rsidR="00CE2141" w:rsidRPr="00CE2141" w:rsidRDefault="00CE2141" w:rsidP="00CE2141">
      <w:pPr>
        <w:spacing w:after="0"/>
        <w:ind w:left="709"/>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5.3. інших джерел, не заборонених законодавством України.</w:t>
      </w:r>
    </w:p>
    <w:p w:rsidR="00CE2141" w:rsidRPr="00CE2141" w:rsidRDefault="00CE2141" w:rsidP="00CE2141">
      <w:pPr>
        <w:spacing w:after="0"/>
        <w:ind w:left="360"/>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 xml:space="preserve">6. Відділу освіти, культури, молоді та спорту </w:t>
      </w:r>
      <w:proofErr w:type="spellStart"/>
      <w:r w:rsidRPr="00CE2141">
        <w:rPr>
          <w:rFonts w:ascii="Times New Roman" w:eastAsia="Times New Roman" w:hAnsi="Times New Roman" w:cs="Times New Roman"/>
          <w:bCs/>
          <w:lang w:val="uk-UA"/>
        </w:rPr>
        <w:t>Смолінської</w:t>
      </w:r>
      <w:proofErr w:type="spellEnd"/>
      <w:r w:rsidRPr="00CE2141">
        <w:rPr>
          <w:rFonts w:ascii="Times New Roman" w:eastAsia="Times New Roman" w:hAnsi="Times New Roman" w:cs="Times New Roman"/>
          <w:bCs/>
          <w:lang w:val="uk-UA"/>
        </w:rPr>
        <w:t xml:space="preserve"> селищної ради:</w:t>
      </w:r>
    </w:p>
    <w:p w:rsidR="00CE2141" w:rsidRPr="00CE2141" w:rsidRDefault="00CE2141" w:rsidP="00CE2141">
      <w:pPr>
        <w:spacing w:after="0"/>
        <w:ind w:left="720"/>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6.1. Забезпечити проведення закупівлі послуг з організації харчування відповідно до вимог законодавства України у сфері публічних закупівель.</w:t>
      </w:r>
    </w:p>
    <w:p w:rsidR="00CE2141" w:rsidRPr="00CE2141" w:rsidRDefault="00CE2141" w:rsidP="00CE2141">
      <w:pPr>
        <w:spacing w:after="0"/>
        <w:ind w:left="720"/>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6.2. Забезпечити визначення виконавця послуг з організації харчування та укладення договору про закупівлю послуг відповідно до законодавства.</w:t>
      </w:r>
    </w:p>
    <w:p w:rsidR="00CE2141" w:rsidRPr="00CE2141" w:rsidRDefault="00CE2141" w:rsidP="00CE2141">
      <w:pPr>
        <w:spacing w:after="0"/>
        <w:ind w:left="720"/>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6.3. Під час формування технічних та якісних характеристик предмета закупівлі передбачити вимоги щодо дотримання виконавцем послуг законодавства у сфері безпечності та якості харчових продуктів, санітарного законодавства, норм та Порядку організації харчування, затверджених постановою Кабінету Міністрів України від 24 березня 2021 року № 305.</w:t>
      </w:r>
    </w:p>
    <w:p w:rsidR="00CE2141" w:rsidRPr="00CE2141" w:rsidRDefault="00CE2141" w:rsidP="00CE2141">
      <w:pPr>
        <w:spacing w:after="0"/>
        <w:ind w:left="720"/>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6.4. Забезпечити фінансування послуг з організації харчування в межах затверджених бюджетних призначень та відповідно до умов використання коштів державної субвенції.</w:t>
      </w:r>
    </w:p>
    <w:p w:rsidR="00CE2141" w:rsidRPr="00CE2141" w:rsidRDefault="00CE2141" w:rsidP="00CE2141">
      <w:pPr>
        <w:spacing w:after="0"/>
        <w:ind w:left="720"/>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6.5. Здійснювати контроль за виконанням умов договорів про закупівлю послуг з організації харчування.</w:t>
      </w:r>
    </w:p>
    <w:p w:rsidR="00CE2141" w:rsidRPr="00CE2141" w:rsidRDefault="00CE2141" w:rsidP="00CE2141">
      <w:pPr>
        <w:spacing w:after="0"/>
        <w:ind w:left="720"/>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6.6. Забезпечити моніторинг організації харчування здобувачів освіти, використання бюджетних коштів та виконання умов договорів.</w:t>
      </w:r>
    </w:p>
    <w:p w:rsidR="00CE2141" w:rsidRPr="00CE2141" w:rsidRDefault="00CE2141" w:rsidP="00CE2141">
      <w:pPr>
        <w:spacing w:after="0"/>
        <w:ind w:left="720"/>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6.7. Забезпечити взаємодію із закладами освіти та виконавцем послуг з питань організації харчування.</w:t>
      </w:r>
    </w:p>
    <w:p w:rsidR="00CE2141" w:rsidRPr="00CE2141" w:rsidRDefault="00CE2141" w:rsidP="00CE2141">
      <w:pPr>
        <w:spacing w:after="0"/>
        <w:ind w:left="720" w:hanging="294"/>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 xml:space="preserve">7. Фінансування видатків, пов'язаних з виконанням цього рішення, здійснювати в межах бюджетних призначень, передбачених у бюджеті </w:t>
      </w:r>
      <w:proofErr w:type="spellStart"/>
      <w:r w:rsidRPr="00CE2141">
        <w:rPr>
          <w:rFonts w:ascii="Times New Roman" w:eastAsia="Times New Roman" w:hAnsi="Times New Roman" w:cs="Times New Roman"/>
          <w:bCs/>
          <w:lang w:val="uk-UA"/>
        </w:rPr>
        <w:t>Смолінської</w:t>
      </w:r>
      <w:proofErr w:type="spellEnd"/>
      <w:r w:rsidRPr="00CE2141">
        <w:rPr>
          <w:rFonts w:ascii="Times New Roman" w:eastAsia="Times New Roman" w:hAnsi="Times New Roman" w:cs="Times New Roman"/>
          <w:bCs/>
          <w:lang w:val="uk-UA"/>
        </w:rPr>
        <w:t xml:space="preserve"> селищної територіальної громади на відповідний бюджетний період, та коштів державної субвенції відповідно до умов її надання.</w:t>
      </w:r>
    </w:p>
    <w:p w:rsidR="00CE2141" w:rsidRPr="00CE2141" w:rsidRDefault="00CE2141" w:rsidP="00CE2141">
      <w:pPr>
        <w:spacing w:after="0"/>
        <w:ind w:left="720" w:hanging="294"/>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 xml:space="preserve">8. Контроль за виконанням цього рішення покласти на постійні комісії </w:t>
      </w:r>
      <w:proofErr w:type="spellStart"/>
      <w:r w:rsidRPr="00CE2141">
        <w:rPr>
          <w:rFonts w:ascii="Times New Roman" w:eastAsia="Times New Roman" w:hAnsi="Times New Roman" w:cs="Times New Roman"/>
          <w:bCs/>
          <w:lang w:val="uk-UA"/>
        </w:rPr>
        <w:t>Смолінської</w:t>
      </w:r>
      <w:proofErr w:type="spellEnd"/>
      <w:r w:rsidRPr="00CE2141">
        <w:rPr>
          <w:rFonts w:ascii="Times New Roman" w:eastAsia="Times New Roman" w:hAnsi="Times New Roman" w:cs="Times New Roman"/>
          <w:bCs/>
          <w:lang w:val="uk-UA"/>
        </w:rPr>
        <w:t xml:space="preserve"> селищної ради відповідно до розподілу функціональних повноважень.</w:t>
      </w:r>
    </w:p>
    <w:p w:rsidR="00CE2141" w:rsidRPr="00CE2141" w:rsidRDefault="00CE2141" w:rsidP="00CE2141">
      <w:pPr>
        <w:spacing w:after="0"/>
        <w:rPr>
          <w:rFonts w:ascii="Times New Roman" w:eastAsia="Times New Roman" w:hAnsi="Times New Roman" w:cs="Times New Roman"/>
          <w:b/>
          <w:bCs/>
          <w:lang w:val="uk-UA"/>
        </w:rPr>
      </w:pPr>
    </w:p>
    <w:p w:rsidR="00CE2141" w:rsidRPr="00CE2141" w:rsidRDefault="00CE2141" w:rsidP="00CE2141">
      <w:pPr>
        <w:spacing w:after="0"/>
        <w:rPr>
          <w:rFonts w:ascii="Times New Roman" w:eastAsia="Times New Roman" w:hAnsi="Times New Roman" w:cs="Times New Roman"/>
          <w:b/>
          <w:bCs/>
          <w:lang w:val="uk-UA"/>
        </w:rPr>
      </w:pPr>
    </w:p>
    <w:p w:rsidR="00CE2141" w:rsidRPr="00CE2141" w:rsidRDefault="00CE2141" w:rsidP="00CE2141">
      <w:pPr>
        <w:spacing w:after="0"/>
        <w:rPr>
          <w:rFonts w:ascii="Times New Roman" w:eastAsia="Times New Roman" w:hAnsi="Times New Roman" w:cs="Times New Roman"/>
          <w:b/>
          <w:bCs/>
          <w:lang w:val="uk-UA"/>
        </w:rPr>
      </w:pPr>
    </w:p>
    <w:p w:rsidR="00CE2141" w:rsidRPr="00CE2141" w:rsidRDefault="00CE2141" w:rsidP="00CE2141">
      <w:pPr>
        <w:spacing w:after="0"/>
        <w:jc w:val="both"/>
        <w:rPr>
          <w:rFonts w:ascii="Times New Roman" w:eastAsia="Times New Roman" w:hAnsi="Times New Roman" w:cs="Times New Roman"/>
          <w:lang w:val="uk-UA"/>
        </w:rPr>
      </w:pPr>
    </w:p>
    <w:p w:rsidR="00CE2141" w:rsidRPr="00CE2141" w:rsidRDefault="00CE2141" w:rsidP="00CE2141">
      <w:pPr>
        <w:spacing w:after="0"/>
        <w:jc w:val="both"/>
        <w:rPr>
          <w:rFonts w:ascii="Times New Roman" w:eastAsia="Times New Roman" w:hAnsi="Times New Roman" w:cs="Times New Roman"/>
          <w:b/>
          <w:lang w:val="uk-UA"/>
        </w:rPr>
      </w:pPr>
      <w:r w:rsidRPr="00CE2141">
        <w:rPr>
          <w:rFonts w:ascii="Times New Roman" w:eastAsia="Times New Roman" w:hAnsi="Times New Roman" w:cs="Times New Roman"/>
          <w:b/>
          <w:lang w:val="uk-UA"/>
        </w:rPr>
        <w:t>Селищний голова</w:t>
      </w:r>
      <w:r w:rsidRPr="00CE2141">
        <w:rPr>
          <w:rFonts w:ascii="Times New Roman" w:eastAsia="Times New Roman" w:hAnsi="Times New Roman" w:cs="Times New Roman"/>
          <w:b/>
          <w:lang w:val="uk-UA"/>
        </w:rPr>
        <w:tab/>
      </w:r>
      <w:r w:rsidRPr="00CE2141">
        <w:rPr>
          <w:rFonts w:ascii="Times New Roman" w:eastAsia="Times New Roman" w:hAnsi="Times New Roman" w:cs="Times New Roman"/>
          <w:b/>
          <w:lang w:val="uk-UA"/>
        </w:rPr>
        <w:tab/>
      </w:r>
      <w:r w:rsidRPr="00CE2141">
        <w:rPr>
          <w:rFonts w:ascii="Times New Roman" w:eastAsia="Times New Roman" w:hAnsi="Times New Roman" w:cs="Times New Roman"/>
          <w:b/>
          <w:lang w:val="uk-UA"/>
        </w:rPr>
        <w:tab/>
      </w:r>
      <w:r w:rsidRPr="00CE2141">
        <w:rPr>
          <w:rFonts w:ascii="Times New Roman" w:eastAsia="Times New Roman" w:hAnsi="Times New Roman" w:cs="Times New Roman"/>
          <w:b/>
          <w:lang w:val="uk-UA"/>
        </w:rPr>
        <w:tab/>
      </w:r>
      <w:r w:rsidRPr="00CE2141">
        <w:rPr>
          <w:rFonts w:ascii="Times New Roman" w:eastAsia="Times New Roman" w:hAnsi="Times New Roman" w:cs="Times New Roman"/>
          <w:b/>
          <w:lang w:val="uk-UA"/>
        </w:rPr>
        <w:tab/>
      </w:r>
      <w:r w:rsidRPr="00CE2141">
        <w:rPr>
          <w:rFonts w:ascii="Times New Roman" w:eastAsia="Times New Roman" w:hAnsi="Times New Roman" w:cs="Times New Roman"/>
          <w:b/>
          <w:lang w:val="uk-UA"/>
        </w:rPr>
        <w:tab/>
      </w:r>
      <w:r w:rsidRPr="00CE2141">
        <w:rPr>
          <w:rFonts w:ascii="Times New Roman" w:eastAsia="Times New Roman" w:hAnsi="Times New Roman" w:cs="Times New Roman"/>
          <w:b/>
          <w:lang w:val="uk-UA"/>
        </w:rPr>
        <w:tab/>
        <w:t xml:space="preserve">          Микола МАЗУРА</w:t>
      </w:r>
    </w:p>
    <w:p w:rsidR="0033072F" w:rsidRPr="00CE2141" w:rsidRDefault="0033072F" w:rsidP="00CE2141"/>
    <w:sectPr w:rsidR="0033072F" w:rsidRPr="00CE2141">
      <w:footnotePr>
        <w:numRestart w:val="eachSect"/>
      </w:footnotePr>
      <w:pgSz w:w="12240" w:h="15840"/>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Noto Sans CJK SC">
    <w:altName w:val="Times New Roman"/>
    <w:charset w:val="01"/>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A990"/>
    <w:multiLevelType w:val="multilevel"/>
    <w:tmpl w:val="D55CEA0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nsid w:val="0000A991"/>
    <w:multiLevelType w:val="multilevel"/>
    <w:tmpl w:val="8010754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nsid w:val="00A99411"/>
    <w:multiLevelType w:val="multilevel"/>
    <w:tmpl w:val="C2E07C5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nsid w:val="00A99414"/>
    <w:multiLevelType w:val="multilevel"/>
    <w:tmpl w:val="7902A972"/>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4">
    <w:nsid w:val="00A99415"/>
    <w:multiLevelType w:val="multilevel"/>
    <w:tmpl w:val="F868663E"/>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5">
    <w:nsid w:val="05C17482"/>
    <w:multiLevelType w:val="multilevel"/>
    <w:tmpl w:val="D19862F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C692A4E"/>
    <w:multiLevelType w:val="multilevel"/>
    <w:tmpl w:val="6E3E98C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31A5EBE"/>
    <w:multiLevelType w:val="multilevel"/>
    <w:tmpl w:val="CB74A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A9C0724"/>
    <w:multiLevelType w:val="multilevel"/>
    <w:tmpl w:val="5F162B2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5">
    <w:abstractNumId w:val="1"/>
  </w:num>
  <w:num w:numId="6">
    <w:abstractNumId w:val="4"/>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7">
    <w:abstractNumId w:val="7"/>
  </w:num>
  <w:num w:numId="8">
    <w:abstractNumId w:val="6"/>
  </w:num>
  <w:num w:numId="9">
    <w:abstractNumId w:val="5"/>
  </w:num>
  <w:num w:numId="10">
    <w:abstractNumId w:val="8"/>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72F"/>
    <w:rsid w:val="00031AC6"/>
    <w:rsid w:val="0016019E"/>
    <w:rsid w:val="0022083A"/>
    <w:rsid w:val="002A0C2E"/>
    <w:rsid w:val="002B6897"/>
    <w:rsid w:val="0033072F"/>
    <w:rsid w:val="00627665"/>
    <w:rsid w:val="00756348"/>
    <w:rsid w:val="00777C0B"/>
    <w:rsid w:val="00CE2141"/>
    <w:rsid w:val="00D322D1"/>
    <w:rsid w:val="00D84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67"/>
  <w:style w:type="paragraph" w:default="1" w:styleId="a">
    <w:name w:val="Normal"/>
    <w:qFormat/>
  </w:style>
  <w:style w:type="paragraph" w:styleId="1">
    <w:name w:val="heading 1"/>
    <w:basedOn w:val="a"/>
    <w:next w:val="a0"/>
    <w:link w:val="10"/>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0"/>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0"/>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0"/>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0"/>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a5"/>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a5">
    <w:name w:val="Название Знак"/>
    <w:basedOn w:val="a1"/>
    <w:link w:val="a4"/>
    <w:uiPriority w:val="10"/>
    <w:rsid w:val="00A10FD9"/>
    <w:rPr>
      <w:rFonts w:asciiTheme="majorHAnsi" w:eastAsiaTheme="majorEastAsia" w:hAnsiTheme="majorHAnsi" w:cstheme="majorBidi"/>
      <w:sz w:val="56"/>
      <w:szCs w:val="56"/>
    </w:rPr>
  </w:style>
  <w:style w:type="paragraph" w:styleId="a6">
    <w:name w:val="Subtitle"/>
    <w:basedOn w:val="a4"/>
    <w:next w:val="a0"/>
    <w:link w:val="a7"/>
    <w:uiPriority w:val="11"/>
    <w:qFormat/>
    <w:rsid w:val="00A10FD9"/>
    <w:pPr>
      <w:numPr>
        <w:ilvl w:val="1"/>
      </w:numPr>
    </w:pPr>
    <w:rPr>
      <w:spacing w:val="15"/>
      <w:sz w:val="28"/>
      <w:szCs w:val="28"/>
    </w:rPr>
  </w:style>
  <w:style w:type="character" w:customStyle="1" w:styleId="a7">
    <w:name w:val="Подзаголовок Знак"/>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Next/>
      <w:keepLines/>
    </w:pPr>
    <w:rPr>
      <w:sz w:val="24"/>
      <w:szCs w:val="24"/>
    </w:rPr>
  </w:style>
  <w:style w:type="paragraph" w:styleId="a8">
    <w:name w:val="Date"/>
    <w:basedOn w:val="a4"/>
    <w:next w:val="a0"/>
    <w:qFormat/>
    <w:pPr>
      <w:keepNext/>
      <w:keepLines/>
    </w:pPr>
    <w:rPr>
      <w:sz w:val="24"/>
      <w:szCs w:val="24"/>
    </w:r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9">
    <w:name w:val="Bibliography"/>
    <w:basedOn w:val="a"/>
    <w:qFormat/>
  </w:style>
  <w:style w:type="character" w:customStyle="1" w:styleId="10">
    <w:name w:val="Заголовок 1 Знак"/>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Заголовок 4 Знак"/>
    <w:basedOn w:val="a1"/>
    <w:link w:val="4"/>
    <w:uiPriority w:val="9"/>
    <w:semiHidden/>
    <w:rsid w:val="00A10FD9"/>
    <w:rPr>
      <w:rFonts w:eastAsiaTheme="majorEastAsia" w:cstheme="majorBidi"/>
      <w:i/>
      <w:iCs/>
      <w:color w:val="0F4761" w:themeColor="accent1" w:themeShade="BF"/>
    </w:rPr>
  </w:style>
  <w:style w:type="character" w:customStyle="1" w:styleId="50">
    <w:name w:val="Заголовок 5 Знак"/>
    <w:basedOn w:val="a1"/>
    <w:link w:val="5"/>
    <w:uiPriority w:val="9"/>
    <w:semiHidden/>
    <w:rsid w:val="00A10FD9"/>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A10FD9"/>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A10FD9"/>
    <w:rPr>
      <w:rFonts w:eastAsiaTheme="majorEastAsia" w:cstheme="majorBidi"/>
      <w:color w:val="595959" w:themeColor="text1" w:themeTint="A6"/>
    </w:rPr>
  </w:style>
  <w:style w:type="character" w:customStyle="1" w:styleId="80">
    <w:name w:val="Заголовок 8 Знак"/>
    <w:basedOn w:val="a1"/>
    <w:link w:val="8"/>
    <w:uiPriority w:val="9"/>
    <w:semiHidden/>
    <w:rsid w:val="00A10FD9"/>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c">
    <w:name w:val="caption"/>
    <w:basedOn w:val="a"/>
    <w:link w:val="ad"/>
    <w:pPr>
      <w:spacing w:after="120"/>
    </w:pPr>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Название объекта Знак"/>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rPr>
      <w:color w:val="156082" w:themeColor="accent1"/>
    </w:rPr>
  </w:style>
  <w:style w:type="paragraph" w:styleId="af0">
    <w:name w:val="TOC Heading"/>
    <w:basedOn w:val="1"/>
    <w:next w:val="a0"/>
    <w:uiPriority w:val="39"/>
    <w:unhideWhenUsed/>
    <w:qFormat/>
    <w:pPr>
      <w:spacing w:before="240" w:line="259" w:lineRule="auto"/>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af1">
    <w:name w:val="Balloon Text"/>
    <w:basedOn w:val="a"/>
    <w:link w:val="af2"/>
    <w:rsid w:val="00627665"/>
    <w:pPr>
      <w:spacing w:after="0"/>
    </w:pPr>
    <w:rPr>
      <w:rFonts w:ascii="Tahoma" w:hAnsi="Tahoma" w:cs="Tahoma"/>
      <w:sz w:val="16"/>
      <w:szCs w:val="16"/>
    </w:rPr>
  </w:style>
  <w:style w:type="character" w:customStyle="1" w:styleId="af2">
    <w:name w:val="Текст выноски Знак"/>
    <w:basedOn w:val="a1"/>
    <w:link w:val="af1"/>
    <w:rsid w:val="006276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67"/>
  <w:style w:type="paragraph" w:default="1" w:styleId="a">
    <w:name w:val="Normal"/>
    <w:qFormat/>
  </w:style>
  <w:style w:type="paragraph" w:styleId="1">
    <w:name w:val="heading 1"/>
    <w:basedOn w:val="a"/>
    <w:next w:val="a0"/>
    <w:link w:val="10"/>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0"/>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0"/>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0"/>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0"/>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a5"/>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a5">
    <w:name w:val="Название Знак"/>
    <w:basedOn w:val="a1"/>
    <w:link w:val="a4"/>
    <w:uiPriority w:val="10"/>
    <w:rsid w:val="00A10FD9"/>
    <w:rPr>
      <w:rFonts w:asciiTheme="majorHAnsi" w:eastAsiaTheme="majorEastAsia" w:hAnsiTheme="majorHAnsi" w:cstheme="majorBidi"/>
      <w:sz w:val="56"/>
      <w:szCs w:val="56"/>
    </w:rPr>
  </w:style>
  <w:style w:type="paragraph" w:styleId="a6">
    <w:name w:val="Subtitle"/>
    <w:basedOn w:val="a4"/>
    <w:next w:val="a0"/>
    <w:link w:val="a7"/>
    <w:uiPriority w:val="11"/>
    <w:qFormat/>
    <w:rsid w:val="00A10FD9"/>
    <w:pPr>
      <w:numPr>
        <w:ilvl w:val="1"/>
      </w:numPr>
    </w:pPr>
    <w:rPr>
      <w:spacing w:val="15"/>
      <w:sz w:val="28"/>
      <w:szCs w:val="28"/>
    </w:rPr>
  </w:style>
  <w:style w:type="character" w:customStyle="1" w:styleId="a7">
    <w:name w:val="Подзаголовок Знак"/>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Next/>
      <w:keepLines/>
    </w:pPr>
    <w:rPr>
      <w:sz w:val="24"/>
      <w:szCs w:val="24"/>
    </w:rPr>
  </w:style>
  <w:style w:type="paragraph" w:styleId="a8">
    <w:name w:val="Date"/>
    <w:basedOn w:val="a4"/>
    <w:next w:val="a0"/>
    <w:qFormat/>
    <w:pPr>
      <w:keepNext/>
      <w:keepLines/>
    </w:pPr>
    <w:rPr>
      <w:sz w:val="24"/>
      <w:szCs w:val="24"/>
    </w:r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9">
    <w:name w:val="Bibliography"/>
    <w:basedOn w:val="a"/>
    <w:qFormat/>
  </w:style>
  <w:style w:type="character" w:customStyle="1" w:styleId="10">
    <w:name w:val="Заголовок 1 Знак"/>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Заголовок 4 Знак"/>
    <w:basedOn w:val="a1"/>
    <w:link w:val="4"/>
    <w:uiPriority w:val="9"/>
    <w:semiHidden/>
    <w:rsid w:val="00A10FD9"/>
    <w:rPr>
      <w:rFonts w:eastAsiaTheme="majorEastAsia" w:cstheme="majorBidi"/>
      <w:i/>
      <w:iCs/>
      <w:color w:val="0F4761" w:themeColor="accent1" w:themeShade="BF"/>
    </w:rPr>
  </w:style>
  <w:style w:type="character" w:customStyle="1" w:styleId="50">
    <w:name w:val="Заголовок 5 Знак"/>
    <w:basedOn w:val="a1"/>
    <w:link w:val="5"/>
    <w:uiPriority w:val="9"/>
    <w:semiHidden/>
    <w:rsid w:val="00A10FD9"/>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A10FD9"/>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A10FD9"/>
    <w:rPr>
      <w:rFonts w:eastAsiaTheme="majorEastAsia" w:cstheme="majorBidi"/>
      <w:color w:val="595959" w:themeColor="text1" w:themeTint="A6"/>
    </w:rPr>
  </w:style>
  <w:style w:type="character" w:customStyle="1" w:styleId="80">
    <w:name w:val="Заголовок 8 Знак"/>
    <w:basedOn w:val="a1"/>
    <w:link w:val="8"/>
    <w:uiPriority w:val="9"/>
    <w:semiHidden/>
    <w:rsid w:val="00A10FD9"/>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c">
    <w:name w:val="caption"/>
    <w:basedOn w:val="a"/>
    <w:link w:val="ad"/>
    <w:pPr>
      <w:spacing w:after="120"/>
    </w:pPr>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Название объекта Знак"/>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rPr>
      <w:color w:val="156082" w:themeColor="accent1"/>
    </w:rPr>
  </w:style>
  <w:style w:type="paragraph" w:styleId="af0">
    <w:name w:val="TOC Heading"/>
    <w:basedOn w:val="1"/>
    <w:next w:val="a0"/>
    <w:uiPriority w:val="39"/>
    <w:unhideWhenUsed/>
    <w:qFormat/>
    <w:pPr>
      <w:spacing w:before="240" w:line="259" w:lineRule="auto"/>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af1">
    <w:name w:val="Balloon Text"/>
    <w:basedOn w:val="a"/>
    <w:link w:val="af2"/>
    <w:rsid w:val="00627665"/>
    <w:pPr>
      <w:spacing w:after="0"/>
    </w:pPr>
    <w:rPr>
      <w:rFonts w:ascii="Tahoma" w:hAnsi="Tahoma" w:cs="Tahoma"/>
      <w:sz w:val="16"/>
      <w:szCs w:val="16"/>
    </w:rPr>
  </w:style>
  <w:style w:type="character" w:customStyle="1" w:styleId="af2">
    <w:name w:val="Текст выноски Знак"/>
    <w:basedOn w:val="a1"/>
    <w:link w:val="af1"/>
    <w:rsid w:val="006276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079416">
      <w:bodyDiv w:val="1"/>
      <w:marLeft w:val="0"/>
      <w:marRight w:val="0"/>
      <w:marTop w:val="0"/>
      <w:marBottom w:val="0"/>
      <w:divBdr>
        <w:top w:val="none" w:sz="0" w:space="0" w:color="auto"/>
        <w:left w:val="none" w:sz="0" w:space="0" w:color="auto"/>
        <w:bottom w:val="none" w:sz="0" w:space="0" w:color="auto"/>
        <w:right w:val="none" w:sz="0" w:space="0" w:color="auto"/>
      </w:divBdr>
    </w:div>
    <w:div w:id="13491415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2974</Words>
  <Characters>1696</Characters>
  <Application>Microsoft Office Word</Application>
  <DocSecurity>0</DocSecurity>
  <Lines>14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Користувач DELL</cp:lastModifiedBy>
  <cp:revision>7</cp:revision>
  <cp:lastPrinted>2026-08-24T08:48:00Z</cp:lastPrinted>
  <dcterms:created xsi:type="dcterms:W3CDTF">2026-08-24T08:28:00Z</dcterms:created>
  <dcterms:modified xsi:type="dcterms:W3CDTF">2026-09-08T05:28:00Z</dcterms:modified>
</cp:coreProperties>
</file>