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665" w:rsidRPr="00627665" w:rsidRDefault="00627665" w:rsidP="00627665">
      <w:pPr>
        <w:spacing w:after="0"/>
        <w:jc w:val="center"/>
        <w:rPr>
          <w:rFonts w:ascii="Times New Roman" w:eastAsia="Times New Roman" w:hAnsi="Times New Roman" w:cs="Times New Roman"/>
          <w:lang w:val="uk-UA" w:eastAsia="ru-RU"/>
        </w:rPr>
      </w:pPr>
      <w:r>
        <w:rPr>
          <w:rFonts w:ascii="Times New Roman" w:eastAsia="Times New Roman" w:hAnsi="Times New Roman" w:cs="Times New Roman"/>
          <w:noProof/>
          <w:lang w:val="uk-UA" w:eastAsia="uk-UA"/>
        </w:rPr>
        <w:drawing>
          <wp:inline distT="0" distB="0" distL="0" distR="0">
            <wp:extent cx="476250" cy="581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 cy="581025"/>
                    </a:xfrm>
                    <a:prstGeom prst="rect">
                      <a:avLst/>
                    </a:prstGeom>
                    <a:noFill/>
                    <a:ln>
                      <a:noFill/>
                    </a:ln>
                  </pic:spPr>
                </pic:pic>
              </a:graphicData>
            </a:graphic>
          </wp:inline>
        </w:drawing>
      </w:r>
    </w:p>
    <w:p w:rsidR="00627665" w:rsidRPr="00627665" w:rsidRDefault="00627665" w:rsidP="00627665">
      <w:pPr>
        <w:spacing w:after="0"/>
        <w:jc w:val="center"/>
        <w:rPr>
          <w:rFonts w:ascii="Times New Roman" w:eastAsia="Times New Roman" w:hAnsi="Times New Roman" w:cs="Times New Roman"/>
          <w:b/>
          <w:lang w:val="uk-UA" w:eastAsia="ru-RU"/>
        </w:rPr>
      </w:pPr>
      <w:r w:rsidRPr="00627665">
        <w:rPr>
          <w:rFonts w:ascii="Times New Roman" w:eastAsia="Times New Roman" w:hAnsi="Times New Roman" w:cs="Times New Roman"/>
          <w:b/>
          <w:lang w:val="ru-RU" w:eastAsia="ru-RU"/>
        </w:rPr>
        <w:t>СМОЛІНСЬК</w:t>
      </w:r>
      <w:r w:rsidRPr="00627665">
        <w:rPr>
          <w:rFonts w:ascii="Times New Roman" w:eastAsia="Times New Roman" w:hAnsi="Times New Roman" w:cs="Times New Roman"/>
          <w:b/>
          <w:lang w:val="uk-UA" w:eastAsia="ru-RU"/>
        </w:rPr>
        <w:t>А</w:t>
      </w:r>
      <w:r w:rsidRPr="00627665">
        <w:rPr>
          <w:rFonts w:ascii="Times New Roman" w:eastAsia="Times New Roman" w:hAnsi="Times New Roman" w:cs="Times New Roman"/>
          <w:b/>
          <w:lang w:val="ru-RU" w:eastAsia="ru-RU"/>
        </w:rPr>
        <w:t xml:space="preserve"> СЕЛИЩН</w:t>
      </w:r>
      <w:r w:rsidRPr="00627665">
        <w:rPr>
          <w:rFonts w:ascii="Times New Roman" w:eastAsia="Times New Roman" w:hAnsi="Times New Roman" w:cs="Times New Roman"/>
          <w:b/>
          <w:lang w:val="uk-UA" w:eastAsia="ru-RU"/>
        </w:rPr>
        <w:t>А</w:t>
      </w:r>
      <w:r w:rsidRPr="00627665">
        <w:rPr>
          <w:rFonts w:ascii="Times New Roman" w:eastAsia="Times New Roman" w:hAnsi="Times New Roman" w:cs="Times New Roman"/>
          <w:b/>
          <w:lang w:val="ru-RU" w:eastAsia="ru-RU"/>
        </w:rPr>
        <w:t xml:space="preserve"> РАД</w:t>
      </w:r>
      <w:r w:rsidRPr="00627665">
        <w:rPr>
          <w:rFonts w:ascii="Times New Roman" w:eastAsia="Times New Roman" w:hAnsi="Times New Roman" w:cs="Times New Roman"/>
          <w:b/>
          <w:lang w:val="uk-UA" w:eastAsia="ru-RU"/>
        </w:rPr>
        <w:t>А</w:t>
      </w:r>
    </w:p>
    <w:p w:rsidR="00627665" w:rsidRPr="00627665" w:rsidRDefault="00627665" w:rsidP="00627665">
      <w:pPr>
        <w:spacing w:after="0"/>
        <w:jc w:val="center"/>
        <w:rPr>
          <w:rFonts w:ascii="Times New Roman" w:eastAsia="Times New Roman" w:hAnsi="Times New Roman" w:cs="Times New Roman"/>
          <w:b/>
          <w:lang w:val="uk-UA" w:eastAsia="ru-RU"/>
        </w:rPr>
      </w:pPr>
      <w:r w:rsidRPr="00627665">
        <w:rPr>
          <w:rFonts w:ascii="Times New Roman" w:eastAsia="Times New Roman" w:hAnsi="Times New Roman" w:cs="Times New Roman"/>
          <w:b/>
          <w:lang w:val="uk-UA" w:eastAsia="ru-RU"/>
        </w:rPr>
        <w:t>НОВОУКРАЇНСЬКОГО</w:t>
      </w:r>
      <w:r w:rsidRPr="00627665">
        <w:rPr>
          <w:rFonts w:ascii="Times New Roman" w:eastAsia="Times New Roman" w:hAnsi="Times New Roman" w:cs="Times New Roman"/>
          <w:b/>
          <w:lang w:val="ru-RU" w:eastAsia="ru-RU"/>
        </w:rPr>
        <w:t xml:space="preserve"> РАЙОНУ КІРОВОГРАДСЬКОЇ ОБЛАСТІ</w:t>
      </w:r>
    </w:p>
    <w:p w:rsidR="00627665" w:rsidRPr="00627665" w:rsidRDefault="00627665" w:rsidP="00627665">
      <w:pPr>
        <w:spacing w:after="0" w:line="48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 xml:space="preserve">п’ятдесят </w:t>
      </w:r>
      <w:r w:rsidR="00FB1750">
        <w:rPr>
          <w:rFonts w:ascii="Times New Roman" w:eastAsia="Times New Roman" w:hAnsi="Times New Roman" w:cs="Times New Roman"/>
          <w:b/>
          <w:lang w:val="uk-UA" w:eastAsia="ru-RU"/>
        </w:rPr>
        <w:t xml:space="preserve">дев’ята </w:t>
      </w:r>
      <w:r w:rsidRPr="00627665">
        <w:rPr>
          <w:rFonts w:ascii="Times New Roman" w:eastAsia="Times New Roman" w:hAnsi="Times New Roman" w:cs="Times New Roman"/>
          <w:b/>
          <w:lang w:val="uk-UA" w:eastAsia="ru-RU"/>
        </w:rPr>
        <w:t>сесія восьмого скликання</w:t>
      </w:r>
    </w:p>
    <w:p w:rsidR="00627665" w:rsidRPr="00627665" w:rsidRDefault="00627665" w:rsidP="00627665">
      <w:pPr>
        <w:spacing w:after="0" w:line="48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ru-RU" w:eastAsia="ru-RU"/>
        </w:rPr>
        <w:t xml:space="preserve">ПРОЄКТ </w:t>
      </w:r>
      <w:r w:rsidRPr="00627665">
        <w:rPr>
          <w:rFonts w:ascii="Times New Roman" w:eastAsia="Times New Roman" w:hAnsi="Times New Roman" w:cs="Times New Roman"/>
          <w:b/>
          <w:lang w:val="ru-RU" w:eastAsia="ru-RU"/>
        </w:rPr>
        <w:t xml:space="preserve">Р І Ш Е Н </w:t>
      </w:r>
      <w:proofErr w:type="spellStart"/>
      <w:proofErr w:type="gramStart"/>
      <w:r w:rsidRPr="00627665">
        <w:rPr>
          <w:rFonts w:ascii="Times New Roman" w:eastAsia="Times New Roman" w:hAnsi="Times New Roman" w:cs="Times New Roman"/>
          <w:b/>
          <w:lang w:val="ru-RU" w:eastAsia="ru-RU"/>
        </w:rPr>
        <w:t>Н</w:t>
      </w:r>
      <w:proofErr w:type="spellEnd"/>
      <w:proofErr w:type="gramEnd"/>
      <w:r w:rsidRPr="00627665">
        <w:rPr>
          <w:rFonts w:ascii="Times New Roman" w:eastAsia="Times New Roman" w:hAnsi="Times New Roman" w:cs="Times New Roman"/>
          <w:b/>
          <w:lang w:val="ru-RU" w:eastAsia="ru-RU"/>
        </w:rPr>
        <w:t xml:space="preserve"> Я</w:t>
      </w:r>
    </w:p>
    <w:p w:rsidR="00627665" w:rsidRPr="00627665" w:rsidRDefault="00627665" w:rsidP="00627665">
      <w:pPr>
        <w:widowControl w:val="0"/>
        <w:tabs>
          <w:tab w:val="left" w:pos="4111"/>
          <w:tab w:val="left" w:pos="7371"/>
        </w:tabs>
        <w:autoSpaceDE w:val="0"/>
        <w:autoSpaceDN w:val="0"/>
        <w:adjustRightInd w:val="0"/>
        <w:spacing w:after="0"/>
        <w:rPr>
          <w:rFonts w:ascii="Times New Roman" w:eastAsia="Times New Roman" w:hAnsi="Times New Roman" w:cs="Times New Roman"/>
          <w:color w:val="000000"/>
          <w:lang w:val="uk-UA" w:eastAsia="ru-RU"/>
        </w:rPr>
      </w:pPr>
      <w:r w:rsidRPr="00627665">
        <w:rPr>
          <w:rFonts w:ascii="Times New Roman" w:eastAsia="Times New Roman" w:hAnsi="Times New Roman" w:cs="Times New Roman"/>
          <w:color w:val="000000"/>
          <w:lang w:val="uk-UA" w:eastAsia="ru-RU"/>
        </w:rPr>
        <w:t xml:space="preserve">від </w:t>
      </w:r>
      <w:r>
        <w:rPr>
          <w:rFonts w:ascii="Times New Roman" w:eastAsia="Times New Roman" w:hAnsi="Times New Roman" w:cs="Times New Roman"/>
          <w:color w:val="000000"/>
          <w:lang w:val="uk-UA" w:eastAsia="ru-RU"/>
        </w:rPr>
        <w:t xml:space="preserve">«___» </w:t>
      </w:r>
      <w:r w:rsidR="00FB1750">
        <w:rPr>
          <w:rFonts w:ascii="Times New Roman" w:eastAsia="Times New Roman" w:hAnsi="Times New Roman" w:cs="Times New Roman"/>
          <w:color w:val="000000"/>
          <w:lang w:val="uk-UA" w:eastAsia="ru-RU"/>
        </w:rPr>
        <w:t>_________</w:t>
      </w:r>
      <w:r w:rsidRPr="00627665">
        <w:rPr>
          <w:rFonts w:ascii="Times New Roman" w:eastAsia="Times New Roman" w:hAnsi="Times New Roman" w:cs="Times New Roman"/>
          <w:color w:val="000000"/>
          <w:lang w:val="uk-UA" w:eastAsia="ru-RU"/>
        </w:rPr>
        <w:t xml:space="preserve">2026 року </w:t>
      </w:r>
      <w:r w:rsidRPr="00627665">
        <w:rPr>
          <w:rFonts w:ascii="Times New Roman" w:eastAsia="Times New Roman" w:hAnsi="Times New Roman" w:cs="Times New Roman"/>
          <w:color w:val="000000"/>
          <w:lang w:val="uk-UA" w:eastAsia="ru-RU"/>
        </w:rPr>
        <w:tab/>
      </w:r>
      <w:r w:rsidRPr="00627665">
        <w:rPr>
          <w:rFonts w:ascii="Times New Roman" w:eastAsia="Times New Roman" w:hAnsi="Times New Roman" w:cs="Times New Roman"/>
          <w:color w:val="000000"/>
          <w:lang w:val="uk-UA" w:eastAsia="ru-RU"/>
        </w:rPr>
        <w:tab/>
      </w:r>
      <w:r>
        <w:rPr>
          <w:rFonts w:ascii="Times New Roman" w:eastAsia="Times New Roman" w:hAnsi="Times New Roman" w:cs="Times New Roman"/>
          <w:color w:val="000000"/>
          <w:lang w:val="uk-UA" w:eastAsia="ru-RU"/>
        </w:rPr>
        <w:t xml:space="preserve">                   </w:t>
      </w:r>
      <w:r w:rsidRPr="00627665">
        <w:rPr>
          <w:rFonts w:ascii="Times New Roman" w:eastAsia="Times New Roman" w:hAnsi="Times New Roman" w:cs="Times New Roman"/>
          <w:color w:val="000000"/>
          <w:lang w:val="uk-UA" w:eastAsia="ru-RU"/>
        </w:rPr>
        <w:t xml:space="preserve">№ </w:t>
      </w:r>
      <w:r>
        <w:rPr>
          <w:rFonts w:ascii="Times New Roman" w:eastAsia="Times New Roman" w:hAnsi="Times New Roman" w:cs="Times New Roman"/>
          <w:color w:val="000000"/>
          <w:lang w:val="uk-UA" w:eastAsia="ru-RU"/>
        </w:rPr>
        <w:t>____</w:t>
      </w:r>
    </w:p>
    <w:p w:rsidR="00627665" w:rsidRPr="00627665" w:rsidRDefault="00627665" w:rsidP="00627665">
      <w:pPr>
        <w:pBdr>
          <w:top w:val="none" w:sz="0" w:space="0" w:color="000000"/>
          <w:left w:val="none" w:sz="0" w:space="0" w:color="000000"/>
          <w:bottom w:val="none" w:sz="0" w:space="0" w:color="000000"/>
          <w:right w:val="none" w:sz="0" w:space="0" w:color="000000"/>
        </w:pBdr>
        <w:shd w:val="clear" w:color="auto" w:fill="FFFFFF"/>
        <w:suppressAutoHyphens/>
        <w:spacing w:after="0" w:line="276" w:lineRule="auto"/>
        <w:jc w:val="center"/>
        <w:rPr>
          <w:rFonts w:ascii="Times New Roman" w:eastAsia="Noto Sans CJK SC" w:hAnsi="Times New Roman" w:cs="Times New Roman"/>
          <w:b/>
          <w:color w:val="000000"/>
          <w:spacing w:val="-1"/>
          <w:kern w:val="2"/>
          <w:lang w:val="uk-UA" w:eastAsia="uk-UA" w:bidi="hi-IN"/>
        </w:rPr>
      </w:pPr>
    </w:p>
    <w:p w:rsidR="00F85C5A" w:rsidRPr="00F85C5A" w:rsidRDefault="00F85C5A" w:rsidP="00F85C5A">
      <w:pPr>
        <w:spacing w:before="180" w:after="0"/>
        <w:rPr>
          <w:rFonts w:ascii="Times New Roman" w:eastAsia="Times New Roman" w:hAnsi="Times New Roman" w:cs="Times New Roman"/>
          <w:b/>
          <w:bCs/>
          <w:lang w:val="uk-UA"/>
        </w:rPr>
      </w:pPr>
      <w:r w:rsidRPr="00F85C5A">
        <w:rPr>
          <w:rFonts w:ascii="Times New Roman" w:eastAsia="Times New Roman" w:hAnsi="Times New Roman" w:cs="Times New Roman"/>
          <w:b/>
          <w:bCs/>
          <w:lang w:val="uk-UA"/>
        </w:rPr>
        <w:t>Про</w:t>
      </w:r>
      <w:r w:rsidRPr="00F85C5A">
        <w:rPr>
          <w:rFonts w:ascii="Aptos" w:eastAsia="Times New Roman" w:hAnsi="Aptos" w:cs="Times New Roman"/>
          <w:lang w:val="ru-RU"/>
        </w:rPr>
        <w:t xml:space="preserve"> </w:t>
      </w:r>
      <w:r w:rsidRPr="00F85C5A">
        <w:rPr>
          <w:rFonts w:ascii="Times New Roman" w:eastAsia="Times New Roman" w:hAnsi="Times New Roman" w:cs="Times New Roman"/>
          <w:b/>
          <w:bCs/>
          <w:lang w:val="uk-UA"/>
        </w:rPr>
        <w:t xml:space="preserve">встановлення вартості харчування </w:t>
      </w:r>
    </w:p>
    <w:p w:rsidR="00F85C5A" w:rsidRPr="00F85C5A" w:rsidRDefault="00F85C5A" w:rsidP="00F85C5A">
      <w:pPr>
        <w:spacing w:before="180" w:after="0"/>
        <w:rPr>
          <w:rFonts w:ascii="Times New Roman" w:eastAsia="Times New Roman" w:hAnsi="Times New Roman" w:cs="Times New Roman"/>
          <w:b/>
          <w:bCs/>
          <w:lang w:val="uk-UA"/>
        </w:rPr>
      </w:pPr>
      <w:r w:rsidRPr="00F85C5A">
        <w:rPr>
          <w:rFonts w:ascii="Times New Roman" w:eastAsia="Times New Roman" w:hAnsi="Times New Roman" w:cs="Times New Roman"/>
          <w:b/>
          <w:bCs/>
          <w:lang w:val="uk-UA"/>
        </w:rPr>
        <w:t xml:space="preserve">в закладах загальної середньої освіти </w:t>
      </w:r>
      <w:proofErr w:type="spellStart"/>
      <w:r w:rsidRPr="00F85C5A">
        <w:rPr>
          <w:rFonts w:ascii="Times New Roman" w:eastAsia="Times New Roman" w:hAnsi="Times New Roman" w:cs="Times New Roman"/>
          <w:b/>
          <w:bCs/>
          <w:lang w:val="uk-UA"/>
        </w:rPr>
        <w:t>Смолінської</w:t>
      </w:r>
      <w:proofErr w:type="spellEnd"/>
      <w:r w:rsidRPr="00F85C5A">
        <w:rPr>
          <w:rFonts w:ascii="Times New Roman" w:eastAsia="Times New Roman" w:hAnsi="Times New Roman" w:cs="Times New Roman"/>
          <w:b/>
          <w:bCs/>
          <w:lang w:val="uk-UA"/>
        </w:rPr>
        <w:t xml:space="preserve"> ТГ </w:t>
      </w:r>
    </w:p>
    <w:p w:rsidR="00F85C5A" w:rsidRPr="00F85C5A" w:rsidRDefault="00F85C5A" w:rsidP="00F85C5A">
      <w:pPr>
        <w:spacing w:after="0"/>
        <w:ind w:firstLine="567"/>
        <w:jc w:val="both"/>
        <w:rPr>
          <w:rFonts w:ascii="Times New Roman" w:eastAsia="Times New Roman" w:hAnsi="Times New Roman" w:cs="Times New Roman"/>
          <w:lang w:val="uk-UA"/>
        </w:rPr>
      </w:pPr>
    </w:p>
    <w:p w:rsidR="00F85C5A" w:rsidRPr="00F85C5A" w:rsidRDefault="00F85C5A" w:rsidP="00F85C5A">
      <w:pPr>
        <w:spacing w:after="0"/>
        <w:ind w:firstLine="567"/>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Керуючись підпунктом 6 пункту «а» статті 32, статтями 25, 26, 59 Закону України «Про місцеве самоврядування в Україні», частиною третьою статті 56 Закону України «Про освіту», статтею 20 Закону України «Про повну загальну середню освіту», Законом України «Про основні принципи та вимоги до безпечності та якості харчових продуктів», постановою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 (зі змінами), постановою Кабінету Міністрів України від 20 грудня 2024 року № 1456 «Про затвердження Порядку та умов надання субвенції з державного бюджету місцевим бюджетам на забезпечення харчуванням учнів закладів загальної середньої освіти» (зі змінами), постановою Кабінету Міністрів України від 01 липня 2026 року № 869 «Деякі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 з метою забезпечення учнів закладів загальної середньої освіти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територіальної громади якісним, безпечним та збалансованим харчуванням, раціонального використання коштів державного та місцевого бюджетів, </w:t>
      </w:r>
      <w:proofErr w:type="spellStart"/>
      <w:r w:rsidRPr="00F85C5A">
        <w:rPr>
          <w:rFonts w:ascii="Times New Roman" w:eastAsia="Times New Roman" w:hAnsi="Times New Roman" w:cs="Times New Roman"/>
          <w:lang w:val="uk-UA"/>
        </w:rPr>
        <w:t>Смолінська</w:t>
      </w:r>
      <w:proofErr w:type="spellEnd"/>
      <w:r w:rsidRPr="00F85C5A">
        <w:rPr>
          <w:rFonts w:ascii="Times New Roman" w:eastAsia="Times New Roman" w:hAnsi="Times New Roman" w:cs="Times New Roman"/>
          <w:lang w:val="uk-UA"/>
        </w:rPr>
        <w:t xml:space="preserve"> селищна рада</w:t>
      </w:r>
    </w:p>
    <w:p w:rsidR="00F85C5A" w:rsidRPr="00F85C5A" w:rsidRDefault="00F85C5A" w:rsidP="00F85C5A">
      <w:pPr>
        <w:spacing w:after="0"/>
        <w:ind w:firstLine="567"/>
        <w:jc w:val="both"/>
        <w:rPr>
          <w:rFonts w:ascii="Times New Roman" w:eastAsia="Times New Roman" w:hAnsi="Times New Roman" w:cs="Times New Roman"/>
          <w:lang w:val="uk-UA"/>
        </w:rPr>
      </w:pPr>
    </w:p>
    <w:p w:rsidR="00F85C5A" w:rsidRPr="00F85C5A" w:rsidRDefault="00F85C5A" w:rsidP="00F85C5A">
      <w:pPr>
        <w:spacing w:after="0"/>
        <w:rPr>
          <w:rFonts w:ascii="Times New Roman" w:eastAsia="Times New Roman" w:hAnsi="Times New Roman" w:cs="Times New Roman"/>
          <w:lang w:val="uk-UA"/>
        </w:rPr>
      </w:pPr>
      <w:r w:rsidRPr="00F85C5A">
        <w:rPr>
          <w:rFonts w:ascii="Times New Roman" w:eastAsia="Times New Roman" w:hAnsi="Times New Roman" w:cs="Times New Roman"/>
          <w:b/>
          <w:bCs/>
          <w:lang w:val="uk-UA"/>
        </w:rPr>
        <w:t>ВИРІШИЛА:</w:t>
      </w:r>
    </w:p>
    <w:p w:rsidR="00F85C5A" w:rsidRPr="00F85C5A" w:rsidRDefault="00F85C5A" w:rsidP="00F85C5A">
      <w:pPr>
        <w:numPr>
          <w:ilvl w:val="0"/>
          <w:numId w:val="13"/>
        </w:numPr>
        <w:spacing w:after="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Встановити з </w:t>
      </w:r>
      <w:r w:rsidRPr="00F85C5A">
        <w:rPr>
          <w:rFonts w:ascii="Times New Roman" w:eastAsia="Times New Roman" w:hAnsi="Times New Roman" w:cs="Times New Roman"/>
          <w:bCs/>
          <w:lang w:val="uk-UA"/>
        </w:rPr>
        <w:t>01 вересня 2026 року</w:t>
      </w:r>
      <w:r w:rsidRPr="00F85C5A">
        <w:rPr>
          <w:rFonts w:ascii="Times New Roman" w:eastAsia="Times New Roman" w:hAnsi="Times New Roman" w:cs="Times New Roman"/>
          <w:lang w:val="uk-UA"/>
        </w:rPr>
        <w:t xml:space="preserve"> вартість одноразового харчування одного учня у закладах загальної середньої освіти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територіальної громади:</w:t>
      </w:r>
    </w:p>
    <w:p w:rsidR="00F85C5A" w:rsidRPr="00F85C5A" w:rsidRDefault="00F85C5A" w:rsidP="00F85C5A">
      <w:pPr>
        <w:spacing w:after="0"/>
        <w:ind w:left="72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2.1. Для учнів, які здобувають </w:t>
      </w:r>
      <w:r w:rsidRPr="00F85C5A">
        <w:rPr>
          <w:rFonts w:ascii="Times New Roman" w:eastAsia="Times New Roman" w:hAnsi="Times New Roman" w:cs="Times New Roman"/>
          <w:bCs/>
          <w:lang w:val="uk-UA"/>
        </w:rPr>
        <w:t>початкову освіту (1–4 класи)</w:t>
      </w:r>
      <w:r w:rsidRPr="00F85C5A">
        <w:rPr>
          <w:rFonts w:ascii="Times New Roman" w:eastAsia="Times New Roman" w:hAnsi="Times New Roman" w:cs="Times New Roman"/>
          <w:lang w:val="uk-UA"/>
        </w:rPr>
        <w:t xml:space="preserve">: </w:t>
      </w:r>
      <w:r w:rsidRPr="00F85C5A">
        <w:rPr>
          <w:rFonts w:ascii="Times New Roman" w:eastAsia="Times New Roman" w:hAnsi="Times New Roman" w:cs="Times New Roman"/>
          <w:bCs/>
          <w:lang w:val="uk-UA"/>
        </w:rPr>
        <w:t>75,00 грн.</w:t>
      </w:r>
      <w:r w:rsidRPr="00F85C5A">
        <w:rPr>
          <w:rFonts w:ascii="Times New Roman" w:eastAsia="Times New Roman" w:hAnsi="Times New Roman" w:cs="Times New Roman"/>
          <w:lang w:val="uk-UA"/>
        </w:rPr>
        <w:t>, з них :</w:t>
      </w:r>
    </w:p>
    <w:p w:rsidR="00F85C5A" w:rsidRPr="00F85C5A" w:rsidRDefault="00F85C5A" w:rsidP="00F85C5A">
      <w:pPr>
        <w:spacing w:after="0"/>
        <w:ind w:left="720"/>
        <w:jc w:val="both"/>
        <w:rPr>
          <w:rFonts w:ascii="Times New Roman" w:eastAsia="Times New Roman" w:hAnsi="Times New Roman" w:cs="Times New Roman"/>
          <w:lang w:val="uk-UA"/>
        </w:rPr>
      </w:pPr>
      <w:r w:rsidRPr="00F85C5A">
        <w:rPr>
          <w:rFonts w:ascii="Times New Roman" w:eastAsia="Times New Roman" w:hAnsi="Times New Roman" w:cs="Times New Roman"/>
          <w:bCs/>
          <w:lang w:val="uk-UA"/>
        </w:rPr>
        <w:t>-  50,00 грн.</w:t>
      </w:r>
      <w:r w:rsidRPr="00F85C5A">
        <w:rPr>
          <w:rFonts w:ascii="Times New Roman" w:eastAsia="Times New Roman" w:hAnsi="Times New Roman" w:cs="Times New Roman"/>
          <w:lang w:val="uk-UA"/>
        </w:rPr>
        <w:t xml:space="preserve"> — за рахунок коштів субвенції з державного бюджету місцевим бюджетам на забезпечення харчуванням учнів закладів загальної середньої освіти;</w:t>
      </w:r>
    </w:p>
    <w:p w:rsidR="00F85C5A" w:rsidRPr="00F85C5A" w:rsidRDefault="00F85C5A" w:rsidP="00F85C5A">
      <w:pPr>
        <w:spacing w:after="0"/>
        <w:ind w:left="720"/>
        <w:jc w:val="both"/>
        <w:rPr>
          <w:rFonts w:ascii="Times New Roman" w:eastAsia="Times New Roman" w:hAnsi="Times New Roman" w:cs="Times New Roman"/>
          <w:lang w:val="uk-UA"/>
        </w:rPr>
      </w:pPr>
      <w:r w:rsidRPr="00F85C5A">
        <w:rPr>
          <w:rFonts w:ascii="Times New Roman" w:eastAsia="Times New Roman" w:hAnsi="Times New Roman" w:cs="Times New Roman"/>
          <w:bCs/>
          <w:lang w:val="uk-UA"/>
        </w:rPr>
        <w:t>- 25,00 грн.</w:t>
      </w:r>
      <w:r w:rsidRPr="00F85C5A">
        <w:rPr>
          <w:rFonts w:ascii="Times New Roman" w:eastAsia="Times New Roman" w:hAnsi="Times New Roman" w:cs="Times New Roman"/>
          <w:lang w:val="uk-UA"/>
        </w:rPr>
        <w:t xml:space="preserve"> — за рахунок коштів бюджету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територіальної громади.</w:t>
      </w:r>
    </w:p>
    <w:p w:rsidR="00F85C5A" w:rsidRPr="00F85C5A" w:rsidRDefault="00F85C5A" w:rsidP="00F85C5A">
      <w:pPr>
        <w:spacing w:after="0"/>
        <w:ind w:left="720"/>
        <w:jc w:val="both"/>
        <w:rPr>
          <w:rFonts w:ascii="Times New Roman" w:eastAsia="Times New Roman" w:hAnsi="Times New Roman" w:cs="Times New Roman"/>
          <w:lang w:val="uk-UA"/>
        </w:rPr>
      </w:pPr>
      <w:r w:rsidRPr="00F85C5A">
        <w:rPr>
          <w:rFonts w:ascii="Times New Roman" w:eastAsia="Times New Roman" w:hAnsi="Times New Roman" w:cs="Times New Roman"/>
          <w:bCs/>
          <w:lang w:val="uk-UA"/>
        </w:rPr>
        <w:t>2</w:t>
      </w:r>
      <w:r w:rsidRPr="00F85C5A">
        <w:rPr>
          <w:rFonts w:ascii="Times New Roman" w:eastAsia="Times New Roman" w:hAnsi="Times New Roman" w:cs="Times New Roman"/>
          <w:lang w:val="uk-UA"/>
        </w:rPr>
        <w:t xml:space="preserve">.2. Для учнів, які здобувають </w:t>
      </w:r>
      <w:r w:rsidRPr="00F85C5A">
        <w:rPr>
          <w:rFonts w:ascii="Times New Roman" w:eastAsia="Times New Roman" w:hAnsi="Times New Roman" w:cs="Times New Roman"/>
          <w:bCs/>
          <w:lang w:val="uk-UA"/>
        </w:rPr>
        <w:t>базову та профільну середню освіту (5-12 класи)</w:t>
      </w:r>
      <w:r w:rsidRPr="00F85C5A">
        <w:rPr>
          <w:rFonts w:ascii="Times New Roman" w:eastAsia="Times New Roman" w:hAnsi="Times New Roman" w:cs="Times New Roman"/>
          <w:lang w:val="uk-UA"/>
        </w:rPr>
        <w:t xml:space="preserve">:  </w:t>
      </w:r>
      <w:r w:rsidRPr="00F85C5A">
        <w:rPr>
          <w:rFonts w:ascii="Times New Roman" w:eastAsia="Times New Roman" w:hAnsi="Times New Roman" w:cs="Times New Roman"/>
          <w:bCs/>
          <w:lang w:val="uk-UA"/>
        </w:rPr>
        <w:t xml:space="preserve">78,00 грн., </w:t>
      </w:r>
      <w:r w:rsidRPr="00F85C5A">
        <w:rPr>
          <w:rFonts w:ascii="Times New Roman" w:eastAsia="Times New Roman" w:hAnsi="Times New Roman" w:cs="Times New Roman"/>
          <w:lang w:val="uk-UA"/>
        </w:rPr>
        <w:t>з них:</w:t>
      </w:r>
    </w:p>
    <w:p w:rsidR="00F85C5A" w:rsidRPr="00F85C5A" w:rsidRDefault="00F85C5A" w:rsidP="00F85C5A">
      <w:pPr>
        <w:spacing w:after="0"/>
        <w:ind w:left="720"/>
        <w:jc w:val="both"/>
        <w:rPr>
          <w:rFonts w:ascii="Times New Roman" w:eastAsia="Times New Roman" w:hAnsi="Times New Roman" w:cs="Times New Roman"/>
          <w:lang w:val="uk-UA"/>
        </w:rPr>
      </w:pPr>
      <w:r w:rsidRPr="00F85C5A">
        <w:rPr>
          <w:rFonts w:ascii="Times New Roman" w:eastAsia="Times New Roman" w:hAnsi="Times New Roman" w:cs="Times New Roman"/>
          <w:bCs/>
          <w:lang w:val="uk-UA"/>
        </w:rPr>
        <w:t>-  60,00 грн.</w:t>
      </w:r>
      <w:r w:rsidRPr="00F85C5A">
        <w:rPr>
          <w:rFonts w:ascii="Times New Roman" w:eastAsia="Times New Roman" w:hAnsi="Times New Roman" w:cs="Times New Roman"/>
          <w:lang w:val="uk-UA"/>
        </w:rPr>
        <w:t xml:space="preserve"> — за рахунок коштів субвенції з державного бюджету місцевим бюджетам на забезпечення харчуванням учнів закладів загальної середньої освіти;</w:t>
      </w:r>
    </w:p>
    <w:p w:rsidR="00F85C5A" w:rsidRPr="00F85C5A" w:rsidRDefault="00F85C5A" w:rsidP="00F85C5A">
      <w:pPr>
        <w:spacing w:after="0"/>
        <w:ind w:left="720"/>
        <w:jc w:val="both"/>
        <w:rPr>
          <w:rFonts w:ascii="Times New Roman" w:eastAsia="Times New Roman" w:hAnsi="Times New Roman" w:cs="Times New Roman"/>
          <w:lang w:val="uk-UA"/>
        </w:rPr>
      </w:pPr>
      <w:r w:rsidRPr="00F85C5A">
        <w:rPr>
          <w:rFonts w:ascii="Times New Roman" w:eastAsia="Times New Roman" w:hAnsi="Times New Roman" w:cs="Times New Roman"/>
          <w:bCs/>
          <w:lang w:val="uk-UA"/>
        </w:rPr>
        <w:t>-  18,00 грн.</w:t>
      </w:r>
      <w:r w:rsidRPr="00F85C5A">
        <w:rPr>
          <w:rFonts w:ascii="Times New Roman" w:eastAsia="Times New Roman" w:hAnsi="Times New Roman" w:cs="Times New Roman"/>
          <w:lang w:val="uk-UA"/>
        </w:rPr>
        <w:t xml:space="preserve"> — за рахунок коштів бюджету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територіальної громади.</w:t>
      </w:r>
    </w:p>
    <w:p w:rsidR="00F85C5A" w:rsidRPr="00F85C5A" w:rsidRDefault="00F85C5A" w:rsidP="00F85C5A">
      <w:pPr>
        <w:spacing w:after="0"/>
        <w:ind w:left="72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2.3. Для учнів групи продовженого дня 78,00 грн. за рахунок батьківських коштів.</w:t>
      </w:r>
    </w:p>
    <w:p w:rsidR="00F85C5A" w:rsidRPr="00F85C5A" w:rsidRDefault="00F85C5A" w:rsidP="00F85C5A">
      <w:pPr>
        <w:numPr>
          <w:ilvl w:val="0"/>
          <w:numId w:val="13"/>
        </w:numPr>
        <w:spacing w:after="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Визначити, що кошти субвенції з державного бюджету використовуються виключно відповідно до Порядку та умов надання субвенції з державного бюджету місцевим </w:t>
      </w:r>
      <w:r w:rsidRPr="00F85C5A">
        <w:rPr>
          <w:rFonts w:ascii="Times New Roman" w:eastAsia="Times New Roman" w:hAnsi="Times New Roman" w:cs="Times New Roman"/>
          <w:lang w:val="uk-UA"/>
        </w:rPr>
        <w:lastRenderedPageBreak/>
        <w:t>бюджетам на забезпечення харчуванням учнів закладів загальної середньої освіти, затверджених постановою Кабінету Міністрів України від 20 грудня 2024 року № 1456 (зі змінами).</w:t>
      </w:r>
    </w:p>
    <w:p w:rsidR="00F85C5A" w:rsidRPr="00F85C5A" w:rsidRDefault="00F85C5A" w:rsidP="00F85C5A">
      <w:pPr>
        <w:numPr>
          <w:ilvl w:val="0"/>
          <w:numId w:val="13"/>
        </w:numPr>
        <w:spacing w:after="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Встановити, що у разі зміни обсягу субвенції, фактичної кількості учнів, які мають право на харчування за рахунок субвенції, або інших показників, що впливають на розподіл та використання субвенції, фінансування харчування здійснюється відповідно до обсягів бюджетних призначень та вимог законодавства.</w:t>
      </w:r>
    </w:p>
    <w:p w:rsidR="00F85C5A" w:rsidRPr="00F85C5A" w:rsidRDefault="00F85C5A" w:rsidP="00F85C5A">
      <w:pPr>
        <w:numPr>
          <w:ilvl w:val="0"/>
          <w:numId w:val="13"/>
        </w:numPr>
        <w:spacing w:after="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Визначити, що організація харчування учнів здійснюється з урахуванням:</w:t>
      </w:r>
    </w:p>
    <w:p w:rsidR="00F85C5A" w:rsidRPr="00F85C5A" w:rsidRDefault="00F85C5A" w:rsidP="00F85C5A">
      <w:pPr>
        <w:numPr>
          <w:ilvl w:val="0"/>
          <w:numId w:val="14"/>
        </w:numPr>
        <w:tabs>
          <w:tab w:val="left" w:pos="1134"/>
        </w:tabs>
        <w:spacing w:after="0"/>
        <w:ind w:firstLine="131"/>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фактичної кількості учнів;</w:t>
      </w:r>
    </w:p>
    <w:p w:rsidR="00F85C5A" w:rsidRPr="00F85C5A" w:rsidRDefault="00F85C5A" w:rsidP="00F85C5A">
      <w:pPr>
        <w:numPr>
          <w:ilvl w:val="0"/>
          <w:numId w:val="14"/>
        </w:numPr>
        <w:tabs>
          <w:tab w:val="left" w:pos="1134"/>
        </w:tabs>
        <w:spacing w:after="0"/>
        <w:ind w:firstLine="131"/>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форми здобуття освіти;</w:t>
      </w:r>
    </w:p>
    <w:p w:rsidR="00F85C5A" w:rsidRPr="00F85C5A" w:rsidRDefault="00F85C5A" w:rsidP="00F85C5A">
      <w:pPr>
        <w:numPr>
          <w:ilvl w:val="0"/>
          <w:numId w:val="14"/>
        </w:numPr>
        <w:tabs>
          <w:tab w:val="left" w:pos="1134"/>
        </w:tabs>
        <w:spacing w:after="0"/>
        <w:ind w:firstLine="131"/>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кількості навчальних днів;</w:t>
      </w:r>
    </w:p>
    <w:p w:rsidR="00F85C5A" w:rsidRPr="00F85C5A" w:rsidRDefault="00F85C5A" w:rsidP="00F85C5A">
      <w:pPr>
        <w:numPr>
          <w:ilvl w:val="0"/>
          <w:numId w:val="14"/>
        </w:numPr>
        <w:tabs>
          <w:tab w:val="left" w:pos="1134"/>
        </w:tabs>
        <w:spacing w:after="0"/>
        <w:ind w:firstLine="131"/>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встановленого режиму харчування;</w:t>
      </w:r>
    </w:p>
    <w:p w:rsidR="00F85C5A" w:rsidRPr="00F85C5A" w:rsidRDefault="00F85C5A" w:rsidP="00F85C5A">
      <w:pPr>
        <w:numPr>
          <w:ilvl w:val="0"/>
          <w:numId w:val="14"/>
        </w:numPr>
        <w:tabs>
          <w:tab w:val="left" w:pos="1134"/>
        </w:tabs>
        <w:spacing w:after="0"/>
        <w:ind w:firstLine="131"/>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спроможності закладів освіти забезпечити організацію харчування;</w:t>
      </w:r>
    </w:p>
    <w:p w:rsidR="00F85C5A" w:rsidRPr="00F85C5A" w:rsidRDefault="00F85C5A" w:rsidP="00F85C5A">
      <w:pPr>
        <w:numPr>
          <w:ilvl w:val="0"/>
          <w:numId w:val="14"/>
        </w:numPr>
        <w:tabs>
          <w:tab w:val="left" w:pos="1134"/>
        </w:tabs>
        <w:spacing w:after="0"/>
        <w:ind w:firstLine="131"/>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вимог Порядку організації харчування у закладах освіти, затвердженого постановою Кабінету Міністрів України від 24 березня 2021 року № 305 (зі змінами).</w:t>
      </w:r>
    </w:p>
    <w:p w:rsidR="00F85C5A" w:rsidRPr="00F85C5A" w:rsidRDefault="00F85C5A" w:rsidP="00F85C5A">
      <w:pPr>
        <w:numPr>
          <w:ilvl w:val="0"/>
          <w:numId w:val="13"/>
        </w:numPr>
        <w:spacing w:after="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Відділу освіти, молоді та спорту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ради:</w:t>
      </w:r>
    </w:p>
    <w:p w:rsidR="00F85C5A" w:rsidRPr="00F85C5A" w:rsidRDefault="00F85C5A" w:rsidP="00F85C5A">
      <w:pPr>
        <w:spacing w:after="0"/>
        <w:ind w:left="72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5.1. Забезпечити використання коштів державної субвенції та коштів місцевого бюджету за цільовим призначенням.</w:t>
      </w:r>
    </w:p>
    <w:p w:rsidR="00F85C5A" w:rsidRPr="00F85C5A" w:rsidRDefault="00F85C5A" w:rsidP="00F85C5A">
      <w:pPr>
        <w:spacing w:after="0"/>
        <w:ind w:left="72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5.2. Забезпечити взаємодію із закладами загальної середньої освіти щодо визначення фактичної кількості учнів, які підлягають харчуванню за рахунок коштів субвенції.</w:t>
      </w:r>
    </w:p>
    <w:p w:rsidR="00F85C5A" w:rsidRPr="00F85C5A" w:rsidRDefault="00F85C5A" w:rsidP="00F85C5A">
      <w:pPr>
        <w:spacing w:after="0"/>
        <w:ind w:left="72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5.3. Забезпечити подання необхідної інформації та звітності щодо використання субвенції у порядку та строки, визначені законодавством.</w:t>
      </w:r>
    </w:p>
    <w:p w:rsidR="00F85C5A" w:rsidRPr="00F85C5A" w:rsidRDefault="00F85C5A" w:rsidP="00F85C5A">
      <w:pPr>
        <w:numPr>
          <w:ilvl w:val="0"/>
          <w:numId w:val="13"/>
        </w:numPr>
        <w:spacing w:after="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Фінансовому відділу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ради передбачити та забезпечити фінансування видатків на харчування учнів у межах бюджетних призначень бюджету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територіальної громади на 2026 рік та відповідно до вимог бюджетного законодавства.</w:t>
      </w:r>
    </w:p>
    <w:p w:rsidR="00F85C5A" w:rsidRPr="00F85C5A" w:rsidRDefault="00F85C5A" w:rsidP="00F85C5A">
      <w:pPr>
        <w:numPr>
          <w:ilvl w:val="0"/>
          <w:numId w:val="13"/>
        </w:numPr>
        <w:spacing w:after="0"/>
        <w:jc w:val="both"/>
        <w:rPr>
          <w:rFonts w:ascii="Times New Roman" w:eastAsia="Times New Roman" w:hAnsi="Times New Roman" w:cs="Times New Roman"/>
          <w:lang w:val="uk-UA"/>
        </w:rPr>
      </w:pPr>
      <w:r w:rsidRPr="00F85C5A">
        <w:rPr>
          <w:rFonts w:ascii="Times New Roman" w:eastAsia="Times New Roman" w:hAnsi="Times New Roman" w:cs="Times New Roman"/>
          <w:lang w:val="uk-UA"/>
        </w:rPr>
        <w:t xml:space="preserve">Контроль за виконанням цього рішення покласти на постійну комісію </w:t>
      </w:r>
      <w:proofErr w:type="spellStart"/>
      <w:r w:rsidRPr="00F85C5A">
        <w:rPr>
          <w:rFonts w:ascii="Times New Roman" w:eastAsia="Times New Roman" w:hAnsi="Times New Roman" w:cs="Times New Roman"/>
          <w:lang w:val="uk-UA"/>
        </w:rPr>
        <w:t>Смолінської</w:t>
      </w:r>
      <w:proofErr w:type="spellEnd"/>
      <w:r w:rsidRPr="00F85C5A">
        <w:rPr>
          <w:rFonts w:ascii="Times New Roman" w:eastAsia="Times New Roman" w:hAnsi="Times New Roman" w:cs="Times New Roman"/>
          <w:lang w:val="uk-UA"/>
        </w:rPr>
        <w:t xml:space="preserve"> селищної ради з питань планування, бюджету, фінансів, цін та регуляторної політики.</w:t>
      </w:r>
    </w:p>
    <w:p w:rsidR="00F85C5A" w:rsidRPr="00F85C5A" w:rsidRDefault="00F85C5A" w:rsidP="00F85C5A">
      <w:pPr>
        <w:spacing w:after="0"/>
        <w:ind w:left="720" w:hanging="294"/>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lang w:val="uk-UA"/>
        </w:rPr>
      </w:pPr>
    </w:p>
    <w:p w:rsidR="00F85C5A" w:rsidRPr="00F85C5A" w:rsidRDefault="00F85C5A" w:rsidP="00F85C5A">
      <w:pPr>
        <w:spacing w:after="0"/>
        <w:jc w:val="both"/>
        <w:rPr>
          <w:rFonts w:ascii="Times New Roman" w:eastAsia="Times New Roman" w:hAnsi="Times New Roman" w:cs="Times New Roman"/>
          <w:b/>
          <w:lang w:val="uk-UA"/>
        </w:rPr>
      </w:pPr>
      <w:r w:rsidRPr="00F85C5A">
        <w:rPr>
          <w:rFonts w:ascii="Times New Roman" w:eastAsia="Times New Roman" w:hAnsi="Times New Roman" w:cs="Times New Roman"/>
          <w:b/>
          <w:lang w:val="uk-UA"/>
        </w:rPr>
        <w:t>Селищний голова</w:t>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r>
      <w:r w:rsidRPr="00F85C5A">
        <w:rPr>
          <w:rFonts w:ascii="Times New Roman" w:eastAsia="Times New Roman" w:hAnsi="Times New Roman" w:cs="Times New Roman"/>
          <w:b/>
          <w:lang w:val="uk-UA"/>
        </w:rPr>
        <w:tab/>
        <w:t xml:space="preserve">          Микола МАЗУРА</w:t>
      </w:r>
    </w:p>
    <w:p w:rsidR="0033072F" w:rsidRPr="00627665" w:rsidRDefault="0033072F" w:rsidP="00F85C5A">
      <w:pPr>
        <w:pStyle w:val="a0"/>
        <w:spacing w:after="0"/>
        <w:rPr>
          <w:rFonts w:ascii="Times New Roman" w:hAnsi="Times New Roman" w:cs="Times New Roman"/>
          <w:b/>
          <w:lang w:val="uk-UA"/>
        </w:rPr>
      </w:pPr>
      <w:bookmarkStart w:id="0" w:name="_GoBack"/>
      <w:bookmarkEnd w:id="0"/>
    </w:p>
    <w:sectPr w:rsidR="0033072F" w:rsidRPr="00627665">
      <w:footnotePr>
        <w:numRestart w:val="eachSect"/>
      </w:footnotePr>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Noto Sans CJK SC">
    <w:altName w:val="Times New Roman"/>
    <w:charset w:val="01"/>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D55CEA0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nsid w:val="0000A991"/>
    <w:multiLevelType w:val="multilevel"/>
    <w:tmpl w:val="8010754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nsid w:val="00A99411"/>
    <w:multiLevelType w:val="multilevel"/>
    <w:tmpl w:val="C2E07C5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00A99414"/>
    <w:multiLevelType w:val="multilevel"/>
    <w:tmpl w:val="7902A972"/>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4">
    <w:nsid w:val="00A99415"/>
    <w:multiLevelType w:val="multilevel"/>
    <w:tmpl w:val="F868663E"/>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5">
    <w:nsid w:val="03A216D6"/>
    <w:multiLevelType w:val="multilevel"/>
    <w:tmpl w:val="8E72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0B04A1"/>
    <w:multiLevelType w:val="multilevel"/>
    <w:tmpl w:val="7B9EC1D2"/>
    <w:lvl w:ilvl="0">
      <w:start w:val="1"/>
      <w:numFmt w:val="bullet"/>
      <w:lvlText w:val="-"/>
      <w:lvlJc w:val="left"/>
      <w:pPr>
        <w:ind w:left="720" w:hanging="360"/>
      </w:pPr>
      <w:rPr>
        <w:rFonts w:ascii="Calibri" w:hAnsi="Calibri" w:hint="default"/>
      </w:rPr>
    </w:lvl>
    <w:lvl w:ilvl="1">
      <w:start w:val="2"/>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b/>
      </w:rPr>
    </w:lvl>
    <w:lvl w:ilvl="3">
      <w:start w:val="1"/>
      <w:numFmt w:val="decimal"/>
      <w:isLgl/>
      <w:lvlText w:val="%1.%2.%3.%4."/>
      <w:lvlJc w:val="left"/>
      <w:pPr>
        <w:ind w:left="1278" w:hanging="720"/>
      </w:pPr>
      <w:rPr>
        <w:rFonts w:hint="default"/>
        <w:b/>
      </w:rPr>
    </w:lvl>
    <w:lvl w:ilvl="4">
      <w:start w:val="1"/>
      <w:numFmt w:val="decimal"/>
      <w:isLgl/>
      <w:lvlText w:val="%1.%2.%3.%4.%5."/>
      <w:lvlJc w:val="left"/>
      <w:pPr>
        <w:ind w:left="1704" w:hanging="1080"/>
      </w:pPr>
      <w:rPr>
        <w:rFonts w:hint="default"/>
        <w:b/>
      </w:rPr>
    </w:lvl>
    <w:lvl w:ilvl="5">
      <w:start w:val="1"/>
      <w:numFmt w:val="decimal"/>
      <w:isLgl/>
      <w:lvlText w:val="%1.%2.%3.%4.%5.%6."/>
      <w:lvlJc w:val="left"/>
      <w:pPr>
        <w:ind w:left="1770" w:hanging="1080"/>
      </w:pPr>
      <w:rPr>
        <w:rFonts w:hint="default"/>
        <w:b/>
      </w:rPr>
    </w:lvl>
    <w:lvl w:ilvl="6">
      <w:start w:val="1"/>
      <w:numFmt w:val="decimal"/>
      <w:isLgl/>
      <w:lvlText w:val="%1.%2.%3.%4.%5.%6.%7."/>
      <w:lvlJc w:val="left"/>
      <w:pPr>
        <w:ind w:left="2196" w:hanging="1440"/>
      </w:pPr>
      <w:rPr>
        <w:rFonts w:hint="default"/>
        <w:b/>
      </w:rPr>
    </w:lvl>
    <w:lvl w:ilvl="7">
      <w:start w:val="1"/>
      <w:numFmt w:val="decimal"/>
      <w:isLgl/>
      <w:lvlText w:val="%1.%2.%3.%4.%5.%6.%7.%8."/>
      <w:lvlJc w:val="left"/>
      <w:pPr>
        <w:ind w:left="2262" w:hanging="1440"/>
      </w:pPr>
      <w:rPr>
        <w:rFonts w:hint="default"/>
        <w:b/>
      </w:rPr>
    </w:lvl>
    <w:lvl w:ilvl="8">
      <w:start w:val="1"/>
      <w:numFmt w:val="decimal"/>
      <w:isLgl/>
      <w:lvlText w:val="%1.%2.%3.%4.%5.%6.%7.%8.%9."/>
      <w:lvlJc w:val="left"/>
      <w:pPr>
        <w:ind w:left="2688" w:hanging="1800"/>
      </w:pPr>
      <w:rPr>
        <w:rFonts w:hint="default"/>
        <w:b/>
      </w:rPr>
    </w:lvl>
  </w:abstractNum>
  <w:abstractNum w:abstractNumId="7">
    <w:nsid w:val="15EA5639"/>
    <w:multiLevelType w:val="multilevel"/>
    <w:tmpl w:val="3742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6B234D"/>
    <w:multiLevelType w:val="multilevel"/>
    <w:tmpl w:val="772A049E"/>
    <w:lvl w:ilvl="0">
      <w:start w:val="1"/>
      <w:numFmt w:val="decimal"/>
      <w:lvlText w:val="%1."/>
      <w:lvlJc w:val="left"/>
      <w:pPr>
        <w:ind w:left="786"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9">
    <w:nsid w:val="2420133E"/>
    <w:multiLevelType w:val="multilevel"/>
    <w:tmpl w:val="B1F4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B42A9B"/>
    <w:multiLevelType w:val="multilevel"/>
    <w:tmpl w:val="27F2D6D2"/>
    <w:lvl w:ilvl="0">
      <w:start w:val="1"/>
      <w:numFmt w:val="decimal"/>
      <w:lvlText w:val="%1."/>
      <w:lvlJc w:val="left"/>
      <w:pPr>
        <w:ind w:left="720" w:hanging="360"/>
      </w:pPr>
    </w:lvl>
    <w:lvl w:ilvl="1">
      <w:start w:val="2"/>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b/>
      </w:rPr>
    </w:lvl>
    <w:lvl w:ilvl="3">
      <w:start w:val="1"/>
      <w:numFmt w:val="decimal"/>
      <w:isLgl/>
      <w:lvlText w:val="%1.%2.%3.%4."/>
      <w:lvlJc w:val="left"/>
      <w:pPr>
        <w:ind w:left="1278" w:hanging="720"/>
      </w:pPr>
      <w:rPr>
        <w:rFonts w:hint="default"/>
        <w:b/>
      </w:rPr>
    </w:lvl>
    <w:lvl w:ilvl="4">
      <w:start w:val="1"/>
      <w:numFmt w:val="decimal"/>
      <w:isLgl/>
      <w:lvlText w:val="%1.%2.%3.%4.%5."/>
      <w:lvlJc w:val="left"/>
      <w:pPr>
        <w:ind w:left="1704" w:hanging="1080"/>
      </w:pPr>
      <w:rPr>
        <w:rFonts w:hint="default"/>
        <w:b/>
      </w:rPr>
    </w:lvl>
    <w:lvl w:ilvl="5">
      <w:start w:val="1"/>
      <w:numFmt w:val="decimal"/>
      <w:isLgl/>
      <w:lvlText w:val="%1.%2.%3.%4.%5.%6."/>
      <w:lvlJc w:val="left"/>
      <w:pPr>
        <w:ind w:left="1770" w:hanging="1080"/>
      </w:pPr>
      <w:rPr>
        <w:rFonts w:hint="default"/>
        <w:b/>
      </w:rPr>
    </w:lvl>
    <w:lvl w:ilvl="6">
      <w:start w:val="1"/>
      <w:numFmt w:val="decimal"/>
      <w:isLgl/>
      <w:lvlText w:val="%1.%2.%3.%4.%5.%6.%7."/>
      <w:lvlJc w:val="left"/>
      <w:pPr>
        <w:ind w:left="2196" w:hanging="1440"/>
      </w:pPr>
      <w:rPr>
        <w:rFonts w:hint="default"/>
        <w:b/>
      </w:rPr>
    </w:lvl>
    <w:lvl w:ilvl="7">
      <w:start w:val="1"/>
      <w:numFmt w:val="decimal"/>
      <w:isLgl/>
      <w:lvlText w:val="%1.%2.%3.%4.%5.%6.%7.%8."/>
      <w:lvlJc w:val="left"/>
      <w:pPr>
        <w:ind w:left="2262" w:hanging="1440"/>
      </w:pPr>
      <w:rPr>
        <w:rFonts w:hint="default"/>
        <w:b/>
      </w:rPr>
    </w:lvl>
    <w:lvl w:ilvl="8">
      <w:start w:val="1"/>
      <w:numFmt w:val="decimal"/>
      <w:isLgl/>
      <w:lvlText w:val="%1.%2.%3.%4.%5.%6.%7.%8.%9."/>
      <w:lvlJc w:val="left"/>
      <w:pPr>
        <w:ind w:left="2688" w:hanging="1800"/>
      </w:pPr>
      <w:rPr>
        <w:rFonts w:hint="default"/>
        <w:b/>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
    <w:abstractNumId w:val="1"/>
  </w:num>
  <w:num w:numId="6">
    <w:abstractNumId w:val="4"/>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7">
    <w:abstractNumId w:val="7"/>
  </w:num>
  <w:num w:numId="8">
    <w:abstractNumId w:val="5"/>
  </w:num>
  <w:num w:numId="9">
    <w:abstractNumId w:val="9"/>
  </w:num>
  <w:num w:numId="10">
    <w:abstractNumId w:val="10"/>
  </w:num>
  <w:num w:numId="11">
    <w:abstractNumId w:val="8"/>
  </w:num>
  <w:num w:numId="12">
    <w:abstractNumId w:val="6"/>
  </w:num>
  <w:num w:numId="13">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72F"/>
    <w:rsid w:val="001C11A6"/>
    <w:rsid w:val="0033072F"/>
    <w:rsid w:val="00627665"/>
    <w:rsid w:val="00730717"/>
    <w:rsid w:val="00785C66"/>
    <w:rsid w:val="009E6BD4"/>
    <w:rsid w:val="00A11CF0"/>
    <w:rsid w:val="00B10ED8"/>
    <w:rsid w:val="00D84E76"/>
    <w:rsid w:val="00DF5D6B"/>
    <w:rsid w:val="00F85C5A"/>
    <w:rsid w:val="00FA66CC"/>
    <w:rsid w:val="00FB1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Назван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Balloon Text"/>
    <w:basedOn w:val="a"/>
    <w:link w:val="af2"/>
    <w:rsid w:val="00627665"/>
    <w:pPr>
      <w:spacing w:after="0"/>
    </w:pPr>
    <w:rPr>
      <w:rFonts w:ascii="Tahoma" w:hAnsi="Tahoma" w:cs="Tahoma"/>
      <w:sz w:val="16"/>
      <w:szCs w:val="16"/>
    </w:rPr>
  </w:style>
  <w:style w:type="character" w:customStyle="1" w:styleId="af2">
    <w:name w:val="Текст выноски Знак"/>
    <w:basedOn w:val="a1"/>
    <w:link w:val="af1"/>
    <w:rsid w:val="006276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Назван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Balloon Text"/>
    <w:basedOn w:val="a"/>
    <w:link w:val="af2"/>
    <w:rsid w:val="00627665"/>
    <w:pPr>
      <w:spacing w:after="0"/>
    </w:pPr>
    <w:rPr>
      <w:rFonts w:ascii="Tahoma" w:hAnsi="Tahoma" w:cs="Tahoma"/>
      <w:sz w:val="16"/>
      <w:szCs w:val="16"/>
    </w:rPr>
  </w:style>
  <w:style w:type="character" w:customStyle="1" w:styleId="af2">
    <w:name w:val="Текст выноски Знак"/>
    <w:basedOn w:val="a1"/>
    <w:link w:val="af1"/>
    <w:rsid w:val="006276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595291">
      <w:bodyDiv w:val="1"/>
      <w:marLeft w:val="0"/>
      <w:marRight w:val="0"/>
      <w:marTop w:val="0"/>
      <w:marBottom w:val="0"/>
      <w:divBdr>
        <w:top w:val="none" w:sz="0" w:space="0" w:color="auto"/>
        <w:left w:val="none" w:sz="0" w:space="0" w:color="auto"/>
        <w:bottom w:val="none" w:sz="0" w:space="0" w:color="auto"/>
        <w:right w:val="none" w:sz="0" w:space="0" w:color="auto"/>
      </w:divBdr>
    </w:div>
    <w:div w:id="2128769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2825</Words>
  <Characters>1611</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Користувач DELL</cp:lastModifiedBy>
  <cp:revision>4</cp:revision>
  <cp:lastPrinted>2026-08-21T06:44:00Z</cp:lastPrinted>
  <dcterms:created xsi:type="dcterms:W3CDTF">2026-08-24T10:12:00Z</dcterms:created>
  <dcterms:modified xsi:type="dcterms:W3CDTF">2026-09-08T05:28:00Z</dcterms:modified>
</cp:coreProperties>
</file>