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4" w:type="dxa"/>
        <w:tblLook w:val="01E0" w:firstRow="1" w:lastRow="1" w:firstColumn="1" w:lastColumn="1" w:noHBand="0" w:noVBand="0"/>
      </w:tblPr>
      <w:tblGrid>
        <w:gridCol w:w="8380"/>
        <w:gridCol w:w="675"/>
        <w:gridCol w:w="430"/>
        <w:gridCol w:w="49"/>
      </w:tblGrid>
      <w:tr w:rsidR="005B6465" w:rsidRPr="005B6465" w:rsidTr="005B6465">
        <w:trPr>
          <w:gridAfter w:val="1"/>
          <w:wAfter w:w="51" w:type="dxa"/>
          <w:trHeight w:val="1010"/>
        </w:trPr>
        <w:tc>
          <w:tcPr>
            <w:tcW w:w="9483" w:type="dxa"/>
            <w:gridSpan w:val="3"/>
          </w:tcPr>
          <w:p w:rsidR="00337E96" w:rsidRPr="00337E96" w:rsidRDefault="00337E96" w:rsidP="00337E96">
            <w:pPr>
              <w:spacing w:after="0" w:line="240" w:lineRule="auto"/>
              <w:ind w:left="2832"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136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583DB8F" wp14:editId="5E8AE493">
                  <wp:extent cx="476250" cy="5810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E96" w:rsidRPr="00337E96" w:rsidRDefault="00337E96" w:rsidP="0033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Смол</w:t>
            </w: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нська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селищна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рада</w:t>
            </w:r>
          </w:p>
          <w:p w:rsidR="00337E96" w:rsidRPr="00337E96" w:rsidRDefault="00337E96" w:rsidP="0033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Маловиск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вського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району К</w:t>
            </w: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ровоградсько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ї</w:t>
            </w: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област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</w:p>
          <w:p w:rsidR="00337E96" w:rsidRPr="00337E96" w:rsidRDefault="00337E96" w:rsidP="0033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Виконавчий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ком</w:t>
            </w: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тет</w:t>
            </w:r>
            <w:proofErr w:type="spellEnd"/>
          </w:p>
          <w:p w:rsidR="00337E96" w:rsidRPr="00337E96" w:rsidRDefault="00337E96" w:rsidP="0033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7E96" w:rsidRPr="00337E96" w:rsidRDefault="00337E96" w:rsidP="0033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 І Ш Е Н 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proofErr w:type="spellEnd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Я</w:t>
            </w:r>
          </w:p>
          <w:p w:rsidR="00337E96" w:rsidRPr="00A31367" w:rsidRDefault="00337E96" w:rsidP="00A31367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 серпня 2018 року</w:t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№ </w:t>
            </w:r>
            <w:r w:rsidR="00A31367"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</w:t>
            </w:r>
            <w:r w:rsidRPr="00A313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:rsidR="005B6465" w:rsidRPr="00A31367" w:rsidRDefault="00337E96" w:rsidP="0033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смт </w:t>
            </w:r>
            <w:proofErr w:type="spellStart"/>
            <w:r w:rsidRPr="00337E9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Смоліне</w:t>
            </w:r>
            <w:proofErr w:type="spellEnd"/>
          </w:p>
        </w:tc>
      </w:tr>
      <w:tr w:rsidR="005B6465" w:rsidRPr="005B6465" w:rsidTr="005B6465">
        <w:trPr>
          <w:trHeight w:val="1247"/>
        </w:trPr>
        <w:tc>
          <w:tcPr>
            <w:tcW w:w="8755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" w:type="dxa"/>
            <w:hideMark/>
          </w:tcPr>
          <w:p w:rsidR="005B6465" w:rsidRPr="005B6465" w:rsidRDefault="005B6465" w:rsidP="005B6465">
            <w:pPr>
              <w:spacing w:after="0" w:line="240" w:lineRule="auto"/>
              <w:ind w:left="-2885" w:right="459" w:hanging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</w:t>
            </w:r>
          </w:p>
        </w:tc>
        <w:tc>
          <w:tcPr>
            <w:tcW w:w="496" w:type="dxa"/>
            <w:gridSpan w:val="2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A3555" w:rsidRDefault="005B6465" w:rsidP="006A3555">
      <w:pPr>
        <w:pStyle w:val="3"/>
        <w:spacing w:after="0"/>
        <w:ind w:left="57" w:right="4" w:firstLine="285"/>
        <w:rPr>
          <w:color w:val="000000"/>
          <w:sz w:val="28"/>
          <w:szCs w:val="28"/>
          <w:lang w:eastAsia="uk-UA" w:bidi="uk-UA"/>
        </w:rPr>
      </w:pPr>
      <w:r w:rsidRPr="005B6465">
        <w:rPr>
          <w:sz w:val="28"/>
          <w:szCs w:val="28"/>
        </w:rPr>
        <w:t xml:space="preserve"> </w:t>
      </w:r>
      <w:r w:rsidRPr="00A31367">
        <w:rPr>
          <w:color w:val="000000"/>
          <w:sz w:val="28"/>
          <w:szCs w:val="28"/>
          <w:lang w:eastAsia="uk-UA" w:bidi="uk-UA"/>
        </w:rPr>
        <w:t xml:space="preserve">Про створення </w:t>
      </w:r>
      <w:r w:rsidRPr="00A31367">
        <w:rPr>
          <w:sz w:val="28"/>
          <w:szCs w:val="28"/>
          <w:lang w:eastAsia="uk-UA" w:bidi="uk-UA"/>
        </w:rPr>
        <w:t xml:space="preserve">розрахунково-аналітичної групи </w:t>
      </w:r>
      <w:r w:rsidRPr="00A31367">
        <w:rPr>
          <w:color w:val="000000"/>
          <w:sz w:val="28"/>
          <w:szCs w:val="28"/>
          <w:lang w:eastAsia="uk-UA" w:bidi="uk-UA"/>
        </w:rPr>
        <w:t xml:space="preserve"> </w:t>
      </w:r>
    </w:p>
    <w:p w:rsidR="006A3555" w:rsidRDefault="006A3555" w:rsidP="006A3555">
      <w:pPr>
        <w:pStyle w:val="3"/>
        <w:spacing w:after="0"/>
        <w:ind w:left="57" w:right="4" w:firstLine="285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ru-RU"/>
        </w:rPr>
        <w:t xml:space="preserve">Смолінської </w:t>
      </w:r>
      <w:proofErr w:type="spellStart"/>
      <w:r>
        <w:rPr>
          <w:rFonts w:eastAsia="Arial Unicode MS"/>
          <w:sz w:val="28"/>
          <w:szCs w:val="28"/>
          <w:lang w:val="ru-RU"/>
        </w:rPr>
        <w:t>селищної</w:t>
      </w:r>
      <w:proofErr w:type="spellEnd"/>
      <w:r>
        <w:rPr>
          <w:rFonts w:eastAsia="Arial Unicode MS"/>
          <w:sz w:val="28"/>
          <w:szCs w:val="28"/>
          <w:lang w:val="ru-RU"/>
        </w:rPr>
        <w:t xml:space="preserve"> </w:t>
      </w:r>
      <w:r w:rsidRPr="006A3555">
        <w:rPr>
          <w:rFonts w:eastAsia="Arial Unicode MS"/>
          <w:sz w:val="28"/>
          <w:szCs w:val="28"/>
        </w:rPr>
        <w:t>ланки територіальної підсистеми</w:t>
      </w:r>
    </w:p>
    <w:p w:rsidR="006A3555" w:rsidRPr="006A3555" w:rsidRDefault="006A3555" w:rsidP="006A3555">
      <w:pPr>
        <w:pStyle w:val="3"/>
        <w:spacing w:after="0"/>
        <w:ind w:left="57" w:right="4" w:firstLine="285"/>
        <w:rPr>
          <w:sz w:val="28"/>
          <w:szCs w:val="28"/>
        </w:rPr>
      </w:pPr>
      <w:r w:rsidRPr="006A3555">
        <w:rPr>
          <w:rFonts w:eastAsia="Arial Unicode MS"/>
          <w:sz w:val="28"/>
          <w:szCs w:val="28"/>
        </w:rPr>
        <w:t xml:space="preserve">єдиної державної системи цивільного захисту населення і територій </w:t>
      </w:r>
    </w:p>
    <w:p w:rsidR="005B6465" w:rsidRPr="00A31367" w:rsidRDefault="005B6465" w:rsidP="006A3555">
      <w:pPr>
        <w:widowControl w:val="0"/>
        <w:spacing w:after="0" w:line="240" w:lineRule="auto"/>
        <w:ind w:left="340" w:hanging="34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31367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</w:p>
    <w:p w:rsidR="005B6465" w:rsidRPr="005B6465" w:rsidRDefault="005B6465" w:rsidP="006A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5B6465" w:rsidRPr="005B6465" w:rsidRDefault="005B6465" w:rsidP="005B6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5B6465" w:rsidRDefault="005B6465" w:rsidP="005B6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B646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Відповідно до статті 43 Кодексу цивільного захисту України «Моніторинг і прогнозування надзвичайних ситуацій», постанов Кабінету Міністрів України від 09 січня 2016 року № 11 «Про затвердження Положення про Єдину державну систему цивільного захисту», від 11 березня 2015 року №101 «Про затвердження типових положень про функціо</w:t>
      </w:r>
      <w:r w:rsidRPr="005B6465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нальну </w:t>
      </w:r>
      <w:r w:rsidRPr="005B646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 територіальну підсистему цивільного захисту» та з метою підготовки проведення збору, узагальнення, аналізу прогнозування радіаційної, хімічної та бактеріологічної обстановки, наслідків можливих стихійних лих і аварій на території міської ради, підготовки висновків з оцінки обстановки і пропозицій щодо дій в умовах надзвичайних ситуацій,   та з метою поліпшення діяльності р</w:t>
      </w:r>
      <w:r w:rsidR="001D634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озрахунково - аналітичної групи</w:t>
      </w:r>
    </w:p>
    <w:p w:rsidR="001D634F" w:rsidRPr="001D634F" w:rsidRDefault="001D634F" w:rsidP="001D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                           </w:t>
      </w:r>
      <w:r w:rsidRPr="001D634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виконавчий комітет селищної ради</w:t>
      </w:r>
    </w:p>
    <w:p w:rsidR="001D634F" w:rsidRPr="001D634F" w:rsidRDefault="001D634F" w:rsidP="001D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1D634F" w:rsidRPr="001D634F" w:rsidRDefault="001D634F" w:rsidP="001D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1D634F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                                                В И Р І Ш И В:</w:t>
      </w:r>
    </w:p>
    <w:p w:rsidR="001D634F" w:rsidRPr="005B6465" w:rsidRDefault="001D634F" w:rsidP="005B6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5B6465" w:rsidRPr="005B6465" w:rsidRDefault="005B6465" w:rsidP="005B6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5B6465" w:rsidRDefault="005B6465" w:rsidP="005B6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1.Затвердити склад </w:t>
      </w:r>
      <w:proofErr w:type="spellStart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розрахунково</w:t>
      </w:r>
      <w:proofErr w:type="spellEnd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- </w:t>
      </w:r>
      <w:proofErr w:type="spellStart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аналітичної</w:t>
      </w:r>
      <w:proofErr w:type="spellEnd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групи</w:t>
      </w:r>
      <w:proofErr w:type="spellEnd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5B646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(</w:t>
      </w:r>
      <w:proofErr w:type="spellStart"/>
      <w:r w:rsidR="00D73F22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дода</w:t>
      </w:r>
      <w:proofErr w:type="spellEnd"/>
      <w:r w:rsidR="00D73F22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є</w:t>
      </w:r>
      <w:proofErr w:type="spellStart"/>
      <w:r w:rsidRPr="005B646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ться</w:t>
      </w:r>
      <w:proofErr w:type="spellEnd"/>
      <w:r w:rsidRPr="005B646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)</w:t>
      </w:r>
    </w:p>
    <w:p w:rsidR="001D634F" w:rsidRPr="005B6465" w:rsidRDefault="001D634F" w:rsidP="005B6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5B6465" w:rsidRPr="005B6465" w:rsidRDefault="001D634F" w:rsidP="005B6465">
      <w:pPr>
        <w:widowControl w:val="0"/>
        <w:spacing w:after="0" w:line="240" w:lineRule="auto"/>
        <w:ind w:left="340"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</w:t>
      </w:r>
      <w:proofErr w:type="spellStart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виконанням</w:t>
      </w:r>
      <w:proofErr w:type="spellEnd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даного</w:t>
      </w:r>
      <w:proofErr w:type="spellEnd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рішення</w:t>
      </w:r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покласти</w:t>
      </w:r>
      <w:proofErr w:type="spellEnd"/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на </w:t>
      </w:r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заступника </w:t>
      </w:r>
      <w:proofErr w:type="spellStart"/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селищного</w:t>
      </w:r>
      <w:proofErr w:type="spellEnd"/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голови</w:t>
      </w:r>
      <w:proofErr w:type="spellEnd"/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337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Бойка В.В.</w:t>
      </w:r>
      <w:r w:rsidR="005B6465" w:rsidRPr="005B646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5B6465" w:rsidRPr="005B6465" w:rsidRDefault="005B6465" w:rsidP="005B646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465" w:rsidRPr="005B6465" w:rsidRDefault="005B6465" w:rsidP="005B646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6465" w:rsidRPr="005B6465" w:rsidRDefault="001D634F" w:rsidP="005B6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1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Селищний голова                                                М</w:t>
      </w:r>
      <w:r w:rsidR="005B6465" w:rsidRPr="005B6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5B6465" w:rsidRPr="005B6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3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Мазура</w:t>
      </w:r>
    </w:p>
    <w:p w:rsidR="005B6465" w:rsidRPr="005B6465" w:rsidRDefault="005B6465" w:rsidP="005B64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B6465" w:rsidRPr="005B6465" w:rsidRDefault="001D634F" w:rsidP="005B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З</w:t>
      </w:r>
      <w:r w:rsidR="005B6465"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АТВЕРДЖЕНО</w:t>
      </w:r>
    </w:p>
    <w:p w:rsidR="005B6465" w:rsidRPr="005B6465" w:rsidRDefault="005B6465" w:rsidP="005B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Рішення виконавчого </w:t>
      </w:r>
    </w:p>
    <w:p w:rsidR="005B6465" w:rsidRPr="005B6465" w:rsidRDefault="005B6465" w:rsidP="005B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комітету міської ради</w:t>
      </w:r>
    </w:p>
    <w:p w:rsidR="005B6465" w:rsidRPr="005B6465" w:rsidRDefault="005B6465" w:rsidP="005B6465">
      <w:pPr>
        <w:tabs>
          <w:tab w:val="lef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64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</w:t>
      </w:r>
      <w:r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</w:t>
      </w:r>
      <w:r w:rsidR="00A3136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</w:t>
      </w:r>
      <w:r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A3136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серпня</w:t>
      </w:r>
      <w:r w:rsidRPr="005B646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2018 року № </w:t>
      </w:r>
      <w:r w:rsidR="00A3136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80</w:t>
      </w:r>
    </w:p>
    <w:p w:rsidR="005B6465" w:rsidRPr="005B6465" w:rsidRDefault="005B6465" w:rsidP="005B6465">
      <w:pPr>
        <w:tabs>
          <w:tab w:val="left" w:pos="8306"/>
        </w:tabs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B6465" w:rsidRPr="005B6465" w:rsidRDefault="005B6465" w:rsidP="005B64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B646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СКЛАД</w:t>
      </w:r>
    </w:p>
    <w:p w:rsidR="005B6465" w:rsidRPr="005B6465" w:rsidRDefault="005B6465" w:rsidP="005B6465">
      <w:pPr>
        <w:tabs>
          <w:tab w:val="lef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B6465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Розрахунково-аналітичної групи</w:t>
      </w:r>
    </w:p>
    <w:p w:rsidR="005B6465" w:rsidRPr="005B6465" w:rsidRDefault="005B6465" w:rsidP="005B6465">
      <w:pPr>
        <w:tabs>
          <w:tab w:val="lef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370"/>
        <w:gridCol w:w="283"/>
        <w:gridCol w:w="6097"/>
      </w:tblGrid>
      <w:tr w:rsidR="005B6465" w:rsidRPr="005B6465" w:rsidTr="005B6465">
        <w:tc>
          <w:tcPr>
            <w:tcW w:w="3369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B04EBC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Володимир Васильович</w:t>
            </w: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:rsidR="005B6465" w:rsidRPr="005B6465" w:rsidRDefault="005B6465" w:rsidP="005B646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Начальник групи:</w:t>
            </w:r>
          </w:p>
          <w:p w:rsidR="005B6465" w:rsidRPr="005B6465" w:rsidRDefault="005B6465" w:rsidP="005B646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B04EBC" w:rsidP="005B6465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селищного голови </w:t>
            </w: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5B6465" w:rsidRPr="005B6465" w:rsidTr="005B6465">
        <w:tc>
          <w:tcPr>
            <w:tcW w:w="3369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04EBC" w:rsidRDefault="005B6465" w:rsidP="00B04EBC">
            <w:pPr>
              <w:spacing w:after="0" w:line="240" w:lineRule="auto"/>
              <w:ind w:left="-142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4E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Анастасія</w:t>
            </w:r>
          </w:p>
          <w:p w:rsidR="00B04EBC" w:rsidRPr="005B6465" w:rsidRDefault="00A31367" w:rsidP="00B04EBC">
            <w:pPr>
              <w:spacing w:after="0" w:line="240" w:lineRule="auto"/>
              <w:ind w:left="-142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4E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Сергіївна </w:t>
            </w: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Перший старший помічник начальника:</w:t>
            </w:r>
          </w:p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1D634F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відділу охорони праці, техногенної безпеки та надзвичайних ситуацій ВКГ ОКВП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ДніпроКіровоград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5B6465" w:rsidRPr="005B6465" w:rsidTr="005B6465">
        <w:tc>
          <w:tcPr>
            <w:tcW w:w="3369" w:type="dxa"/>
            <w:hideMark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83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5B6465" w:rsidRPr="005B6465" w:rsidTr="005B6465">
        <w:tc>
          <w:tcPr>
            <w:tcW w:w="3369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B04EBC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Тхожевський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 Миколайович</w:t>
            </w:r>
          </w:p>
        </w:tc>
        <w:tc>
          <w:tcPr>
            <w:tcW w:w="283" w:type="dxa"/>
          </w:tcPr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</w:tcPr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Другий старший помічник начальника:</w:t>
            </w:r>
          </w:p>
          <w:p w:rsidR="005B6465" w:rsidRPr="005B6465" w:rsidRDefault="005B6465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B6465" w:rsidRPr="005B6465" w:rsidRDefault="00A31367" w:rsidP="005B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34 ДПРЧ у ДСНС </w:t>
            </w:r>
            <w:proofErr w:type="spellStart"/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Кіровоградській</w:t>
            </w:r>
            <w:proofErr w:type="spellEnd"/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</w:p>
        </w:tc>
      </w:tr>
      <w:tr w:rsidR="005B6465" w:rsidRPr="005B6465" w:rsidTr="005B6465">
        <w:tc>
          <w:tcPr>
            <w:tcW w:w="9747" w:type="dxa"/>
            <w:gridSpan w:val="3"/>
          </w:tcPr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Помічники начальника:</w:t>
            </w: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B64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3371"/>
              <w:gridCol w:w="283"/>
              <w:gridCol w:w="5991"/>
            </w:tblGrid>
            <w:tr w:rsidR="00D73F22" w:rsidRPr="005B6465" w:rsidTr="009D1F0A">
              <w:tc>
                <w:tcPr>
                  <w:tcW w:w="3369" w:type="dxa"/>
                  <w:hideMark/>
                </w:tcPr>
                <w:p w:rsidR="00D73F22" w:rsidRPr="005B6465" w:rsidRDefault="00D73F22" w:rsidP="00D73F22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Фролов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Олександр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Сергіойвич</w:t>
                  </w:r>
                  <w:proofErr w:type="spellEnd"/>
                </w:p>
              </w:tc>
              <w:tc>
                <w:tcPr>
                  <w:tcW w:w="283" w:type="dxa"/>
                  <w:hideMark/>
                </w:tcPr>
                <w:p w:rsidR="00D73F22" w:rsidRPr="005B6465" w:rsidRDefault="00D73F22" w:rsidP="00D73F22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5987" w:type="dxa"/>
                  <w:hideMark/>
                </w:tcPr>
                <w:p w:rsidR="00D73F22" w:rsidRPr="005B6465" w:rsidRDefault="00D73F22" w:rsidP="00D73F22">
                  <w:pPr>
                    <w:spacing w:after="0" w:line="240" w:lineRule="auto"/>
                    <w:ind w:left="-142" w:firstLine="68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начальник</w:t>
                  </w: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ДЗ СМСЧ 17 МОЗ України</w:t>
                  </w:r>
                </w:p>
              </w:tc>
            </w:tr>
          </w:tbl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3371"/>
              <w:gridCol w:w="283"/>
              <w:gridCol w:w="5991"/>
            </w:tblGrid>
            <w:tr w:rsidR="005B6465" w:rsidRPr="005B6465">
              <w:tc>
                <w:tcPr>
                  <w:tcW w:w="3369" w:type="dxa"/>
                  <w:hideMark/>
                </w:tcPr>
                <w:p w:rsidR="005B6465" w:rsidRPr="005B6465" w:rsidRDefault="00D73F22" w:rsidP="005B6465">
                  <w:pPr>
                    <w:spacing w:after="0" w:line="240" w:lineRule="auto"/>
                    <w:ind w:left="-142" w:firstLine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Охрі</w:t>
                  </w:r>
                  <w:r w:rsidR="00B04E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менко</w:t>
                  </w:r>
                  <w:proofErr w:type="spellEnd"/>
                  <w:r w:rsidR="00B04E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Дмитро Юрійович</w:t>
                  </w:r>
                </w:p>
              </w:tc>
              <w:tc>
                <w:tcPr>
                  <w:tcW w:w="283" w:type="dxa"/>
                  <w:hideMark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5987" w:type="dxa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6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юрис</w:t>
                  </w:r>
                  <w:r w:rsidR="00D73F2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консульт</w:t>
                  </w: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="00B04E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Смолінської селищної ради</w:t>
                  </w:r>
                </w:p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</w:p>
              </w:tc>
            </w:tr>
          </w:tbl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5B6465" w:rsidRPr="005B6465" w:rsidRDefault="005B6465" w:rsidP="005B6465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tbl>
            <w:tblPr>
              <w:tblW w:w="16590" w:type="dxa"/>
              <w:tblLayout w:type="fixed"/>
              <w:tblLook w:val="04A0" w:firstRow="1" w:lastRow="0" w:firstColumn="1" w:lastColumn="0" w:noHBand="0" w:noVBand="1"/>
            </w:tblPr>
            <w:tblGrid>
              <w:gridCol w:w="3262"/>
              <w:gridCol w:w="108"/>
              <w:gridCol w:w="175"/>
              <w:gridCol w:w="108"/>
              <w:gridCol w:w="3437"/>
              <w:gridCol w:w="108"/>
              <w:gridCol w:w="2336"/>
              <w:gridCol w:w="142"/>
              <w:gridCol w:w="108"/>
              <w:gridCol w:w="709"/>
              <w:gridCol w:w="108"/>
              <w:gridCol w:w="5989"/>
            </w:tblGrid>
            <w:tr w:rsidR="005B6465" w:rsidRPr="005B6465">
              <w:trPr>
                <w:gridAfter w:val="3"/>
                <w:wAfter w:w="6804" w:type="dxa"/>
              </w:trPr>
              <w:tc>
                <w:tcPr>
                  <w:tcW w:w="3369" w:type="dxa"/>
                  <w:gridSpan w:val="2"/>
                </w:tcPr>
                <w:p w:rsidR="005B6465" w:rsidRPr="005B6465" w:rsidRDefault="00D73F22" w:rsidP="005B6465">
                  <w:pPr>
                    <w:spacing w:after="0" w:line="240" w:lineRule="auto"/>
                    <w:ind w:left="-142" w:firstLine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Крюк Світлана Іванівна                                    </w:t>
                  </w:r>
                </w:p>
              </w:tc>
              <w:tc>
                <w:tcPr>
                  <w:tcW w:w="283" w:type="dxa"/>
                  <w:gridSpan w:val="2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6129" w:type="dxa"/>
                  <w:gridSpan w:val="5"/>
                  <w:hideMark/>
                </w:tcPr>
                <w:p w:rsidR="00D73F22" w:rsidRDefault="00D73F22" w:rsidP="005B6465">
                  <w:pPr>
                    <w:spacing w:after="0" w:line="240" w:lineRule="auto"/>
                    <w:ind w:left="-142" w:firstLine="6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Помічник лікаря епідеміолога </w:t>
                  </w:r>
                </w:p>
                <w:p w:rsidR="005B6465" w:rsidRPr="005B6465" w:rsidRDefault="00D73F22" w:rsidP="001D634F">
                  <w:pPr>
                    <w:spacing w:after="0" w:line="240" w:lineRule="auto"/>
                    <w:ind w:left="-142" w:firstLine="68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Маловисківського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МВ </w:t>
                  </w:r>
                  <w:proofErr w:type="spellStart"/>
                  <w:r w:rsidR="00A40F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Держпродспоживслужби</w:t>
                  </w:r>
                  <w:proofErr w:type="spellEnd"/>
                  <w:r w:rsidR="00A40F84" w:rsidRPr="00A40F8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</w:tr>
            <w:tr w:rsidR="005B6465" w:rsidRPr="005B6465">
              <w:trPr>
                <w:trHeight w:val="650"/>
              </w:trPr>
              <w:tc>
                <w:tcPr>
                  <w:tcW w:w="7196" w:type="dxa"/>
                  <w:gridSpan w:val="6"/>
                </w:tcPr>
                <w:p w:rsidR="005B6465" w:rsidRPr="005B6465" w:rsidRDefault="005B6465" w:rsidP="005B6465">
                  <w:pPr>
                    <w:spacing w:after="0" w:line="240" w:lineRule="auto"/>
                    <w:ind w:left="-216" w:firstLine="108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402" w:type="dxa"/>
                  <w:gridSpan w:val="5"/>
                  <w:hideMark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5987" w:type="dxa"/>
                </w:tcPr>
                <w:p w:rsidR="005B6465" w:rsidRPr="005B6465" w:rsidRDefault="005B6465" w:rsidP="005B6465">
                  <w:pPr>
                    <w:tabs>
                      <w:tab w:val="left" w:pos="5738"/>
                    </w:tabs>
                    <w:spacing w:after="0" w:line="240" w:lineRule="auto"/>
                    <w:ind w:left="-142" w:right="34" w:firstLine="6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</w:p>
              </w:tc>
            </w:tr>
            <w:tr w:rsidR="005B6465" w:rsidRPr="005B6465" w:rsidTr="00D73F22">
              <w:tc>
                <w:tcPr>
                  <w:tcW w:w="7088" w:type="dxa"/>
                  <w:gridSpan w:val="5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402" w:type="dxa"/>
                  <w:gridSpan w:val="5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6095" w:type="dxa"/>
                  <w:gridSpan w:val="2"/>
                </w:tcPr>
                <w:p w:rsidR="005B6465" w:rsidRPr="005B6465" w:rsidRDefault="005B6465" w:rsidP="005B6465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</w:p>
              </w:tc>
            </w:tr>
            <w:tr w:rsidR="005B6465" w:rsidRPr="005B6465">
              <w:trPr>
                <w:gridAfter w:val="5"/>
                <w:wAfter w:w="7054" w:type="dxa"/>
              </w:trPr>
              <w:tc>
                <w:tcPr>
                  <w:tcW w:w="3369" w:type="dxa"/>
                  <w:gridSpan w:val="2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gridSpan w:val="2"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5879" w:type="dxa"/>
                  <w:gridSpan w:val="3"/>
                </w:tcPr>
                <w:p w:rsidR="005B6465" w:rsidRPr="005B6465" w:rsidRDefault="005B6465" w:rsidP="005B6465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5B6465" w:rsidRPr="005B6465">
              <w:trPr>
                <w:gridAfter w:val="4"/>
                <w:wAfter w:w="6912" w:type="dxa"/>
              </w:trPr>
              <w:tc>
                <w:tcPr>
                  <w:tcW w:w="3261" w:type="dxa"/>
                  <w:hideMark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hideMark/>
                </w:tcPr>
                <w:p w:rsidR="005B6465" w:rsidRPr="005B6465" w:rsidRDefault="005B6465" w:rsidP="005B6465">
                  <w:pPr>
                    <w:spacing w:after="0" w:line="240" w:lineRule="auto"/>
                    <w:ind w:left="-142" w:firstLine="14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6129" w:type="dxa"/>
                  <w:gridSpan w:val="5"/>
                  <w:hideMark/>
                </w:tcPr>
                <w:p w:rsidR="005B6465" w:rsidRPr="005B6465" w:rsidRDefault="005B6465" w:rsidP="005B6465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val="uk-UA" w:eastAsia="ru-RU"/>
                    </w:rPr>
                  </w:pPr>
                  <w:r w:rsidRPr="005B64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</w:tr>
          </w:tbl>
          <w:p w:rsidR="005B6465" w:rsidRPr="005B6465" w:rsidRDefault="005B6465" w:rsidP="005B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</w:tbl>
    <w:p w:rsidR="00A07D3C" w:rsidRDefault="00A07D3C" w:rsidP="001D634F">
      <w:bookmarkStart w:id="0" w:name="_GoBack"/>
      <w:bookmarkEnd w:id="0"/>
    </w:p>
    <w:sectPr w:rsidR="00A0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47"/>
    <w:rsid w:val="00143617"/>
    <w:rsid w:val="001D634F"/>
    <w:rsid w:val="002B0C47"/>
    <w:rsid w:val="00337E96"/>
    <w:rsid w:val="005B6465"/>
    <w:rsid w:val="006A3555"/>
    <w:rsid w:val="00A07D3C"/>
    <w:rsid w:val="00A31367"/>
    <w:rsid w:val="00A40F84"/>
    <w:rsid w:val="00B04EBC"/>
    <w:rsid w:val="00D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6DA04-760B-4442-8F68-E49F14E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semiHidden/>
    <w:unhideWhenUsed/>
    <w:rsid w:val="006A35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A3555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2018-07-24T09:17:00Z</dcterms:created>
  <dcterms:modified xsi:type="dcterms:W3CDTF">2018-08-31T12:15:00Z</dcterms:modified>
</cp:coreProperties>
</file>